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DC3B7" w14:textId="77777777" w:rsidR="001956A6" w:rsidRDefault="001956A6" w:rsidP="001C61D9">
      <w:pPr>
        <w:pStyle w:val="ListParagraph"/>
      </w:pPr>
    </w:p>
    <w:p w14:paraId="028A33BA" w14:textId="77777777" w:rsidR="001956A6" w:rsidRDefault="001956A6" w:rsidP="00082BF0">
      <w:pPr>
        <w:pStyle w:val="BodyText"/>
        <w:spacing w:line="276" w:lineRule="auto"/>
        <w:ind w:left="0"/>
        <w:rPr>
          <w:rFonts w:ascii="Times New Roman"/>
          <w:sz w:val="32"/>
        </w:rPr>
      </w:pPr>
    </w:p>
    <w:p w14:paraId="0AEF1DCC" w14:textId="77777777" w:rsidR="001956A6" w:rsidRDefault="001956A6" w:rsidP="00082BF0">
      <w:pPr>
        <w:pStyle w:val="BodyText"/>
        <w:spacing w:before="74" w:line="276" w:lineRule="auto"/>
        <w:ind w:left="0"/>
        <w:rPr>
          <w:rFonts w:ascii="Times New Roman"/>
          <w:sz w:val="32"/>
        </w:rPr>
      </w:pPr>
    </w:p>
    <w:p w14:paraId="4C8219B5" w14:textId="0B1F1814" w:rsidR="000A3EA0" w:rsidRDefault="001B67DF" w:rsidP="000A3EA0">
      <w:pPr>
        <w:spacing w:before="81" w:line="276" w:lineRule="auto"/>
        <w:ind w:left="538" w:right="571" w:hanging="373"/>
        <w:rPr>
          <w:b/>
          <w:sz w:val="28"/>
          <w:szCs w:val="28"/>
        </w:rPr>
      </w:pPr>
      <w:r w:rsidRPr="000A3EA0">
        <w:rPr>
          <w:b/>
          <w:sz w:val="28"/>
          <w:szCs w:val="28"/>
        </w:rPr>
        <w:t>Great Bowden</w:t>
      </w:r>
      <w:r w:rsidRPr="000A3EA0">
        <w:rPr>
          <w:b/>
          <w:spacing w:val="-6"/>
          <w:sz w:val="28"/>
          <w:szCs w:val="28"/>
        </w:rPr>
        <w:t xml:space="preserve"> </w:t>
      </w:r>
      <w:r w:rsidRPr="000A3EA0">
        <w:rPr>
          <w:b/>
          <w:sz w:val="28"/>
          <w:szCs w:val="28"/>
        </w:rPr>
        <w:t>Parish</w:t>
      </w:r>
      <w:r w:rsidRPr="000A3EA0">
        <w:rPr>
          <w:b/>
          <w:spacing w:val="-9"/>
          <w:sz w:val="28"/>
          <w:szCs w:val="28"/>
        </w:rPr>
        <w:t xml:space="preserve"> </w:t>
      </w:r>
      <w:r w:rsidRPr="000A3EA0">
        <w:rPr>
          <w:b/>
          <w:sz w:val="28"/>
          <w:szCs w:val="28"/>
        </w:rPr>
        <w:t>Council</w:t>
      </w:r>
      <w:r w:rsidR="000A3EA0" w:rsidRPr="000A3EA0">
        <w:rPr>
          <w:b/>
          <w:sz w:val="28"/>
          <w:szCs w:val="28"/>
        </w:rPr>
        <w:t xml:space="preserve"> Index to Financial Regulations</w:t>
      </w:r>
    </w:p>
    <w:p w14:paraId="3E84E3AC" w14:textId="77777777" w:rsidR="000A3EA0" w:rsidRPr="000A3EA0" w:rsidRDefault="000A3EA0" w:rsidP="000A3EA0">
      <w:pPr>
        <w:spacing w:before="81" w:line="276" w:lineRule="auto"/>
        <w:ind w:left="538" w:right="571" w:hanging="373"/>
        <w:rPr>
          <w:b/>
          <w:sz w:val="28"/>
          <w:szCs w:val="28"/>
        </w:rPr>
      </w:pPr>
    </w:p>
    <w:sdt>
      <w:sdtPr>
        <w:id w:val="-587915240"/>
        <w:docPartObj>
          <w:docPartGallery w:val="Table of Contents"/>
          <w:docPartUnique/>
        </w:docPartObj>
      </w:sdtPr>
      <w:sdtContent>
        <w:p w14:paraId="24960221" w14:textId="107CC7D2" w:rsidR="001956A6" w:rsidRDefault="001956A6" w:rsidP="00082BF0">
          <w:pPr>
            <w:pStyle w:val="TOC1"/>
            <w:tabs>
              <w:tab w:val="right" w:leader="dot" w:pos="9184"/>
            </w:tabs>
            <w:spacing w:before="29" w:line="276" w:lineRule="auto"/>
            <w:ind w:left="165" w:firstLine="0"/>
          </w:pPr>
          <w:hyperlink w:anchor="_bookmark0" w:history="1">
            <w:r>
              <w:rPr>
                <w:spacing w:val="-2"/>
              </w:rPr>
              <w:t>Preamble</w:t>
            </w:r>
            <w:r>
              <w:tab/>
            </w:r>
            <w:r>
              <w:rPr>
                <w:spacing w:val="-10"/>
              </w:rPr>
              <w:t>1</w:t>
            </w:r>
          </w:hyperlink>
        </w:p>
        <w:p w14:paraId="29DC64E6" w14:textId="77777777" w:rsidR="001956A6" w:rsidRDefault="001956A6" w:rsidP="00082BF0">
          <w:pPr>
            <w:pStyle w:val="TOC1"/>
            <w:numPr>
              <w:ilvl w:val="0"/>
              <w:numId w:val="20"/>
            </w:numPr>
            <w:tabs>
              <w:tab w:val="left" w:pos="604"/>
              <w:tab w:val="right" w:leader="dot" w:pos="9184"/>
            </w:tabs>
            <w:spacing w:line="276" w:lineRule="auto"/>
            <w:ind w:hanging="439"/>
          </w:pPr>
          <w:hyperlink w:anchor="_bookmark1" w:history="1">
            <w:r>
              <w:rPr>
                <w:spacing w:val="-2"/>
              </w:rPr>
              <w:t>General</w:t>
            </w:r>
            <w:r>
              <w:tab/>
            </w:r>
            <w:r>
              <w:rPr>
                <w:spacing w:val="-10"/>
              </w:rPr>
              <w:t>1</w:t>
            </w:r>
          </w:hyperlink>
        </w:p>
        <w:p w14:paraId="07179088" w14:textId="77777777" w:rsidR="001956A6" w:rsidRDefault="001956A6" w:rsidP="00082BF0">
          <w:pPr>
            <w:pStyle w:val="TOC1"/>
            <w:numPr>
              <w:ilvl w:val="0"/>
              <w:numId w:val="20"/>
            </w:numPr>
            <w:tabs>
              <w:tab w:val="left" w:pos="604"/>
              <w:tab w:val="right" w:leader="dot" w:pos="9184"/>
            </w:tabs>
            <w:spacing w:before="121" w:line="276" w:lineRule="auto"/>
            <w:ind w:hanging="439"/>
          </w:pPr>
          <w:hyperlink w:anchor="_bookmark2" w:history="1">
            <w:r>
              <w:t>Risk</w:t>
            </w:r>
            <w:r>
              <w:rPr>
                <w:spacing w:val="-6"/>
              </w:rPr>
              <w:t xml:space="preserve"> </w:t>
            </w:r>
            <w:r>
              <w:t>management</w:t>
            </w:r>
            <w:r>
              <w:rPr>
                <w:spacing w:val="-7"/>
              </w:rPr>
              <w:t xml:space="preserve"> </w:t>
            </w:r>
            <w:r>
              <w:t>and</w:t>
            </w:r>
            <w:r>
              <w:rPr>
                <w:spacing w:val="-6"/>
              </w:rPr>
              <w:t xml:space="preserve"> </w:t>
            </w:r>
            <w:r>
              <w:t>internal</w:t>
            </w:r>
            <w:r>
              <w:rPr>
                <w:spacing w:val="-6"/>
              </w:rPr>
              <w:t xml:space="preserve"> </w:t>
            </w:r>
            <w:r>
              <w:rPr>
                <w:spacing w:val="-2"/>
              </w:rPr>
              <w:t>control</w:t>
            </w:r>
            <w:r>
              <w:tab/>
            </w:r>
            <w:r>
              <w:rPr>
                <w:spacing w:val="-10"/>
              </w:rPr>
              <w:t>2</w:t>
            </w:r>
          </w:hyperlink>
        </w:p>
        <w:p w14:paraId="2E105962" w14:textId="77777777" w:rsidR="001956A6" w:rsidRDefault="001956A6" w:rsidP="00082BF0">
          <w:pPr>
            <w:pStyle w:val="TOC1"/>
            <w:numPr>
              <w:ilvl w:val="0"/>
              <w:numId w:val="20"/>
            </w:numPr>
            <w:tabs>
              <w:tab w:val="left" w:pos="604"/>
              <w:tab w:val="right" w:leader="dot" w:pos="9184"/>
            </w:tabs>
            <w:spacing w:line="276" w:lineRule="auto"/>
            <w:ind w:hanging="439"/>
          </w:pPr>
          <w:hyperlink w:anchor="_bookmark3" w:history="1">
            <w:r>
              <w:t>Accounts</w:t>
            </w:r>
            <w:r>
              <w:rPr>
                <w:spacing w:val="-3"/>
              </w:rPr>
              <w:t xml:space="preserve"> </w:t>
            </w:r>
            <w:r>
              <w:t>and</w:t>
            </w:r>
            <w:r>
              <w:rPr>
                <w:spacing w:val="-5"/>
              </w:rPr>
              <w:t xml:space="preserve"> </w:t>
            </w:r>
            <w:r>
              <w:rPr>
                <w:spacing w:val="-4"/>
              </w:rPr>
              <w:t>audit</w:t>
            </w:r>
            <w:r>
              <w:tab/>
            </w:r>
            <w:r>
              <w:rPr>
                <w:spacing w:val="-10"/>
              </w:rPr>
              <w:t>3</w:t>
            </w:r>
          </w:hyperlink>
        </w:p>
        <w:p w14:paraId="4441C7A0" w14:textId="77777777" w:rsidR="001956A6" w:rsidRDefault="001956A6" w:rsidP="00082BF0">
          <w:pPr>
            <w:pStyle w:val="TOC1"/>
            <w:numPr>
              <w:ilvl w:val="0"/>
              <w:numId w:val="20"/>
            </w:numPr>
            <w:tabs>
              <w:tab w:val="left" w:pos="604"/>
              <w:tab w:val="right" w:leader="dot" w:pos="9184"/>
            </w:tabs>
            <w:spacing w:line="276" w:lineRule="auto"/>
            <w:ind w:hanging="439"/>
          </w:pPr>
          <w:hyperlink w:anchor="_bookmark4" w:history="1">
            <w:r>
              <w:t>Budget</w:t>
            </w:r>
            <w:r>
              <w:rPr>
                <w:spacing w:val="-2"/>
              </w:rPr>
              <w:t xml:space="preserve"> </w:t>
            </w:r>
            <w:r>
              <w:t>and</w:t>
            </w:r>
            <w:r>
              <w:rPr>
                <w:spacing w:val="-5"/>
              </w:rPr>
              <w:t xml:space="preserve"> </w:t>
            </w:r>
            <w:r>
              <w:rPr>
                <w:spacing w:val="-2"/>
              </w:rPr>
              <w:t>precept</w:t>
            </w:r>
            <w:r>
              <w:tab/>
            </w:r>
            <w:r>
              <w:rPr>
                <w:spacing w:val="-10"/>
              </w:rPr>
              <w:t>4</w:t>
            </w:r>
          </w:hyperlink>
        </w:p>
        <w:p w14:paraId="2A941E1B" w14:textId="77777777" w:rsidR="001956A6" w:rsidRDefault="001956A6" w:rsidP="00082BF0">
          <w:pPr>
            <w:pStyle w:val="TOC1"/>
            <w:numPr>
              <w:ilvl w:val="0"/>
              <w:numId w:val="20"/>
            </w:numPr>
            <w:tabs>
              <w:tab w:val="left" w:pos="604"/>
              <w:tab w:val="right" w:leader="dot" w:pos="9184"/>
            </w:tabs>
            <w:spacing w:before="122" w:line="276" w:lineRule="auto"/>
            <w:ind w:hanging="439"/>
          </w:pPr>
          <w:hyperlink w:anchor="_bookmark5" w:history="1">
            <w:r>
              <w:rPr>
                <w:spacing w:val="-2"/>
              </w:rPr>
              <w:t>Procurement</w:t>
            </w:r>
            <w:r>
              <w:tab/>
            </w:r>
            <w:r>
              <w:rPr>
                <w:spacing w:val="-10"/>
              </w:rPr>
              <w:t>5</w:t>
            </w:r>
          </w:hyperlink>
        </w:p>
        <w:p w14:paraId="0F53ACEE" w14:textId="52E9919C" w:rsidR="001956A6" w:rsidRDefault="001956A6" w:rsidP="00082BF0">
          <w:pPr>
            <w:pStyle w:val="TOC1"/>
            <w:numPr>
              <w:ilvl w:val="0"/>
              <w:numId w:val="20"/>
            </w:numPr>
            <w:tabs>
              <w:tab w:val="left" w:pos="604"/>
              <w:tab w:val="right" w:leader="dot" w:pos="9184"/>
            </w:tabs>
            <w:spacing w:line="276" w:lineRule="auto"/>
            <w:ind w:hanging="439"/>
          </w:pPr>
          <w:hyperlink w:anchor="_bookmark7" w:history="1">
            <w:r>
              <w:t>Banking</w:t>
            </w:r>
            <w:r>
              <w:rPr>
                <w:spacing w:val="-5"/>
              </w:rPr>
              <w:t xml:space="preserve"> </w:t>
            </w:r>
            <w:r>
              <w:t>and</w:t>
            </w:r>
            <w:r>
              <w:rPr>
                <w:spacing w:val="-4"/>
              </w:rPr>
              <w:t xml:space="preserve"> </w:t>
            </w:r>
            <w:r>
              <w:rPr>
                <w:spacing w:val="-2"/>
              </w:rPr>
              <w:t>payments</w:t>
            </w:r>
            <w:r>
              <w:tab/>
              <w:t>7</w:t>
            </w:r>
          </w:hyperlink>
        </w:p>
        <w:p w14:paraId="181DE601" w14:textId="77777777" w:rsidR="001956A6" w:rsidRDefault="001956A6" w:rsidP="00082BF0">
          <w:pPr>
            <w:pStyle w:val="TOC1"/>
            <w:numPr>
              <w:ilvl w:val="0"/>
              <w:numId w:val="20"/>
            </w:numPr>
            <w:tabs>
              <w:tab w:val="left" w:pos="604"/>
              <w:tab w:val="right" w:leader="dot" w:pos="9184"/>
            </w:tabs>
            <w:spacing w:before="122" w:line="276" w:lineRule="auto"/>
            <w:ind w:hanging="439"/>
          </w:pPr>
          <w:hyperlink w:anchor="_bookmark8" w:history="1">
            <w:r>
              <w:t>Electronic</w:t>
            </w:r>
            <w:r>
              <w:rPr>
                <w:spacing w:val="-5"/>
              </w:rPr>
              <w:t xml:space="preserve"> </w:t>
            </w:r>
            <w:r>
              <w:rPr>
                <w:spacing w:val="-2"/>
              </w:rPr>
              <w:t>payments</w:t>
            </w:r>
            <w:r>
              <w:tab/>
            </w:r>
            <w:r>
              <w:rPr>
                <w:spacing w:val="-10"/>
              </w:rPr>
              <w:t>8</w:t>
            </w:r>
          </w:hyperlink>
        </w:p>
        <w:p w14:paraId="4E0D690A" w14:textId="77777777" w:rsidR="001956A6" w:rsidRDefault="001956A6" w:rsidP="00082BF0">
          <w:pPr>
            <w:pStyle w:val="TOC1"/>
            <w:numPr>
              <w:ilvl w:val="0"/>
              <w:numId w:val="20"/>
            </w:numPr>
            <w:tabs>
              <w:tab w:val="left" w:pos="604"/>
              <w:tab w:val="right" w:leader="dot" w:pos="9184"/>
            </w:tabs>
            <w:spacing w:line="276" w:lineRule="auto"/>
            <w:ind w:hanging="439"/>
          </w:pPr>
          <w:hyperlink w:anchor="_bookmark9" w:history="1">
            <w:r>
              <w:t>Cheque</w:t>
            </w:r>
            <w:r>
              <w:rPr>
                <w:spacing w:val="-6"/>
              </w:rPr>
              <w:t xml:space="preserve"> </w:t>
            </w:r>
            <w:r>
              <w:rPr>
                <w:spacing w:val="-2"/>
              </w:rPr>
              <w:t>payments</w:t>
            </w:r>
            <w:r>
              <w:tab/>
            </w:r>
            <w:r>
              <w:rPr>
                <w:spacing w:val="-10"/>
              </w:rPr>
              <w:t>9</w:t>
            </w:r>
          </w:hyperlink>
        </w:p>
        <w:p w14:paraId="738372B5" w14:textId="77777777" w:rsidR="001956A6" w:rsidRDefault="001956A6" w:rsidP="00082BF0">
          <w:pPr>
            <w:pStyle w:val="TOC1"/>
            <w:numPr>
              <w:ilvl w:val="0"/>
              <w:numId w:val="20"/>
            </w:numPr>
            <w:tabs>
              <w:tab w:val="left" w:pos="604"/>
              <w:tab w:val="right" w:leader="dot" w:pos="9184"/>
            </w:tabs>
            <w:spacing w:line="276" w:lineRule="auto"/>
            <w:ind w:hanging="439"/>
          </w:pPr>
          <w:hyperlink w:anchor="_bookmark10" w:history="1">
            <w:r>
              <w:t>Payment</w:t>
            </w:r>
            <w:r>
              <w:rPr>
                <w:spacing w:val="-2"/>
              </w:rPr>
              <w:t xml:space="preserve"> </w:t>
            </w:r>
            <w:r>
              <w:rPr>
                <w:spacing w:val="-4"/>
              </w:rPr>
              <w:t>cards</w:t>
            </w:r>
            <w:r>
              <w:tab/>
            </w:r>
            <w:r>
              <w:rPr>
                <w:spacing w:val="-10"/>
              </w:rPr>
              <w:t>9</w:t>
            </w:r>
          </w:hyperlink>
        </w:p>
        <w:p w14:paraId="14D46DF0" w14:textId="77777777" w:rsidR="001956A6" w:rsidRDefault="001956A6" w:rsidP="00082BF0">
          <w:pPr>
            <w:pStyle w:val="TOC1"/>
            <w:numPr>
              <w:ilvl w:val="0"/>
              <w:numId w:val="20"/>
            </w:numPr>
            <w:tabs>
              <w:tab w:val="left" w:pos="602"/>
              <w:tab w:val="right" w:leader="dot" w:pos="9184"/>
            </w:tabs>
            <w:spacing w:before="121" w:line="276" w:lineRule="auto"/>
            <w:ind w:left="602" w:hanging="437"/>
          </w:pPr>
          <w:hyperlink w:anchor="_bookmark11" w:history="1">
            <w:r>
              <w:t>Petty</w:t>
            </w:r>
            <w:r>
              <w:rPr>
                <w:spacing w:val="-2"/>
              </w:rPr>
              <w:t xml:space="preserve"> </w:t>
            </w:r>
            <w:r>
              <w:rPr>
                <w:spacing w:val="-4"/>
              </w:rPr>
              <w:t>cash</w:t>
            </w:r>
            <w:r>
              <w:tab/>
            </w:r>
            <w:r>
              <w:rPr>
                <w:spacing w:val="-10"/>
              </w:rPr>
              <w:t>9</w:t>
            </w:r>
          </w:hyperlink>
        </w:p>
        <w:p w14:paraId="348A3E1F" w14:textId="77777777" w:rsidR="001956A6" w:rsidRDefault="001956A6" w:rsidP="00082BF0">
          <w:pPr>
            <w:pStyle w:val="TOC1"/>
            <w:numPr>
              <w:ilvl w:val="0"/>
              <w:numId w:val="20"/>
            </w:numPr>
            <w:tabs>
              <w:tab w:val="left" w:pos="602"/>
              <w:tab w:val="right" w:leader="dot" w:pos="9183"/>
            </w:tabs>
            <w:spacing w:line="276" w:lineRule="auto"/>
            <w:ind w:left="602" w:hanging="437"/>
          </w:pPr>
          <w:hyperlink w:anchor="_bookmark12" w:history="1">
            <w:r>
              <w:t>Payment</w:t>
            </w:r>
            <w:r>
              <w:rPr>
                <w:spacing w:val="-5"/>
              </w:rPr>
              <w:t xml:space="preserve"> </w:t>
            </w:r>
            <w:r>
              <w:t>of</w:t>
            </w:r>
            <w:r>
              <w:rPr>
                <w:spacing w:val="-4"/>
              </w:rPr>
              <w:t xml:space="preserve"> </w:t>
            </w:r>
            <w:r>
              <w:t>salaries</w:t>
            </w:r>
            <w:r>
              <w:rPr>
                <w:spacing w:val="-2"/>
              </w:rPr>
              <w:t xml:space="preserve"> </w:t>
            </w:r>
            <w:r>
              <w:t>and</w:t>
            </w:r>
            <w:r>
              <w:rPr>
                <w:spacing w:val="-5"/>
              </w:rPr>
              <w:t xml:space="preserve"> </w:t>
            </w:r>
            <w:r>
              <w:rPr>
                <w:spacing w:val="-2"/>
              </w:rPr>
              <w:t>allowances</w:t>
            </w:r>
            <w:r>
              <w:tab/>
            </w:r>
            <w:r>
              <w:rPr>
                <w:spacing w:val="-5"/>
              </w:rPr>
              <w:t>10</w:t>
            </w:r>
          </w:hyperlink>
        </w:p>
        <w:p w14:paraId="367DEC00" w14:textId="77777777" w:rsidR="001956A6" w:rsidRDefault="001956A6" w:rsidP="00082BF0">
          <w:pPr>
            <w:pStyle w:val="TOC1"/>
            <w:numPr>
              <w:ilvl w:val="0"/>
              <w:numId w:val="20"/>
            </w:numPr>
            <w:tabs>
              <w:tab w:val="left" w:pos="602"/>
              <w:tab w:val="right" w:leader="dot" w:pos="9183"/>
            </w:tabs>
            <w:spacing w:before="122" w:line="276" w:lineRule="auto"/>
            <w:ind w:left="602" w:hanging="437"/>
          </w:pPr>
          <w:hyperlink w:anchor="_bookmark13" w:history="1">
            <w:r>
              <w:t>Loans</w:t>
            </w:r>
            <w:r>
              <w:rPr>
                <w:spacing w:val="-3"/>
              </w:rPr>
              <w:t xml:space="preserve"> </w:t>
            </w:r>
            <w:r>
              <w:t>and</w:t>
            </w:r>
            <w:r>
              <w:rPr>
                <w:spacing w:val="-2"/>
              </w:rPr>
              <w:t xml:space="preserve"> investments</w:t>
            </w:r>
            <w:r>
              <w:tab/>
            </w:r>
            <w:r>
              <w:rPr>
                <w:spacing w:val="-5"/>
              </w:rPr>
              <w:t>10</w:t>
            </w:r>
          </w:hyperlink>
        </w:p>
        <w:p w14:paraId="17D39372" w14:textId="77777777" w:rsidR="001956A6" w:rsidRDefault="001956A6" w:rsidP="00082BF0">
          <w:pPr>
            <w:pStyle w:val="TOC1"/>
            <w:numPr>
              <w:ilvl w:val="0"/>
              <w:numId w:val="20"/>
            </w:numPr>
            <w:tabs>
              <w:tab w:val="left" w:pos="602"/>
              <w:tab w:val="right" w:leader="dot" w:pos="9183"/>
            </w:tabs>
            <w:spacing w:line="276" w:lineRule="auto"/>
            <w:ind w:left="602" w:hanging="437"/>
          </w:pPr>
          <w:hyperlink w:anchor="_bookmark14" w:history="1">
            <w:r>
              <w:rPr>
                <w:spacing w:val="-2"/>
              </w:rPr>
              <w:t>Income</w:t>
            </w:r>
            <w:r>
              <w:tab/>
            </w:r>
            <w:r>
              <w:rPr>
                <w:spacing w:val="-5"/>
              </w:rPr>
              <w:t>10</w:t>
            </w:r>
          </w:hyperlink>
        </w:p>
        <w:p w14:paraId="2ACC2EEB" w14:textId="77777777" w:rsidR="001956A6" w:rsidRDefault="001956A6" w:rsidP="00082BF0">
          <w:pPr>
            <w:pStyle w:val="TOC1"/>
            <w:tabs>
              <w:tab w:val="right" w:leader="dot" w:pos="9183"/>
            </w:tabs>
            <w:spacing w:before="121" w:line="276" w:lineRule="auto"/>
            <w:ind w:left="165" w:firstLine="0"/>
          </w:pPr>
          <w:hyperlink w:anchor="_bookmark15" w:history="1">
            <w:r>
              <w:t>14</w:t>
            </w:r>
            <w:r>
              <w:rPr>
                <w:spacing w:val="31"/>
              </w:rPr>
              <w:t xml:space="preserve">  </w:t>
            </w:r>
            <w:r>
              <w:t>Assets,</w:t>
            </w:r>
            <w:r>
              <w:rPr>
                <w:spacing w:val="-1"/>
              </w:rPr>
              <w:t xml:space="preserve"> </w:t>
            </w:r>
            <w:r>
              <w:t>properties</w:t>
            </w:r>
            <w:r>
              <w:rPr>
                <w:spacing w:val="-4"/>
              </w:rPr>
              <w:t xml:space="preserve"> </w:t>
            </w:r>
            <w:r>
              <w:t>and</w:t>
            </w:r>
            <w:r>
              <w:rPr>
                <w:spacing w:val="-3"/>
              </w:rPr>
              <w:t xml:space="preserve"> </w:t>
            </w:r>
            <w:r>
              <w:rPr>
                <w:spacing w:val="-2"/>
              </w:rPr>
              <w:t>estates</w:t>
            </w:r>
            <w:r>
              <w:tab/>
            </w:r>
            <w:r>
              <w:rPr>
                <w:spacing w:val="-5"/>
              </w:rPr>
              <w:t>11</w:t>
            </w:r>
          </w:hyperlink>
        </w:p>
        <w:p w14:paraId="7630B12E" w14:textId="247A154B" w:rsidR="001956A6" w:rsidRDefault="001956A6" w:rsidP="00082BF0">
          <w:pPr>
            <w:pStyle w:val="TOC1"/>
            <w:numPr>
              <w:ilvl w:val="0"/>
              <w:numId w:val="19"/>
            </w:numPr>
            <w:tabs>
              <w:tab w:val="left" w:pos="602"/>
              <w:tab w:val="right" w:leader="dot" w:pos="9183"/>
            </w:tabs>
            <w:spacing w:line="276" w:lineRule="auto"/>
            <w:ind w:left="602" w:hanging="437"/>
          </w:pPr>
          <w:hyperlink w:anchor="_bookmark16" w:history="1">
            <w:r>
              <w:rPr>
                <w:spacing w:val="-2"/>
              </w:rPr>
              <w:t>Insurance</w:t>
            </w:r>
            <w:r>
              <w:tab/>
            </w:r>
            <w:r>
              <w:rPr>
                <w:spacing w:val="-5"/>
              </w:rPr>
              <w:t>11</w:t>
            </w:r>
          </w:hyperlink>
        </w:p>
        <w:p w14:paraId="450A1A50" w14:textId="77777777" w:rsidR="001956A6" w:rsidRDefault="001956A6" w:rsidP="00082BF0">
          <w:pPr>
            <w:pStyle w:val="TOC1"/>
            <w:numPr>
              <w:ilvl w:val="0"/>
              <w:numId w:val="19"/>
            </w:numPr>
            <w:tabs>
              <w:tab w:val="left" w:pos="602"/>
              <w:tab w:val="right" w:leader="dot" w:pos="9183"/>
            </w:tabs>
            <w:spacing w:line="276" w:lineRule="auto"/>
            <w:ind w:left="602" w:hanging="437"/>
          </w:pPr>
          <w:hyperlink w:anchor="_bookmark17" w:history="1">
            <w:r>
              <w:t>Suspension</w:t>
            </w:r>
            <w:r>
              <w:rPr>
                <w:spacing w:val="-7"/>
              </w:rPr>
              <w:t xml:space="preserve"> </w:t>
            </w:r>
            <w:r>
              <w:t>and</w:t>
            </w:r>
            <w:r>
              <w:rPr>
                <w:spacing w:val="-6"/>
              </w:rPr>
              <w:t xml:space="preserve"> </w:t>
            </w:r>
            <w:r>
              <w:t>revision</w:t>
            </w:r>
            <w:r>
              <w:rPr>
                <w:spacing w:val="-6"/>
              </w:rPr>
              <w:t xml:space="preserve"> </w:t>
            </w:r>
            <w:r>
              <w:t>of</w:t>
            </w:r>
            <w:r>
              <w:rPr>
                <w:spacing w:val="-7"/>
              </w:rPr>
              <w:t xml:space="preserve"> </w:t>
            </w:r>
            <w:r>
              <w:t>Financial</w:t>
            </w:r>
            <w:r>
              <w:rPr>
                <w:spacing w:val="-7"/>
              </w:rPr>
              <w:t xml:space="preserve"> </w:t>
            </w:r>
            <w:r>
              <w:rPr>
                <w:spacing w:val="-2"/>
              </w:rPr>
              <w:t>Regulations</w:t>
            </w:r>
            <w:r>
              <w:tab/>
            </w:r>
            <w:r>
              <w:rPr>
                <w:spacing w:val="-5"/>
              </w:rPr>
              <w:t>12</w:t>
            </w:r>
          </w:hyperlink>
        </w:p>
        <w:p w14:paraId="30A1340B" w14:textId="742ED156" w:rsidR="001956A6" w:rsidRDefault="001956A6" w:rsidP="00082BF0">
          <w:pPr>
            <w:pStyle w:val="TOC1"/>
            <w:tabs>
              <w:tab w:val="right" w:leader="dot" w:pos="9183"/>
            </w:tabs>
            <w:spacing w:line="276" w:lineRule="auto"/>
            <w:ind w:left="165" w:firstLine="0"/>
          </w:pPr>
          <w:hyperlink w:anchor="_bookmark20" w:history="1">
            <w:r>
              <w:t>Appendix</w:t>
            </w:r>
            <w:r>
              <w:rPr>
                <w:spacing w:val="-3"/>
              </w:rPr>
              <w:t xml:space="preserve"> </w:t>
            </w:r>
            <w:r>
              <w:t>1</w:t>
            </w:r>
            <w:r>
              <w:rPr>
                <w:spacing w:val="-3"/>
              </w:rPr>
              <w:t xml:space="preserve"> </w:t>
            </w:r>
            <w:r>
              <w:t>-</w:t>
            </w:r>
            <w:r>
              <w:rPr>
                <w:spacing w:val="-4"/>
              </w:rPr>
              <w:t xml:space="preserve"> </w:t>
            </w:r>
            <w:r>
              <w:t>Tender</w:t>
            </w:r>
            <w:r>
              <w:rPr>
                <w:spacing w:val="-3"/>
              </w:rPr>
              <w:t xml:space="preserve"> </w:t>
            </w:r>
            <w:r>
              <w:rPr>
                <w:spacing w:val="-2"/>
              </w:rPr>
              <w:t>process</w:t>
            </w:r>
            <w:r>
              <w:tab/>
            </w:r>
            <w:r>
              <w:rPr>
                <w:spacing w:val="-5"/>
              </w:rPr>
              <w:t>1</w:t>
            </w:r>
          </w:hyperlink>
          <w:r w:rsidR="00C13FD4">
            <w:t>3</w:t>
          </w:r>
        </w:p>
      </w:sdtContent>
    </w:sdt>
    <w:p w14:paraId="3356554D" w14:textId="77777777" w:rsidR="001956A6" w:rsidRDefault="001956A6" w:rsidP="00082BF0">
      <w:pPr>
        <w:pStyle w:val="TOC1"/>
        <w:spacing w:line="276" w:lineRule="auto"/>
        <w:sectPr w:rsidR="001956A6" w:rsidSect="007A58BC">
          <w:type w:val="continuous"/>
          <w:pgSz w:w="11910" w:h="16840"/>
          <w:pgMar w:top="1340" w:right="1275" w:bottom="280" w:left="1275" w:header="720" w:footer="720" w:gutter="0"/>
          <w:cols w:space="720"/>
        </w:sectPr>
      </w:pPr>
    </w:p>
    <w:p w14:paraId="12133382" w14:textId="4C7291D2" w:rsidR="001956A6" w:rsidRDefault="001B67DF" w:rsidP="00082BF0">
      <w:pPr>
        <w:spacing w:before="63" w:line="276" w:lineRule="auto"/>
        <w:ind w:left="758"/>
        <w:rPr>
          <w:b/>
          <w:sz w:val="28"/>
        </w:rPr>
      </w:pPr>
      <w:r>
        <w:rPr>
          <w:b/>
          <w:sz w:val="28"/>
        </w:rPr>
        <w:lastRenderedPageBreak/>
        <w:t>Great Bowden</w:t>
      </w:r>
      <w:r>
        <w:rPr>
          <w:b/>
          <w:spacing w:val="-5"/>
          <w:sz w:val="28"/>
        </w:rPr>
        <w:t xml:space="preserve"> </w:t>
      </w:r>
      <w:r>
        <w:rPr>
          <w:b/>
          <w:sz w:val="28"/>
        </w:rPr>
        <w:t>Parish</w:t>
      </w:r>
      <w:r>
        <w:rPr>
          <w:b/>
          <w:spacing w:val="-6"/>
          <w:sz w:val="28"/>
        </w:rPr>
        <w:t xml:space="preserve"> </w:t>
      </w:r>
      <w:r>
        <w:rPr>
          <w:b/>
          <w:sz w:val="28"/>
        </w:rPr>
        <w:t>Council</w:t>
      </w:r>
      <w:r>
        <w:rPr>
          <w:b/>
          <w:spacing w:val="-5"/>
          <w:sz w:val="28"/>
        </w:rPr>
        <w:t xml:space="preserve"> </w:t>
      </w:r>
      <w:r>
        <w:rPr>
          <w:b/>
          <w:sz w:val="28"/>
        </w:rPr>
        <w:t>Financial</w:t>
      </w:r>
      <w:r>
        <w:rPr>
          <w:b/>
          <w:spacing w:val="-6"/>
          <w:sz w:val="28"/>
        </w:rPr>
        <w:t xml:space="preserve"> </w:t>
      </w:r>
      <w:r>
        <w:rPr>
          <w:b/>
          <w:spacing w:val="-2"/>
          <w:sz w:val="28"/>
        </w:rPr>
        <w:t>Regulations</w:t>
      </w:r>
    </w:p>
    <w:p w14:paraId="05ABAF1D" w14:textId="77777777" w:rsidR="001956A6" w:rsidRDefault="001956A6" w:rsidP="00082BF0">
      <w:pPr>
        <w:pStyle w:val="BodyText"/>
        <w:spacing w:before="15" w:line="276" w:lineRule="auto"/>
        <w:ind w:left="0"/>
        <w:rPr>
          <w:b/>
          <w:sz w:val="28"/>
        </w:rPr>
      </w:pPr>
    </w:p>
    <w:p w14:paraId="26699772" w14:textId="161D244F" w:rsidR="001956A6" w:rsidRDefault="00000000" w:rsidP="00082BF0">
      <w:pPr>
        <w:pStyle w:val="BodyText"/>
        <w:spacing w:line="276" w:lineRule="auto"/>
        <w:ind w:left="165"/>
      </w:pPr>
      <w:r>
        <w:t>These</w:t>
      </w:r>
      <w:r>
        <w:rPr>
          <w:spacing w:val="-2"/>
        </w:rPr>
        <w:t xml:space="preserve"> </w:t>
      </w:r>
      <w:r>
        <w:t>Financial</w:t>
      </w:r>
      <w:r>
        <w:rPr>
          <w:spacing w:val="-3"/>
        </w:rPr>
        <w:t xml:space="preserve"> </w:t>
      </w:r>
      <w:r>
        <w:t>Regulations</w:t>
      </w:r>
      <w:r>
        <w:rPr>
          <w:spacing w:val="-2"/>
        </w:rPr>
        <w:t xml:space="preserve"> </w:t>
      </w:r>
      <w:r>
        <w:t>were</w:t>
      </w:r>
      <w:r>
        <w:rPr>
          <w:spacing w:val="-4"/>
        </w:rPr>
        <w:t xml:space="preserve"> </w:t>
      </w:r>
      <w:r>
        <w:t>adopted</w:t>
      </w:r>
      <w:r>
        <w:rPr>
          <w:spacing w:val="-4"/>
        </w:rPr>
        <w:t xml:space="preserve"> </w:t>
      </w:r>
      <w:r>
        <w:t>by</w:t>
      </w:r>
      <w:r>
        <w:rPr>
          <w:spacing w:val="-2"/>
        </w:rPr>
        <w:t xml:space="preserve"> </w:t>
      </w:r>
      <w:r w:rsidR="001B67DF">
        <w:t>Great Bowden</w:t>
      </w:r>
      <w:r>
        <w:rPr>
          <w:spacing w:val="-2"/>
        </w:rPr>
        <w:t xml:space="preserve"> </w:t>
      </w:r>
      <w:r>
        <w:t>Parish</w:t>
      </w:r>
      <w:r>
        <w:rPr>
          <w:spacing w:val="-2"/>
        </w:rPr>
        <w:t xml:space="preserve"> </w:t>
      </w:r>
      <w:r>
        <w:t>Council</w:t>
      </w:r>
      <w:r>
        <w:rPr>
          <w:spacing w:val="-2"/>
        </w:rPr>
        <w:t xml:space="preserve"> </w:t>
      </w:r>
      <w:r>
        <w:t>at</w:t>
      </w:r>
      <w:r>
        <w:rPr>
          <w:spacing w:val="-1"/>
        </w:rPr>
        <w:t xml:space="preserve"> </w:t>
      </w:r>
      <w:r>
        <w:t xml:space="preserve">its meeting held on </w:t>
      </w:r>
      <w:r w:rsidR="00A12CA9">
        <w:t>12</w:t>
      </w:r>
      <w:r w:rsidR="00A12CA9" w:rsidRPr="00A12CA9">
        <w:rPr>
          <w:vertAlign w:val="superscript"/>
        </w:rPr>
        <w:t>th</w:t>
      </w:r>
      <w:r w:rsidR="00A12CA9">
        <w:t xml:space="preserve"> November 2025</w:t>
      </w:r>
      <w:r>
        <w:t>.</w:t>
      </w:r>
    </w:p>
    <w:p w14:paraId="3BE3B4D3" w14:textId="77777777" w:rsidR="001956A6" w:rsidRDefault="00000000" w:rsidP="00082BF0">
      <w:pPr>
        <w:pStyle w:val="Heading1"/>
        <w:spacing w:before="152" w:line="276" w:lineRule="auto"/>
        <w:ind w:left="165" w:firstLine="0"/>
      </w:pPr>
      <w:bookmarkStart w:id="0" w:name="_bookmark0"/>
      <w:bookmarkEnd w:id="0"/>
      <w:r>
        <w:rPr>
          <w:spacing w:val="-2"/>
        </w:rPr>
        <w:t>Preamble</w:t>
      </w:r>
    </w:p>
    <w:p w14:paraId="299CD646" w14:textId="77777777" w:rsidR="001956A6" w:rsidRDefault="00000000" w:rsidP="00082BF0">
      <w:pPr>
        <w:pStyle w:val="BodyText"/>
        <w:spacing w:before="157" w:line="276" w:lineRule="auto"/>
        <w:ind w:left="165"/>
        <w:rPr>
          <w:spacing w:val="-2"/>
        </w:rPr>
      </w:pPr>
      <w:r>
        <w:t>Bold</w:t>
      </w:r>
      <w:r>
        <w:rPr>
          <w:spacing w:val="-7"/>
        </w:rPr>
        <w:t xml:space="preserve"> </w:t>
      </w:r>
      <w:r>
        <w:t>text</w:t>
      </w:r>
      <w:r>
        <w:rPr>
          <w:spacing w:val="-6"/>
        </w:rPr>
        <w:t xml:space="preserve"> </w:t>
      </w:r>
      <w:r w:rsidRPr="00E25E45">
        <w:rPr>
          <w:b/>
          <w:bCs/>
        </w:rPr>
        <w:t>indicates</w:t>
      </w:r>
      <w:r w:rsidRPr="00E25E45">
        <w:rPr>
          <w:b/>
          <w:bCs/>
          <w:spacing w:val="-6"/>
        </w:rPr>
        <w:t xml:space="preserve"> </w:t>
      </w:r>
      <w:r w:rsidRPr="00E25E45">
        <w:rPr>
          <w:b/>
          <w:bCs/>
        </w:rPr>
        <w:t>legal</w:t>
      </w:r>
      <w:r w:rsidRPr="00E25E45">
        <w:rPr>
          <w:b/>
          <w:bCs/>
          <w:spacing w:val="-5"/>
        </w:rPr>
        <w:t xml:space="preserve"> </w:t>
      </w:r>
      <w:r w:rsidRPr="00E25E45">
        <w:rPr>
          <w:b/>
          <w:bCs/>
        </w:rPr>
        <w:t>requirements</w:t>
      </w:r>
      <w:r>
        <w:t>,</w:t>
      </w:r>
      <w:r>
        <w:rPr>
          <w:spacing w:val="-6"/>
        </w:rPr>
        <w:t xml:space="preserve"> </w:t>
      </w:r>
      <w:r>
        <w:t>which</w:t>
      </w:r>
      <w:r>
        <w:rPr>
          <w:spacing w:val="-4"/>
        </w:rPr>
        <w:t xml:space="preserve"> </w:t>
      </w:r>
      <w:r>
        <w:t>the</w:t>
      </w:r>
      <w:r>
        <w:rPr>
          <w:spacing w:val="-9"/>
        </w:rPr>
        <w:t xml:space="preserve"> </w:t>
      </w:r>
      <w:r>
        <w:t>Parish</w:t>
      </w:r>
      <w:r>
        <w:rPr>
          <w:spacing w:val="-4"/>
        </w:rPr>
        <w:t xml:space="preserve"> </w:t>
      </w:r>
      <w:r>
        <w:t>Council</w:t>
      </w:r>
      <w:r>
        <w:rPr>
          <w:spacing w:val="-5"/>
        </w:rPr>
        <w:t xml:space="preserve"> </w:t>
      </w:r>
      <w:r>
        <w:t>cannot</w:t>
      </w:r>
      <w:r>
        <w:rPr>
          <w:spacing w:val="-5"/>
        </w:rPr>
        <w:t xml:space="preserve"> </w:t>
      </w:r>
      <w:r>
        <w:t>change</w:t>
      </w:r>
      <w:r>
        <w:rPr>
          <w:spacing w:val="-5"/>
        </w:rPr>
        <w:t xml:space="preserve"> </w:t>
      </w:r>
      <w:r>
        <w:t>or</w:t>
      </w:r>
      <w:r>
        <w:rPr>
          <w:spacing w:val="-5"/>
        </w:rPr>
        <w:t xml:space="preserve"> </w:t>
      </w:r>
      <w:r>
        <w:rPr>
          <w:spacing w:val="-2"/>
        </w:rPr>
        <w:t>suspend.</w:t>
      </w:r>
    </w:p>
    <w:p w14:paraId="687BA235" w14:textId="6A0AC264" w:rsidR="00E0596E" w:rsidRDefault="00E0596E" w:rsidP="00082BF0">
      <w:pPr>
        <w:pStyle w:val="BodyText"/>
        <w:spacing w:before="157" w:line="276" w:lineRule="auto"/>
        <w:ind w:left="165"/>
      </w:pPr>
      <w:r>
        <w:t>The Parish Council’s Financial Regulations are based substantially on NALC Model Financial</w:t>
      </w:r>
      <w:r>
        <w:rPr>
          <w:spacing w:val="-4"/>
        </w:rPr>
        <w:t xml:space="preserve"> </w:t>
      </w:r>
      <w:r>
        <w:t>Regulations</w:t>
      </w:r>
      <w:r>
        <w:rPr>
          <w:spacing w:val="-3"/>
        </w:rPr>
        <w:t xml:space="preserve"> </w:t>
      </w:r>
      <w:r>
        <w:t>2024.</w:t>
      </w:r>
    </w:p>
    <w:p w14:paraId="00D50A2F" w14:textId="77777777" w:rsidR="001956A6" w:rsidRDefault="00000000" w:rsidP="00082BF0">
      <w:pPr>
        <w:pStyle w:val="Heading1"/>
        <w:numPr>
          <w:ilvl w:val="0"/>
          <w:numId w:val="18"/>
        </w:numPr>
        <w:tabs>
          <w:tab w:val="left" w:pos="885"/>
        </w:tabs>
        <w:spacing w:before="158" w:line="276" w:lineRule="auto"/>
      </w:pPr>
      <w:bookmarkStart w:id="1" w:name="_bookmark1"/>
      <w:bookmarkEnd w:id="1"/>
      <w:r>
        <w:rPr>
          <w:spacing w:val="-2"/>
        </w:rPr>
        <w:t>General</w:t>
      </w:r>
    </w:p>
    <w:p w14:paraId="07F45CE2" w14:textId="1F291F8F" w:rsidR="001956A6" w:rsidRDefault="00000000" w:rsidP="00082BF0">
      <w:pPr>
        <w:pStyle w:val="ListParagraph"/>
        <w:numPr>
          <w:ilvl w:val="1"/>
          <w:numId w:val="18"/>
        </w:numPr>
        <w:tabs>
          <w:tab w:val="left" w:pos="1638"/>
        </w:tabs>
        <w:spacing w:before="157" w:line="276" w:lineRule="auto"/>
        <w:ind w:left="1638" w:right="197"/>
      </w:pPr>
      <w:r>
        <w:t>These Financial Regulations govern the financial management of the Par</w:t>
      </w:r>
      <w:r w:rsidR="00082BF0">
        <w:t>i</w:t>
      </w:r>
      <w:r>
        <w:t>sh Council and may be amended or varied only by resolution of the Par</w:t>
      </w:r>
      <w:r w:rsidR="00082BF0">
        <w:t>i</w:t>
      </w:r>
      <w:r>
        <w:t>sh Council.</w:t>
      </w:r>
      <w:r>
        <w:rPr>
          <w:spacing w:val="40"/>
        </w:rPr>
        <w:t xml:space="preserve"> </w:t>
      </w:r>
      <w:r>
        <w:t>They</w:t>
      </w:r>
      <w:r>
        <w:rPr>
          <w:spacing w:val="-5"/>
        </w:rPr>
        <w:t xml:space="preserve"> </w:t>
      </w:r>
      <w:r>
        <w:t>are</w:t>
      </w:r>
      <w:r>
        <w:rPr>
          <w:spacing w:val="-5"/>
        </w:rPr>
        <w:t xml:space="preserve"> </w:t>
      </w:r>
      <w:r>
        <w:t>one</w:t>
      </w:r>
      <w:r>
        <w:rPr>
          <w:spacing w:val="-3"/>
        </w:rPr>
        <w:t xml:space="preserve"> </w:t>
      </w:r>
      <w:r>
        <w:t>of</w:t>
      </w:r>
      <w:r>
        <w:rPr>
          <w:spacing w:val="-4"/>
        </w:rPr>
        <w:t xml:space="preserve"> </w:t>
      </w:r>
      <w:r>
        <w:t>the</w:t>
      </w:r>
      <w:r>
        <w:rPr>
          <w:spacing w:val="-3"/>
        </w:rPr>
        <w:t xml:space="preserve"> </w:t>
      </w:r>
      <w:r>
        <w:t>Par</w:t>
      </w:r>
      <w:r w:rsidR="001B67DF">
        <w:t>i</w:t>
      </w:r>
      <w:r>
        <w:t>sh</w:t>
      </w:r>
      <w:r>
        <w:rPr>
          <w:spacing w:val="-3"/>
        </w:rPr>
        <w:t xml:space="preserve"> </w:t>
      </w:r>
      <w:r>
        <w:t>Council’s</w:t>
      </w:r>
      <w:r>
        <w:rPr>
          <w:spacing w:val="-2"/>
        </w:rPr>
        <w:t xml:space="preserve"> </w:t>
      </w:r>
      <w:r>
        <w:t>governing</w:t>
      </w:r>
      <w:r>
        <w:rPr>
          <w:spacing w:val="-3"/>
        </w:rPr>
        <w:t xml:space="preserve"> </w:t>
      </w:r>
      <w:r>
        <w:t>documents</w:t>
      </w:r>
      <w:r>
        <w:rPr>
          <w:spacing w:val="-5"/>
        </w:rPr>
        <w:t xml:space="preserve"> </w:t>
      </w:r>
      <w:r>
        <w:t>and</w:t>
      </w:r>
      <w:r>
        <w:rPr>
          <w:spacing w:val="-5"/>
        </w:rPr>
        <w:t xml:space="preserve"> </w:t>
      </w:r>
      <w:r>
        <w:t>shall be observed in conjunction with the Par</w:t>
      </w:r>
      <w:r w:rsidR="00082BF0">
        <w:t>i</w:t>
      </w:r>
      <w:r>
        <w:t>sh Council’s Standing Orders.</w:t>
      </w:r>
    </w:p>
    <w:p w14:paraId="449BF93C" w14:textId="77777777" w:rsidR="001956A6" w:rsidRDefault="00000000" w:rsidP="00082BF0">
      <w:pPr>
        <w:pStyle w:val="ListParagraph"/>
        <w:numPr>
          <w:ilvl w:val="1"/>
          <w:numId w:val="18"/>
        </w:numPr>
        <w:tabs>
          <w:tab w:val="left" w:pos="1638"/>
        </w:tabs>
        <w:spacing w:before="162" w:line="276" w:lineRule="auto"/>
        <w:ind w:left="1638" w:right="487"/>
      </w:pPr>
      <w:r>
        <w:t>Parish Councillors are expected to follow the instructions within these Regulations</w:t>
      </w:r>
      <w:r>
        <w:rPr>
          <w:spacing w:val="-3"/>
        </w:rPr>
        <w:t xml:space="preserve"> </w:t>
      </w:r>
      <w:r>
        <w:t>and</w:t>
      </w:r>
      <w:r>
        <w:rPr>
          <w:spacing w:val="-3"/>
        </w:rPr>
        <w:t xml:space="preserve"> </w:t>
      </w:r>
      <w:r>
        <w:t>not</w:t>
      </w:r>
      <w:r>
        <w:rPr>
          <w:spacing w:val="-4"/>
        </w:rPr>
        <w:t xml:space="preserve"> </w:t>
      </w:r>
      <w:r>
        <w:t>to</w:t>
      </w:r>
      <w:r>
        <w:rPr>
          <w:spacing w:val="-3"/>
        </w:rPr>
        <w:t xml:space="preserve"> </w:t>
      </w:r>
      <w:r>
        <w:t>entice</w:t>
      </w:r>
      <w:r>
        <w:rPr>
          <w:spacing w:val="-3"/>
        </w:rPr>
        <w:t xml:space="preserve"> </w:t>
      </w:r>
      <w:r>
        <w:t>employees</w:t>
      </w:r>
      <w:r>
        <w:rPr>
          <w:spacing w:val="-5"/>
        </w:rPr>
        <w:t xml:space="preserve"> </w:t>
      </w:r>
      <w:r>
        <w:t>to</w:t>
      </w:r>
      <w:r>
        <w:rPr>
          <w:spacing w:val="-3"/>
        </w:rPr>
        <w:t xml:space="preserve"> </w:t>
      </w:r>
      <w:r>
        <w:t>breach</w:t>
      </w:r>
      <w:r>
        <w:rPr>
          <w:spacing w:val="-3"/>
        </w:rPr>
        <w:t xml:space="preserve"> </w:t>
      </w:r>
      <w:r>
        <w:t>them.</w:t>
      </w:r>
      <w:r>
        <w:rPr>
          <w:spacing w:val="40"/>
        </w:rPr>
        <w:t xml:space="preserve"> </w:t>
      </w:r>
      <w:r>
        <w:t>Failure</w:t>
      </w:r>
      <w:r>
        <w:rPr>
          <w:spacing w:val="-5"/>
        </w:rPr>
        <w:t xml:space="preserve"> </w:t>
      </w:r>
      <w:r>
        <w:t>to</w:t>
      </w:r>
      <w:r>
        <w:rPr>
          <w:spacing w:val="-5"/>
        </w:rPr>
        <w:t xml:space="preserve"> </w:t>
      </w:r>
      <w:r>
        <w:t>follow instructions within these Regulations brings the office of Parish Councillor into disrepute.</w:t>
      </w:r>
    </w:p>
    <w:p w14:paraId="2EB53B71" w14:textId="77777777" w:rsidR="001956A6" w:rsidRDefault="00000000" w:rsidP="00082BF0">
      <w:pPr>
        <w:pStyle w:val="ListParagraph"/>
        <w:numPr>
          <w:ilvl w:val="1"/>
          <w:numId w:val="18"/>
        </w:numPr>
        <w:tabs>
          <w:tab w:val="left" w:pos="1638"/>
        </w:tabs>
        <w:spacing w:before="158" w:line="276" w:lineRule="auto"/>
        <w:ind w:left="1638" w:right="392"/>
      </w:pPr>
      <w:r>
        <w:t>Wilful</w:t>
      </w:r>
      <w:r>
        <w:rPr>
          <w:spacing w:val="-4"/>
        </w:rPr>
        <w:t xml:space="preserve"> </w:t>
      </w:r>
      <w:r>
        <w:t>breach</w:t>
      </w:r>
      <w:r>
        <w:rPr>
          <w:spacing w:val="-5"/>
        </w:rPr>
        <w:t xml:space="preserve"> </w:t>
      </w:r>
      <w:r>
        <w:t>of</w:t>
      </w:r>
      <w:r>
        <w:rPr>
          <w:spacing w:val="-4"/>
        </w:rPr>
        <w:t xml:space="preserve"> </w:t>
      </w:r>
      <w:r>
        <w:t>these</w:t>
      </w:r>
      <w:r>
        <w:rPr>
          <w:spacing w:val="-5"/>
        </w:rPr>
        <w:t xml:space="preserve"> </w:t>
      </w:r>
      <w:r>
        <w:t>regulations</w:t>
      </w:r>
      <w:r>
        <w:rPr>
          <w:spacing w:val="-3"/>
        </w:rPr>
        <w:t xml:space="preserve"> </w:t>
      </w:r>
      <w:r>
        <w:t>by</w:t>
      </w:r>
      <w:r>
        <w:rPr>
          <w:spacing w:val="-2"/>
        </w:rPr>
        <w:t xml:space="preserve"> </w:t>
      </w:r>
      <w:r>
        <w:t>an</w:t>
      </w:r>
      <w:r>
        <w:rPr>
          <w:spacing w:val="-5"/>
        </w:rPr>
        <w:t xml:space="preserve"> </w:t>
      </w:r>
      <w:r>
        <w:t>employee</w:t>
      </w:r>
      <w:r>
        <w:rPr>
          <w:spacing w:val="-3"/>
        </w:rPr>
        <w:t xml:space="preserve"> </w:t>
      </w:r>
      <w:r>
        <w:t>may</w:t>
      </w:r>
      <w:r>
        <w:rPr>
          <w:spacing w:val="-5"/>
        </w:rPr>
        <w:t xml:space="preserve"> </w:t>
      </w:r>
      <w:r>
        <w:t>result</w:t>
      </w:r>
      <w:r>
        <w:rPr>
          <w:spacing w:val="-1"/>
        </w:rPr>
        <w:t xml:space="preserve"> </w:t>
      </w:r>
      <w:r>
        <w:t>in</w:t>
      </w:r>
      <w:r>
        <w:rPr>
          <w:spacing w:val="-3"/>
        </w:rPr>
        <w:t xml:space="preserve"> </w:t>
      </w:r>
      <w:r>
        <w:t xml:space="preserve">disciplinary </w:t>
      </w:r>
      <w:r>
        <w:rPr>
          <w:spacing w:val="-2"/>
        </w:rPr>
        <w:t>proceedings.</w:t>
      </w:r>
    </w:p>
    <w:p w14:paraId="79B6289A" w14:textId="77777777" w:rsidR="001956A6" w:rsidRDefault="00000000" w:rsidP="00082BF0">
      <w:pPr>
        <w:pStyle w:val="ListParagraph"/>
        <w:numPr>
          <w:ilvl w:val="1"/>
          <w:numId w:val="18"/>
        </w:numPr>
        <w:tabs>
          <w:tab w:val="left" w:pos="1638"/>
        </w:tabs>
        <w:spacing w:before="153" w:line="276" w:lineRule="auto"/>
        <w:ind w:left="1638" w:hanging="566"/>
      </w:pPr>
      <w:r>
        <w:t>In</w:t>
      </w:r>
      <w:r>
        <w:rPr>
          <w:spacing w:val="-6"/>
        </w:rPr>
        <w:t xml:space="preserve"> </w:t>
      </w:r>
      <w:r>
        <w:t>these</w:t>
      </w:r>
      <w:r>
        <w:rPr>
          <w:spacing w:val="-4"/>
        </w:rPr>
        <w:t xml:space="preserve"> </w:t>
      </w:r>
      <w:r>
        <w:t>Financial</w:t>
      </w:r>
      <w:r>
        <w:rPr>
          <w:spacing w:val="-5"/>
        </w:rPr>
        <w:t xml:space="preserve"> </w:t>
      </w:r>
      <w:r>
        <w:rPr>
          <w:spacing w:val="-2"/>
        </w:rPr>
        <w:t>Regulations:</w:t>
      </w:r>
    </w:p>
    <w:p w14:paraId="5C4091E2" w14:textId="77777777" w:rsidR="001956A6" w:rsidRDefault="00000000" w:rsidP="00082BF0">
      <w:pPr>
        <w:pStyle w:val="ListParagraph"/>
        <w:numPr>
          <w:ilvl w:val="2"/>
          <w:numId w:val="18"/>
        </w:numPr>
        <w:tabs>
          <w:tab w:val="left" w:pos="2092"/>
        </w:tabs>
        <w:spacing w:before="195" w:line="276" w:lineRule="auto"/>
        <w:ind w:right="217"/>
      </w:pPr>
      <w:r>
        <w:t>‘Accounts and Audit Regulations’ means the regulations issued under Sections 32, 43(2) and 46 of the Local Audit and Accountability Act 2014,</w:t>
      </w:r>
      <w:r>
        <w:rPr>
          <w:spacing w:val="-2"/>
        </w:rPr>
        <w:t xml:space="preserve"> </w:t>
      </w:r>
      <w:r>
        <w:t>or</w:t>
      </w:r>
      <w:r>
        <w:rPr>
          <w:spacing w:val="-3"/>
        </w:rPr>
        <w:t xml:space="preserve"> </w:t>
      </w:r>
      <w:r>
        <w:t>any</w:t>
      </w:r>
      <w:r>
        <w:rPr>
          <w:spacing w:val="-5"/>
        </w:rPr>
        <w:t xml:space="preserve"> </w:t>
      </w:r>
      <w:r>
        <w:t>superseding</w:t>
      </w:r>
      <w:r>
        <w:rPr>
          <w:spacing w:val="-3"/>
        </w:rPr>
        <w:t xml:space="preserve"> </w:t>
      </w:r>
      <w:r>
        <w:t>legislation,</w:t>
      </w:r>
      <w:r>
        <w:rPr>
          <w:spacing w:val="-3"/>
        </w:rPr>
        <w:t xml:space="preserve"> </w:t>
      </w:r>
      <w:r>
        <w:t>and</w:t>
      </w:r>
      <w:r>
        <w:rPr>
          <w:spacing w:val="-5"/>
        </w:rPr>
        <w:t xml:space="preserve"> </w:t>
      </w:r>
      <w:r>
        <w:t>then</w:t>
      </w:r>
      <w:r>
        <w:rPr>
          <w:spacing w:val="-5"/>
        </w:rPr>
        <w:t xml:space="preserve"> </w:t>
      </w:r>
      <w:r>
        <w:t>in</w:t>
      </w:r>
      <w:r>
        <w:rPr>
          <w:spacing w:val="-5"/>
        </w:rPr>
        <w:t xml:space="preserve"> </w:t>
      </w:r>
      <w:r>
        <w:t>force,</w:t>
      </w:r>
      <w:r>
        <w:rPr>
          <w:spacing w:val="-2"/>
        </w:rPr>
        <w:t xml:space="preserve"> </w:t>
      </w:r>
      <w:r>
        <w:t>unless</w:t>
      </w:r>
      <w:r>
        <w:rPr>
          <w:spacing w:val="-5"/>
        </w:rPr>
        <w:t xml:space="preserve"> </w:t>
      </w:r>
      <w:r>
        <w:t xml:space="preserve">otherwise </w:t>
      </w:r>
      <w:r>
        <w:rPr>
          <w:spacing w:val="-2"/>
        </w:rPr>
        <w:t>specified.</w:t>
      </w:r>
    </w:p>
    <w:p w14:paraId="34296132" w14:textId="77777777" w:rsidR="001956A6" w:rsidRDefault="00000000" w:rsidP="00082BF0">
      <w:pPr>
        <w:pStyle w:val="ListParagraph"/>
        <w:numPr>
          <w:ilvl w:val="2"/>
          <w:numId w:val="18"/>
        </w:numPr>
        <w:tabs>
          <w:tab w:val="left" w:pos="2092"/>
        </w:tabs>
        <w:spacing w:before="0" w:line="276" w:lineRule="auto"/>
        <w:ind w:right="163"/>
      </w:pPr>
      <w:r>
        <w:t>‘Proper</w:t>
      </w:r>
      <w:r>
        <w:rPr>
          <w:spacing w:val="-2"/>
        </w:rPr>
        <w:t xml:space="preserve"> </w:t>
      </w:r>
      <w:r>
        <w:t>practices’</w:t>
      </w:r>
      <w:r>
        <w:rPr>
          <w:spacing w:val="-6"/>
        </w:rPr>
        <w:t xml:space="preserve"> </w:t>
      </w:r>
      <w:r>
        <w:t>means</w:t>
      </w:r>
      <w:r>
        <w:rPr>
          <w:spacing w:val="-5"/>
        </w:rPr>
        <w:t xml:space="preserve"> </w:t>
      </w:r>
      <w:r>
        <w:t>those</w:t>
      </w:r>
      <w:r>
        <w:rPr>
          <w:spacing w:val="-5"/>
        </w:rPr>
        <w:t xml:space="preserve"> </w:t>
      </w:r>
      <w:r>
        <w:t>set</w:t>
      </w:r>
      <w:r>
        <w:rPr>
          <w:spacing w:val="-1"/>
        </w:rPr>
        <w:t xml:space="preserve"> </w:t>
      </w:r>
      <w:r>
        <w:t>out</w:t>
      </w:r>
      <w:r>
        <w:rPr>
          <w:spacing w:val="-1"/>
        </w:rPr>
        <w:t xml:space="preserve"> </w:t>
      </w:r>
      <w:r>
        <w:t xml:space="preserve">in </w:t>
      </w:r>
      <w:r>
        <w:rPr>
          <w:i/>
        </w:rPr>
        <w:t>The</w:t>
      </w:r>
      <w:r>
        <w:rPr>
          <w:i/>
          <w:spacing w:val="-5"/>
        </w:rPr>
        <w:t xml:space="preserve"> </w:t>
      </w:r>
      <w:r>
        <w:rPr>
          <w:i/>
        </w:rPr>
        <w:t>Practitioners’</w:t>
      </w:r>
      <w:r>
        <w:rPr>
          <w:i/>
          <w:spacing w:val="-5"/>
        </w:rPr>
        <w:t xml:space="preserve"> </w:t>
      </w:r>
      <w:r>
        <w:rPr>
          <w:i/>
        </w:rPr>
        <w:t>Guide</w:t>
      </w:r>
      <w:r>
        <w:rPr>
          <w:i/>
          <w:spacing w:val="-1"/>
        </w:rPr>
        <w:t xml:space="preserve"> </w:t>
      </w:r>
      <w:r>
        <w:t>issued by the Joint Panel on Accountability and Governance (JPAG) and published by the National Association of Local Councils.</w:t>
      </w:r>
    </w:p>
    <w:p w14:paraId="328289B1" w14:textId="3D08C451" w:rsidR="001956A6" w:rsidRDefault="00000000" w:rsidP="00082BF0">
      <w:pPr>
        <w:pStyle w:val="ListParagraph"/>
        <w:numPr>
          <w:ilvl w:val="1"/>
          <w:numId w:val="18"/>
        </w:numPr>
        <w:tabs>
          <w:tab w:val="left" w:pos="1638"/>
        </w:tabs>
        <w:spacing w:before="153" w:line="276" w:lineRule="auto"/>
        <w:ind w:left="1638" w:right="170"/>
      </w:pPr>
      <w:r>
        <w:t>The</w:t>
      </w:r>
      <w:r>
        <w:rPr>
          <w:spacing w:val="-3"/>
        </w:rPr>
        <w:t xml:space="preserve"> </w:t>
      </w:r>
      <w:r w:rsidR="00AC7A0E">
        <w:t xml:space="preserve">Parish Council has appointed a Locum </w:t>
      </w:r>
      <w:r>
        <w:t>Responsible</w:t>
      </w:r>
      <w:r>
        <w:rPr>
          <w:spacing w:val="-3"/>
        </w:rPr>
        <w:t xml:space="preserve"> </w:t>
      </w:r>
      <w:r>
        <w:t>Financial Officer for the Parish Council and these regulations apply accordingly.</w:t>
      </w:r>
    </w:p>
    <w:p w14:paraId="54E90C90" w14:textId="7B46DE97" w:rsidR="001956A6" w:rsidRDefault="00000000" w:rsidP="00082BF0">
      <w:pPr>
        <w:pStyle w:val="BodyText"/>
        <w:spacing w:before="155" w:line="276" w:lineRule="auto"/>
      </w:pPr>
      <w:r>
        <w:t>The</w:t>
      </w:r>
      <w:r>
        <w:rPr>
          <w:spacing w:val="-3"/>
        </w:rPr>
        <w:t xml:space="preserve"> </w:t>
      </w:r>
      <w:r w:rsidR="00496FD1">
        <w:t>Responsible Financial Officer</w:t>
      </w:r>
      <w:r>
        <w:rPr>
          <w:spacing w:val="-4"/>
        </w:rPr>
        <w:t xml:space="preserve"> </w:t>
      </w:r>
      <w:r>
        <w:t>to</w:t>
      </w:r>
      <w:r>
        <w:rPr>
          <w:spacing w:val="-4"/>
        </w:rPr>
        <w:t xml:space="preserve"> </w:t>
      </w:r>
      <w:r>
        <w:t>the</w:t>
      </w:r>
      <w:r>
        <w:rPr>
          <w:spacing w:val="-3"/>
        </w:rPr>
        <w:t xml:space="preserve"> </w:t>
      </w:r>
      <w:r>
        <w:t>Parish</w:t>
      </w:r>
      <w:r>
        <w:rPr>
          <w:spacing w:val="-4"/>
        </w:rPr>
        <w:t xml:space="preserve"> </w:t>
      </w:r>
      <w:r>
        <w:rPr>
          <w:spacing w:val="-2"/>
        </w:rPr>
        <w:t>Council:-</w:t>
      </w:r>
    </w:p>
    <w:p w14:paraId="0B93D22C" w14:textId="77777777" w:rsidR="001956A6" w:rsidRDefault="00000000" w:rsidP="00082BF0">
      <w:pPr>
        <w:pStyle w:val="ListParagraph"/>
        <w:numPr>
          <w:ilvl w:val="2"/>
          <w:numId w:val="18"/>
        </w:numPr>
        <w:tabs>
          <w:tab w:val="left" w:pos="2092"/>
        </w:tabs>
        <w:spacing w:before="37" w:line="276" w:lineRule="auto"/>
      </w:pPr>
      <w:r>
        <w:t>acts</w:t>
      </w:r>
      <w:r>
        <w:rPr>
          <w:spacing w:val="-3"/>
        </w:rPr>
        <w:t xml:space="preserve"> </w:t>
      </w:r>
      <w:r>
        <w:t>under</w:t>
      </w:r>
      <w:r>
        <w:rPr>
          <w:spacing w:val="-5"/>
        </w:rPr>
        <w:t xml:space="preserve"> </w:t>
      </w:r>
      <w:r>
        <w:t>the</w:t>
      </w:r>
      <w:r>
        <w:rPr>
          <w:spacing w:val="-6"/>
        </w:rPr>
        <w:t xml:space="preserve"> </w:t>
      </w:r>
      <w:r>
        <w:t>policy</w:t>
      </w:r>
      <w:r>
        <w:rPr>
          <w:spacing w:val="-3"/>
        </w:rPr>
        <w:t xml:space="preserve"> </w:t>
      </w:r>
      <w:r>
        <w:t>direction</w:t>
      </w:r>
      <w:r>
        <w:rPr>
          <w:spacing w:val="-4"/>
        </w:rPr>
        <w:t xml:space="preserve"> </w:t>
      </w:r>
      <w:r>
        <w:t>of</w:t>
      </w:r>
      <w:r>
        <w:rPr>
          <w:spacing w:val="-5"/>
        </w:rPr>
        <w:t xml:space="preserve"> </w:t>
      </w:r>
      <w:r>
        <w:t>the</w:t>
      </w:r>
      <w:r>
        <w:rPr>
          <w:spacing w:val="-4"/>
        </w:rPr>
        <w:t xml:space="preserve"> </w:t>
      </w:r>
      <w:r>
        <w:t>Parish</w:t>
      </w:r>
      <w:r>
        <w:rPr>
          <w:spacing w:val="-6"/>
        </w:rPr>
        <w:t xml:space="preserve"> </w:t>
      </w:r>
      <w:r>
        <w:rPr>
          <w:spacing w:val="-2"/>
        </w:rPr>
        <w:t>Council;</w:t>
      </w:r>
    </w:p>
    <w:p w14:paraId="40F29E01" w14:textId="77777777" w:rsidR="001956A6" w:rsidRDefault="00000000" w:rsidP="00082BF0">
      <w:pPr>
        <w:pStyle w:val="ListParagraph"/>
        <w:numPr>
          <w:ilvl w:val="2"/>
          <w:numId w:val="18"/>
        </w:numPr>
        <w:tabs>
          <w:tab w:val="left" w:pos="2092"/>
        </w:tabs>
        <w:spacing w:before="38" w:line="276" w:lineRule="auto"/>
        <w:ind w:right="444"/>
      </w:pPr>
      <w:r>
        <w:t>administers</w:t>
      </w:r>
      <w:r>
        <w:rPr>
          <w:spacing w:val="-4"/>
        </w:rPr>
        <w:t xml:space="preserve"> </w:t>
      </w:r>
      <w:r>
        <w:t>the</w:t>
      </w:r>
      <w:r>
        <w:rPr>
          <w:spacing w:val="-5"/>
        </w:rPr>
        <w:t xml:space="preserve"> </w:t>
      </w:r>
      <w:r>
        <w:t>Parish</w:t>
      </w:r>
      <w:r>
        <w:rPr>
          <w:spacing w:val="-6"/>
        </w:rPr>
        <w:t xml:space="preserve"> </w:t>
      </w:r>
      <w:r>
        <w:t>Council's</w:t>
      </w:r>
      <w:r>
        <w:rPr>
          <w:spacing w:val="-2"/>
        </w:rPr>
        <w:t xml:space="preserve"> </w:t>
      </w:r>
      <w:r>
        <w:t>financial</w:t>
      </w:r>
      <w:r>
        <w:rPr>
          <w:spacing w:val="-4"/>
        </w:rPr>
        <w:t xml:space="preserve"> </w:t>
      </w:r>
      <w:r>
        <w:t>affairs</w:t>
      </w:r>
      <w:r>
        <w:rPr>
          <w:spacing w:val="-5"/>
        </w:rPr>
        <w:t xml:space="preserve"> </w:t>
      </w:r>
      <w:r>
        <w:t>in</w:t>
      </w:r>
      <w:r>
        <w:rPr>
          <w:spacing w:val="-3"/>
        </w:rPr>
        <w:t xml:space="preserve"> </w:t>
      </w:r>
      <w:r>
        <w:t>accordance</w:t>
      </w:r>
      <w:r>
        <w:rPr>
          <w:spacing w:val="-3"/>
        </w:rPr>
        <w:t xml:space="preserve"> </w:t>
      </w:r>
      <w:r>
        <w:t>with</w:t>
      </w:r>
      <w:r>
        <w:rPr>
          <w:spacing w:val="-5"/>
        </w:rPr>
        <w:t xml:space="preserve"> </w:t>
      </w:r>
      <w:r>
        <w:t>all Acts, Regulations and proper practices;</w:t>
      </w:r>
    </w:p>
    <w:p w14:paraId="36A452CC" w14:textId="77777777" w:rsidR="001956A6" w:rsidRDefault="00000000" w:rsidP="00082BF0">
      <w:pPr>
        <w:pStyle w:val="ListParagraph"/>
        <w:numPr>
          <w:ilvl w:val="2"/>
          <w:numId w:val="18"/>
        </w:numPr>
        <w:tabs>
          <w:tab w:val="left" w:pos="2092"/>
        </w:tabs>
        <w:spacing w:before="5" w:line="276" w:lineRule="auto"/>
        <w:ind w:right="486"/>
      </w:pPr>
      <w:r>
        <w:t>determines</w:t>
      </w:r>
      <w:r>
        <w:rPr>
          <w:spacing w:val="-2"/>
        </w:rPr>
        <w:t xml:space="preserve"> </w:t>
      </w:r>
      <w:r>
        <w:t>on</w:t>
      </w:r>
      <w:r>
        <w:rPr>
          <w:spacing w:val="-5"/>
        </w:rPr>
        <w:t xml:space="preserve"> </w:t>
      </w:r>
      <w:r>
        <w:t>behalf</w:t>
      </w:r>
      <w:r>
        <w:rPr>
          <w:spacing w:val="-2"/>
        </w:rPr>
        <w:t xml:space="preserve"> </w:t>
      </w:r>
      <w:r>
        <w:t>of</w:t>
      </w:r>
      <w:r>
        <w:rPr>
          <w:spacing w:val="-4"/>
        </w:rPr>
        <w:t xml:space="preserve"> </w:t>
      </w:r>
      <w:r>
        <w:t>the</w:t>
      </w:r>
      <w:r>
        <w:rPr>
          <w:spacing w:val="-3"/>
        </w:rPr>
        <w:t xml:space="preserve"> </w:t>
      </w:r>
      <w:r>
        <w:t>Parish</w:t>
      </w:r>
      <w:r>
        <w:rPr>
          <w:spacing w:val="-3"/>
        </w:rPr>
        <w:t xml:space="preserve"> </w:t>
      </w:r>
      <w:r>
        <w:t>Council</w:t>
      </w:r>
      <w:r>
        <w:rPr>
          <w:spacing w:val="-3"/>
        </w:rPr>
        <w:t xml:space="preserve"> </w:t>
      </w:r>
      <w:r>
        <w:t>its</w:t>
      </w:r>
      <w:r>
        <w:rPr>
          <w:spacing w:val="-5"/>
        </w:rPr>
        <w:t xml:space="preserve"> </w:t>
      </w:r>
      <w:r>
        <w:t>accounting</w:t>
      </w:r>
      <w:r>
        <w:rPr>
          <w:spacing w:val="-3"/>
        </w:rPr>
        <w:t xml:space="preserve"> </w:t>
      </w:r>
      <w:r>
        <w:t>records</w:t>
      </w:r>
      <w:r>
        <w:rPr>
          <w:spacing w:val="-5"/>
        </w:rPr>
        <w:t xml:space="preserve"> </w:t>
      </w:r>
      <w:r>
        <w:t>and control systems;</w:t>
      </w:r>
    </w:p>
    <w:p w14:paraId="59092C0F" w14:textId="77777777" w:rsidR="001956A6" w:rsidRDefault="00000000" w:rsidP="00082BF0">
      <w:pPr>
        <w:pStyle w:val="ListParagraph"/>
        <w:numPr>
          <w:ilvl w:val="2"/>
          <w:numId w:val="18"/>
        </w:numPr>
        <w:tabs>
          <w:tab w:val="left" w:pos="2092"/>
        </w:tabs>
        <w:spacing w:before="2" w:line="276" w:lineRule="auto"/>
      </w:pPr>
      <w:r>
        <w:t>ensures</w:t>
      </w:r>
      <w:r>
        <w:rPr>
          <w:spacing w:val="-7"/>
        </w:rPr>
        <w:t xml:space="preserve"> </w:t>
      </w:r>
      <w:r>
        <w:t>the</w:t>
      </w:r>
      <w:r>
        <w:rPr>
          <w:spacing w:val="-5"/>
        </w:rPr>
        <w:t xml:space="preserve"> </w:t>
      </w:r>
      <w:r>
        <w:t>accounting</w:t>
      </w:r>
      <w:r>
        <w:rPr>
          <w:spacing w:val="-7"/>
        </w:rPr>
        <w:t xml:space="preserve"> </w:t>
      </w:r>
      <w:r>
        <w:t>control</w:t>
      </w:r>
      <w:r>
        <w:rPr>
          <w:spacing w:val="-5"/>
        </w:rPr>
        <w:t xml:space="preserve"> </w:t>
      </w:r>
      <w:r>
        <w:t>systems</w:t>
      </w:r>
      <w:r>
        <w:rPr>
          <w:spacing w:val="-7"/>
        </w:rPr>
        <w:t xml:space="preserve"> </w:t>
      </w:r>
      <w:r>
        <w:t>are</w:t>
      </w:r>
      <w:r>
        <w:rPr>
          <w:spacing w:val="-6"/>
        </w:rPr>
        <w:t xml:space="preserve"> </w:t>
      </w:r>
      <w:r>
        <w:rPr>
          <w:spacing w:val="-2"/>
        </w:rPr>
        <w:t>observed;</w:t>
      </w:r>
    </w:p>
    <w:p w14:paraId="4FEC0E05" w14:textId="77777777" w:rsidR="001956A6" w:rsidRDefault="00000000" w:rsidP="00082BF0">
      <w:pPr>
        <w:pStyle w:val="ListParagraph"/>
        <w:numPr>
          <w:ilvl w:val="2"/>
          <w:numId w:val="18"/>
        </w:numPr>
        <w:tabs>
          <w:tab w:val="left" w:pos="2092"/>
        </w:tabs>
        <w:spacing w:before="35" w:line="276" w:lineRule="auto"/>
      </w:pPr>
      <w:r>
        <w:t>ensures</w:t>
      </w:r>
      <w:r>
        <w:rPr>
          <w:spacing w:val="-6"/>
        </w:rPr>
        <w:t xml:space="preserve"> </w:t>
      </w:r>
      <w:r>
        <w:t>the</w:t>
      </w:r>
      <w:r>
        <w:rPr>
          <w:spacing w:val="-3"/>
        </w:rPr>
        <w:t xml:space="preserve"> </w:t>
      </w:r>
      <w:r>
        <w:t>accounting</w:t>
      </w:r>
      <w:r>
        <w:rPr>
          <w:spacing w:val="-5"/>
        </w:rPr>
        <w:t xml:space="preserve"> </w:t>
      </w:r>
      <w:r>
        <w:t>records</w:t>
      </w:r>
      <w:r>
        <w:rPr>
          <w:spacing w:val="-4"/>
        </w:rPr>
        <w:t xml:space="preserve"> </w:t>
      </w:r>
      <w:r>
        <w:t>are</w:t>
      </w:r>
      <w:r>
        <w:rPr>
          <w:spacing w:val="-5"/>
        </w:rPr>
        <w:t xml:space="preserve"> </w:t>
      </w:r>
      <w:r>
        <w:t>kept</w:t>
      </w:r>
      <w:r>
        <w:rPr>
          <w:spacing w:val="-4"/>
        </w:rPr>
        <w:t xml:space="preserve"> </w:t>
      </w:r>
      <w:r>
        <w:t>up</w:t>
      </w:r>
      <w:r>
        <w:rPr>
          <w:spacing w:val="-5"/>
        </w:rPr>
        <w:t xml:space="preserve"> </w:t>
      </w:r>
      <w:r>
        <w:t>to</w:t>
      </w:r>
      <w:r>
        <w:rPr>
          <w:spacing w:val="-3"/>
        </w:rPr>
        <w:t xml:space="preserve"> </w:t>
      </w:r>
      <w:r>
        <w:rPr>
          <w:spacing w:val="-4"/>
        </w:rPr>
        <w:t>date;</w:t>
      </w:r>
    </w:p>
    <w:p w14:paraId="2DE2B61A" w14:textId="77777777" w:rsidR="001956A6" w:rsidRDefault="00000000" w:rsidP="00082BF0">
      <w:pPr>
        <w:pStyle w:val="ListParagraph"/>
        <w:numPr>
          <w:ilvl w:val="2"/>
          <w:numId w:val="18"/>
        </w:numPr>
        <w:tabs>
          <w:tab w:val="left" w:pos="2092"/>
        </w:tabs>
        <w:spacing w:before="38" w:line="276" w:lineRule="auto"/>
        <w:ind w:right="202"/>
      </w:pPr>
      <w:r>
        <w:t>assists</w:t>
      </w:r>
      <w:r>
        <w:rPr>
          <w:spacing w:val="-5"/>
        </w:rPr>
        <w:t xml:space="preserve"> </w:t>
      </w:r>
      <w:r>
        <w:t>the</w:t>
      </w:r>
      <w:r>
        <w:rPr>
          <w:spacing w:val="-3"/>
        </w:rPr>
        <w:t xml:space="preserve"> </w:t>
      </w:r>
      <w:r>
        <w:t>Parish</w:t>
      </w:r>
      <w:r>
        <w:rPr>
          <w:spacing w:val="-3"/>
        </w:rPr>
        <w:t xml:space="preserve"> </w:t>
      </w:r>
      <w:r>
        <w:t>Council</w:t>
      </w:r>
      <w:r>
        <w:rPr>
          <w:spacing w:val="-3"/>
        </w:rPr>
        <w:t xml:space="preserve"> </w:t>
      </w:r>
      <w:r>
        <w:t>to</w:t>
      </w:r>
      <w:r>
        <w:rPr>
          <w:spacing w:val="-3"/>
        </w:rPr>
        <w:t xml:space="preserve"> </w:t>
      </w:r>
      <w:r>
        <w:t>seek</w:t>
      </w:r>
      <w:r>
        <w:rPr>
          <w:spacing w:val="-5"/>
        </w:rPr>
        <w:t xml:space="preserve"> </w:t>
      </w:r>
      <w:r>
        <w:t>economy,</w:t>
      </w:r>
      <w:r>
        <w:rPr>
          <w:spacing w:val="-4"/>
        </w:rPr>
        <w:t xml:space="preserve"> </w:t>
      </w:r>
      <w:r>
        <w:t>efficiency</w:t>
      </w:r>
      <w:r>
        <w:rPr>
          <w:spacing w:val="-2"/>
        </w:rPr>
        <w:t xml:space="preserve"> </w:t>
      </w:r>
      <w:r>
        <w:t>and</w:t>
      </w:r>
      <w:r>
        <w:rPr>
          <w:spacing w:val="-3"/>
        </w:rPr>
        <w:t xml:space="preserve"> </w:t>
      </w:r>
      <w:r>
        <w:t>effectiveness in the use of Parish Council resources; and</w:t>
      </w:r>
    </w:p>
    <w:p w14:paraId="6D70C694" w14:textId="77777777" w:rsidR="001956A6" w:rsidRDefault="00000000" w:rsidP="00082BF0">
      <w:pPr>
        <w:pStyle w:val="ListParagraph"/>
        <w:numPr>
          <w:ilvl w:val="2"/>
          <w:numId w:val="18"/>
        </w:numPr>
        <w:tabs>
          <w:tab w:val="left" w:pos="2092"/>
        </w:tabs>
        <w:spacing w:before="5" w:line="276" w:lineRule="auto"/>
        <w:ind w:right="486"/>
      </w:pPr>
      <w:r>
        <w:t>produces</w:t>
      </w:r>
      <w:r>
        <w:rPr>
          <w:spacing w:val="-6"/>
        </w:rPr>
        <w:t xml:space="preserve"> </w:t>
      </w:r>
      <w:r>
        <w:t>financial</w:t>
      </w:r>
      <w:r>
        <w:rPr>
          <w:spacing w:val="-5"/>
        </w:rPr>
        <w:t xml:space="preserve"> </w:t>
      </w:r>
      <w:r>
        <w:t>management</w:t>
      </w:r>
      <w:r>
        <w:rPr>
          <w:spacing w:val="-5"/>
        </w:rPr>
        <w:t xml:space="preserve"> </w:t>
      </w:r>
      <w:r>
        <w:t>information</w:t>
      </w:r>
      <w:r>
        <w:rPr>
          <w:spacing w:val="-4"/>
        </w:rPr>
        <w:t xml:space="preserve"> </w:t>
      </w:r>
      <w:r>
        <w:t>as</w:t>
      </w:r>
      <w:r>
        <w:rPr>
          <w:spacing w:val="-6"/>
        </w:rPr>
        <w:t xml:space="preserve"> </w:t>
      </w:r>
      <w:r>
        <w:t>required</w:t>
      </w:r>
      <w:r>
        <w:rPr>
          <w:spacing w:val="-4"/>
        </w:rPr>
        <w:t xml:space="preserve"> </w:t>
      </w:r>
      <w:r>
        <w:t>by</w:t>
      </w:r>
      <w:r>
        <w:rPr>
          <w:spacing w:val="-6"/>
        </w:rPr>
        <w:t xml:space="preserve"> </w:t>
      </w:r>
      <w:r>
        <w:t>the</w:t>
      </w:r>
      <w:r>
        <w:rPr>
          <w:spacing w:val="-4"/>
        </w:rPr>
        <w:t xml:space="preserve"> </w:t>
      </w:r>
      <w:r>
        <w:t xml:space="preserve">Parish </w:t>
      </w:r>
      <w:r>
        <w:rPr>
          <w:spacing w:val="-2"/>
        </w:rPr>
        <w:t>Council.</w:t>
      </w:r>
    </w:p>
    <w:p w14:paraId="1A7F1261" w14:textId="77777777" w:rsidR="001956A6" w:rsidRDefault="001956A6" w:rsidP="00082BF0">
      <w:pPr>
        <w:pStyle w:val="ListParagraph"/>
        <w:spacing w:line="276" w:lineRule="auto"/>
        <w:sectPr w:rsidR="001956A6" w:rsidSect="007A58BC">
          <w:footerReference w:type="default" r:id="rId8"/>
          <w:pgSz w:w="11910" w:h="16840"/>
          <w:pgMar w:top="1360" w:right="1275" w:bottom="920" w:left="1275" w:header="0" w:footer="734" w:gutter="0"/>
          <w:pgNumType w:start="1"/>
          <w:cols w:space="720"/>
        </w:sectPr>
      </w:pPr>
    </w:p>
    <w:p w14:paraId="17F0DB66" w14:textId="77777777" w:rsidR="001956A6" w:rsidRDefault="001956A6" w:rsidP="00082BF0">
      <w:pPr>
        <w:pStyle w:val="BodyText"/>
        <w:spacing w:before="5" w:line="276" w:lineRule="auto"/>
        <w:ind w:left="0"/>
        <w:rPr>
          <w:sz w:val="2"/>
        </w:rPr>
      </w:pPr>
    </w:p>
    <w:tbl>
      <w:tblPr>
        <w:tblW w:w="0" w:type="auto"/>
        <w:tblInd w:w="122" w:type="dxa"/>
        <w:tblCellMar>
          <w:left w:w="0" w:type="dxa"/>
          <w:right w:w="0" w:type="dxa"/>
        </w:tblCellMar>
        <w:tblLook w:val="01E0" w:firstRow="1" w:lastRow="1" w:firstColumn="1" w:lastColumn="1" w:noHBand="0" w:noVBand="0"/>
      </w:tblPr>
      <w:tblGrid>
        <w:gridCol w:w="224"/>
        <w:gridCol w:w="492"/>
        <w:gridCol w:w="8522"/>
      </w:tblGrid>
      <w:tr w:rsidR="001956A6" w14:paraId="0BA25CF2" w14:textId="77777777" w:rsidTr="00F97267">
        <w:trPr>
          <w:trHeight w:val="264"/>
        </w:trPr>
        <w:tc>
          <w:tcPr>
            <w:tcW w:w="0" w:type="auto"/>
            <w:vMerge w:val="restart"/>
          </w:tcPr>
          <w:p w14:paraId="0E1D8876" w14:textId="77777777" w:rsidR="001956A6" w:rsidRDefault="001956A6" w:rsidP="00082BF0">
            <w:pPr>
              <w:pStyle w:val="TableParagraph"/>
              <w:spacing w:line="276" w:lineRule="auto"/>
              <w:jc w:val="left"/>
              <w:rPr>
                <w:rFonts w:ascii="Times New Roman"/>
              </w:rPr>
            </w:pPr>
          </w:p>
        </w:tc>
        <w:tc>
          <w:tcPr>
            <w:tcW w:w="0" w:type="auto"/>
          </w:tcPr>
          <w:p w14:paraId="1E08D762" w14:textId="77777777" w:rsidR="001956A6" w:rsidRDefault="00000000" w:rsidP="00082BF0">
            <w:pPr>
              <w:pStyle w:val="TableParagraph"/>
              <w:spacing w:line="276" w:lineRule="auto"/>
              <w:ind w:right="16"/>
              <w:jc w:val="right"/>
              <w:rPr>
                <w:b/>
              </w:rPr>
            </w:pPr>
            <w:r>
              <w:rPr>
                <w:b/>
                <w:spacing w:val="-5"/>
              </w:rPr>
              <w:t>1.6</w:t>
            </w:r>
          </w:p>
        </w:tc>
        <w:tc>
          <w:tcPr>
            <w:tcW w:w="0" w:type="auto"/>
          </w:tcPr>
          <w:p w14:paraId="543B8D23" w14:textId="77777777" w:rsidR="001956A6" w:rsidRDefault="00000000" w:rsidP="00082BF0">
            <w:pPr>
              <w:pStyle w:val="TableParagraph"/>
              <w:spacing w:line="276" w:lineRule="auto"/>
              <w:ind w:left="241"/>
              <w:jc w:val="left"/>
              <w:rPr>
                <w:b/>
              </w:rPr>
            </w:pPr>
            <w:r>
              <w:rPr>
                <w:b/>
              </w:rPr>
              <w:t>The</w:t>
            </w:r>
            <w:r>
              <w:rPr>
                <w:b/>
                <w:spacing w:val="-9"/>
              </w:rPr>
              <w:t xml:space="preserve"> </w:t>
            </w:r>
            <w:r>
              <w:rPr>
                <w:b/>
              </w:rPr>
              <w:t>Parish</w:t>
            </w:r>
            <w:r>
              <w:rPr>
                <w:b/>
                <w:spacing w:val="-7"/>
              </w:rPr>
              <w:t xml:space="preserve"> </w:t>
            </w:r>
            <w:r>
              <w:rPr>
                <w:b/>
              </w:rPr>
              <w:t>Council</w:t>
            </w:r>
            <w:r>
              <w:rPr>
                <w:b/>
                <w:spacing w:val="-4"/>
              </w:rPr>
              <w:t xml:space="preserve"> </w:t>
            </w:r>
            <w:r>
              <w:rPr>
                <w:b/>
              </w:rPr>
              <w:t>must</w:t>
            </w:r>
            <w:r>
              <w:rPr>
                <w:b/>
                <w:spacing w:val="-3"/>
              </w:rPr>
              <w:t xml:space="preserve"> </w:t>
            </w:r>
            <w:r>
              <w:rPr>
                <w:b/>
              </w:rPr>
              <w:t>not</w:t>
            </w:r>
            <w:r>
              <w:rPr>
                <w:b/>
                <w:spacing w:val="-5"/>
              </w:rPr>
              <w:t xml:space="preserve"> </w:t>
            </w:r>
            <w:r>
              <w:rPr>
                <w:b/>
              </w:rPr>
              <w:t>delegate</w:t>
            </w:r>
            <w:r>
              <w:rPr>
                <w:b/>
                <w:spacing w:val="-5"/>
              </w:rPr>
              <w:t xml:space="preserve"> </w:t>
            </w:r>
            <w:r>
              <w:rPr>
                <w:b/>
              </w:rPr>
              <w:t>any</w:t>
            </w:r>
            <w:r>
              <w:rPr>
                <w:b/>
                <w:spacing w:val="-4"/>
              </w:rPr>
              <w:t xml:space="preserve"> </w:t>
            </w:r>
            <w:r>
              <w:rPr>
                <w:b/>
              </w:rPr>
              <w:t>decision</w:t>
            </w:r>
            <w:r>
              <w:rPr>
                <w:b/>
                <w:spacing w:val="-5"/>
              </w:rPr>
              <w:t xml:space="preserve"> </w:t>
            </w:r>
            <w:r>
              <w:rPr>
                <w:b/>
                <w:spacing w:val="-2"/>
              </w:rPr>
              <w:t>concerning:</w:t>
            </w:r>
          </w:p>
        </w:tc>
      </w:tr>
      <w:tr w:rsidR="001956A6" w14:paraId="26EBC596" w14:textId="77777777" w:rsidTr="00F97267">
        <w:trPr>
          <w:trHeight w:val="307"/>
        </w:trPr>
        <w:tc>
          <w:tcPr>
            <w:tcW w:w="0" w:type="auto"/>
            <w:vMerge/>
            <w:tcBorders>
              <w:top w:val="nil"/>
            </w:tcBorders>
          </w:tcPr>
          <w:p w14:paraId="6ED47299" w14:textId="77777777" w:rsidR="001956A6" w:rsidRDefault="001956A6" w:rsidP="00082BF0">
            <w:pPr>
              <w:spacing w:line="276" w:lineRule="auto"/>
              <w:rPr>
                <w:sz w:val="2"/>
                <w:szCs w:val="2"/>
              </w:rPr>
            </w:pPr>
          </w:p>
        </w:tc>
        <w:tc>
          <w:tcPr>
            <w:tcW w:w="0" w:type="auto"/>
          </w:tcPr>
          <w:p w14:paraId="673D4ABF" w14:textId="77777777" w:rsidR="001956A6" w:rsidRDefault="001956A6" w:rsidP="00082BF0">
            <w:pPr>
              <w:pStyle w:val="TableParagraph"/>
              <w:spacing w:line="276" w:lineRule="auto"/>
              <w:jc w:val="left"/>
              <w:rPr>
                <w:rFonts w:ascii="Times New Roman"/>
              </w:rPr>
            </w:pPr>
          </w:p>
        </w:tc>
        <w:tc>
          <w:tcPr>
            <w:tcW w:w="0" w:type="auto"/>
          </w:tcPr>
          <w:p w14:paraId="35696245" w14:textId="77777777" w:rsidR="001956A6" w:rsidRDefault="00000000" w:rsidP="00082BF0">
            <w:pPr>
              <w:pStyle w:val="TableParagraph"/>
              <w:numPr>
                <w:ilvl w:val="0"/>
                <w:numId w:val="17"/>
              </w:numPr>
              <w:tabs>
                <w:tab w:val="left" w:pos="695"/>
              </w:tabs>
              <w:spacing w:before="19" w:line="276" w:lineRule="auto"/>
              <w:jc w:val="left"/>
              <w:rPr>
                <w:b/>
              </w:rPr>
            </w:pPr>
            <w:r>
              <w:rPr>
                <w:b/>
              </w:rPr>
              <w:t>setting</w:t>
            </w:r>
            <w:r>
              <w:rPr>
                <w:b/>
                <w:spacing w:val="-9"/>
              </w:rPr>
              <w:t xml:space="preserve"> </w:t>
            </w:r>
            <w:r>
              <w:rPr>
                <w:b/>
              </w:rPr>
              <w:t>the</w:t>
            </w:r>
            <w:r>
              <w:rPr>
                <w:b/>
                <w:spacing w:val="-5"/>
              </w:rPr>
              <w:t xml:space="preserve"> </w:t>
            </w:r>
            <w:r>
              <w:rPr>
                <w:b/>
              </w:rPr>
              <w:t>final</w:t>
            </w:r>
            <w:r>
              <w:rPr>
                <w:b/>
                <w:spacing w:val="-2"/>
              </w:rPr>
              <w:t xml:space="preserve"> </w:t>
            </w:r>
            <w:r>
              <w:rPr>
                <w:b/>
              </w:rPr>
              <w:t>budget</w:t>
            </w:r>
            <w:r>
              <w:rPr>
                <w:b/>
                <w:spacing w:val="-4"/>
              </w:rPr>
              <w:t xml:space="preserve"> </w:t>
            </w:r>
            <w:r>
              <w:rPr>
                <w:b/>
              </w:rPr>
              <w:t>or</w:t>
            </w:r>
            <w:r>
              <w:rPr>
                <w:b/>
                <w:spacing w:val="-6"/>
              </w:rPr>
              <w:t xml:space="preserve"> </w:t>
            </w:r>
            <w:r>
              <w:rPr>
                <w:b/>
              </w:rPr>
              <w:t>the</w:t>
            </w:r>
            <w:r>
              <w:rPr>
                <w:b/>
                <w:spacing w:val="-3"/>
              </w:rPr>
              <w:t xml:space="preserve"> </w:t>
            </w:r>
            <w:r>
              <w:rPr>
                <w:b/>
              </w:rPr>
              <w:t>precept</w:t>
            </w:r>
            <w:r>
              <w:rPr>
                <w:b/>
                <w:spacing w:val="-5"/>
              </w:rPr>
              <w:t xml:space="preserve"> </w:t>
            </w:r>
            <w:r>
              <w:rPr>
                <w:b/>
              </w:rPr>
              <w:t>(council</w:t>
            </w:r>
            <w:r>
              <w:rPr>
                <w:b/>
                <w:spacing w:val="-4"/>
              </w:rPr>
              <w:t xml:space="preserve"> </w:t>
            </w:r>
            <w:r>
              <w:rPr>
                <w:b/>
              </w:rPr>
              <w:t>tax</w:t>
            </w:r>
            <w:r>
              <w:rPr>
                <w:b/>
                <w:spacing w:val="-5"/>
              </w:rPr>
              <w:t xml:space="preserve"> </w:t>
            </w:r>
            <w:r>
              <w:rPr>
                <w:b/>
                <w:spacing w:val="-2"/>
              </w:rPr>
              <w:t>requirement);</w:t>
            </w:r>
          </w:p>
        </w:tc>
      </w:tr>
      <w:tr w:rsidR="001956A6" w14:paraId="357D24F0" w14:textId="77777777" w:rsidTr="00F97267">
        <w:trPr>
          <w:trHeight w:val="916"/>
        </w:trPr>
        <w:tc>
          <w:tcPr>
            <w:tcW w:w="0" w:type="auto"/>
            <w:vMerge/>
            <w:tcBorders>
              <w:top w:val="nil"/>
            </w:tcBorders>
          </w:tcPr>
          <w:p w14:paraId="3E07E123" w14:textId="77777777" w:rsidR="001956A6" w:rsidRDefault="001956A6" w:rsidP="00082BF0">
            <w:pPr>
              <w:spacing w:line="276" w:lineRule="auto"/>
              <w:rPr>
                <w:sz w:val="2"/>
                <w:szCs w:val="2"/>
              </w:rPr>
            </w:pPr>
          </w:p>
        </w:tc>
        <w:tc>
          <w:tcPr>
            <w:tcW w:w="0" w:type="auto"/>
          </w:tcPr>
          <w:p w14:paraId="4F54C6CB" w14:textId="77777777" w:rsidR="001956A6" w:rsidRDefault="001956A6" w:rsidP="00082BF0">
            <w:pPr>
              <w:pStyle w:val="TableParagraph"/>
              <w:spacing w:line="276" w:lineRule="auto"/>
              <w:jc w:val="left"/>
              <w:rPr>
                <w:rFonts w:ascii="Times New Roman"/>
              </w:rPr>
            </w:pPr>
          </w:p>
        </w:tc>
        <w:tc>
          <w:tcPr>
            <w:tcW w:w="0" w:type="auto"/>
          </w:tcPr>
          <w:p w14:paraId="025B33BD" w14:textId="77777777" w:rsidR="001956A6" w:rsidRDefault="00000000" w:rsidP="00082BF0">
            <w:pPr>
              <w:pStyle w:val="TableParagraph"/>
              <w:numPr>
                <w:ilvl w:val="0"/>
                <w:numId w:val="16"/>
              </w:numPr>
              <w:tabs>
                <w:tab w:val="left" w:pos="695"/>
              </w:tabs>
              <w:spacing w:before="19" w:line="276" w:lineRule="auto"/>
              <w:jc w:val="left"/>
              <w:rPr>
                <w:b/>
              </w:rPr>
            </w:pPr>
            <w:r>
              <w:rPr>
                <w:b/>
              </w:rPr>
              <w:t>the</w:t>
            </w:r>
            <w:r>
              <w:rPr>
                <w:b/>
                <w:spacing w:val="-6"/>
              </w:rPr>
              <w:t xml:space="preserve"> </w:t>
            </w:r>
            <w:r>
              <w:rPr>
                <w:b/>
              </w:rPr>
              <w:t>outcome</w:t>
            </w:r>
            <w:r>
              <w:rPr>
                <w:b/>
                <w:spacing w:val="-6"/>
              </w:rPr>
              <w:t xml:space="preserve"> </w:t>
            </w:r>
            <w:r>
              <w:rPr>
                <w:b/>
              </w:rPr>
              <w:t>of</w:t>
            </w:r>
            <w:r>
              <w:rPr>
                <w:b/>
                <w:spacing w:val="-4"/>
              </w:rPr>
              <w:t xml:space="preserve"> </w:t>
            </w:r>
            <w:r>
              <w:rPr>
                <w:b/>
              </w:rPr>
              <w:t>a</w:t>
            </w:r>
            <w:r>
              <w:rPr>
                <w:b/>
                <w:spacing w:val="-4"/>
              </w:rPr>
              <w:t xml:space="preserve"> </w:t>
            </w:r>
            <w:r>
              <w:rPr>
                <w:b/>
              </w:rPr>
              <w:t>review</w:t>
            </w:r>
            <w:r>
              <w:rPr>
                <w:b/>
                <w:spacing w:val="-1"/>
              </w:rPr>
              <w:t xml:space="preserve"> </w:t>
            </w:r>
            <w:r>
              <w:rPr>
                <w:b/>
              </w:rPr>
              <w:t>of</w:t>
            </w:r>
            <w:r>
              <w:rPr>
                <w:b/>
                <w:spacing w:val="-5"/>
              </w:rPr>
              <w:t xml:space="preserve"> </w:t>
            </w:r>
            <w:r>
              <w:rPr>
                <w:b/>
              </w:rPr>
              <w:t>the</w:t>
            </w:r>
            <w:r>
              <w:rPr>
                <w:b/>
                <w:spacing w:val="-4"/>
              </w:rPr>
              <w:t xml:space="preserve"> </w:t>
            </w:r>
            <w:r>
              <w:rPr>
                <w:b/>
              </w:rPr>
              <w:t>effectiveness</w:t>
            </w:r>
            <w:r>
              <w:rPr>
                <w:b/>
                <w:spacing w:val="-8"/>
              </w:rPr>
              <w:t xml:space="preserve"> </w:t>
            </w:r>
            <w:r>
              <w:rPr>
                <w:b/>
              </w:rPr>
              <w:t>of</w:t>
            </w:r>
            <w:r>
              <w:rPr>
                <w:b/>
                <w:spacing w:val="-4"/>
              </w:rPr>
              <w:t xml:space="preserve"> </w:t>
            </w:r>
            <w:r>
              <w:rPr>
                <w:b/>
              </w:rPr>
              <w:t>its</w:t>
            </w:r>
            <w:r>
              <w:rPr>
                <w:b/>
                <w:spacing w:val="-6"/>
              </w:rPr>
              <w:t xml:space="preserve"> </w:t>
            </w:r>
            <w:r>
              <w:rPr>
                <w:b/>
              </w:rPr>
              <w:t>internal</w:t>
            </w:r>
            <w:r>
              <w:rPr>
                <w:b/>
                <w:spacing w:val="-4"/>
              </w:rPr>
              <w:t xml:space="preserve"> </w:t>
            </w:r>
            <w:r>
              <w:rPr>
                <w:b/>
                <w:spacing w:val="-2"/>
              </w:rPr>
              <w:t>controls;</w:t>
            </w:r>
          </w:p>
          <w:p w14:paraId="7FDC92E7" w14:textId="77777777" w:rsidR="001956A6" w:rsidRDefault="00000000" w:rsidP="00082BF0">
            <w:pPr>
              <w:pStyle w:val="TableParagraph"/>
              <w:numPr>
                <w:ilvl w:val="0"/>
                <w:numId w:val="16"/>
              </w:numPr>
              <w:tabs>
                <w:tab w:val="left" w:pos="695"/>
              </w:tabs>
              <w:spacing w:before="35" w:line="276" w:lineRule="auto"/>
              <w:jc w:val="left"/>
              <w:rPr>
                <w:b/>
              </w:rPr>
            </w:pPr>
            <w:r>
              <w:rPr>
                <w:b/>
              </w:rPr>
              <w:t>approving</w:t>
            </w:r>
            <w:r>
              <w:rPr>
                <w:b/>
                <w:spacing w:val="-7"/>
              </w:rPr>
              <w:t xml:space="preserve"> </w:t>
            </w:r>
            <w:r>
              <w:rPr>
                <w:b/>
              </w:rPr>
              <w:t>accounting</w:t>
            </w:r>
            <w:r>
              <w:rPr>
                <w:b/>
                <w:spacing w:val="-10"/>
              </w:rPr>
              <w:t xml:space="preserve"> </w:t>
            </w:r>
            <w:r>
              <w:rPr>
                <w:b/>
                <w:spacing w:val="-2"/>
              </w:rPr>
              <w:t>statements;</w:t>
            </w:r>
          </w:p>
          <w:p w14:paraId="4BFC9F6E" w14:textId="77777777" w:rsidR="001956A6" w:rsidRDefault="00000000" w:rsidP="00082BF0">
            <w:pPr>
              <w:pStyle w:val="TableParagraph"/>
              <w:numPr>
                <w:ilvl w:val="0"/>
                <w:numId w:val="16"/>
              </w:numPr>
              <w:tabs>
                <w:tab w:val="left" w:pos="695"/>
              </w:tabs>
              <w:spacing w:before="35" w:line="276" w:lineRule="auto"/>
              <w:jc w:val="left"/>
              <w:rPr>
                <w:b/>
              </w:rPr>
            </w:pPr>
            <w:r>
              <w:rPr>
                <w:b/>
              </w:rPr>
              <w:t>approving</w:t>
            </w:r>
            <w:r>
              <w:rPr>
                <w:b/>
                <w:spacing w:val="-6"/>
              </w:rPr>
              <w:t xml:space="preserve"> </w:t>
            </w:r>
            <w:r>
              <w:rPr>
                <w:b/>
              </w:rPr>
              <w:t>an</w:t>
            </w:r>
            <w:r>
              <w:rPr>
                <w:b/>
                <w:spacing w:val="-8"/>
              </w:rPr>
              <w:t xml:space="preserve"> </w:t>
            </w:r>
            <w:r>
              <w:rPr>
                <w:b/>
              </w:rPr>
              <w:t>annual</w:t>
            </w:r>
            <w:r>
              <w:rPr>
                <w:b/>
                <w:spacing w:val="-4"/>
              </w:rPr>
              <w:t xml:space="preserve"> </w:t>
            </w:r>
            <w:r>
              <w:rPr>
                <w:b/>
              </w:rPr>
              <w:t>governance</w:t>
            </w:r>
            <w:r>
              <w:rPr>
                <w:b/>
                <w:spacing w:val="-5"/>
              </w:rPr>
              <w:t xml:space="preserve"> </w:t>
            </w:r>
            <w:r>
              <w:rPr>
                <w:b/>
                <w:spacing w:val="-2"/>
              </w:rPr>
              <w:t>statement;</w:t>
            </w:r>
          </w:p>
        </w:tc>
      </w:tr>
      <w:tr w:rsidR="001956A6" w14:paraId="796ECDA1" w14:textId="77777777" w:rsidTr="00F97267">
        <w:trPr>
          <w:trHeight w:val="612"/>
        </w:trPr>
        <w:tc>
          <w:tcPr>
            <w:tcW w:w="0" w:type="auto"/>
            <w:vMerge/>
            <w:tcBorders>
              <w:top w:val="nil"/>
            </w:tcBorders>
          </w:tcPr>
          <w:p w14:paraId="1CFEED32" w14:textId="77777777" w:rsidR="001956A6" w:rsidRDefault="001956A6" w:rsidP="00082BF0">
            <w:pPr>
              <w:spacing w:line="276" w:lineRule="auto"/>
              <w:rPr>
                <w:sz w:val="2"/>
                <w:szCs w:val="2"/>
              </w:rPr>
            </w:pPr>
          </w:p>
        </w:tc>
        <w:tc>
          <w:tcPr>
            <w:tcW w:w="0" w:type="auto"/>
          </w:tcPr>
          <w:p w14:paraId="7ADE611D" w14:textId="77777777" w:rsidR="001956A6" w:rsidRDefault="001956A6" w:rsidP="00082BF0">
            <w:pPr>
              <w:pStyle w:val="TableParagraph"/>
              <w:spacing w:line="276" w:lineRule="auto"/>
              <w:jc w:val="left"/>
              <w:rPr>
                <w:rFonts w:ascii="Times New Roman"/>
              </w:rPr>
            </w:pPr>
          </w:p>
        </w:tc>
        <w:tc>
          <w:tcPr>
            <w:tcW w:w="0" w:type="auto"/>
          </w:tcPr>
          <w:p w14:paraId="4040A074" w14:textId="77777777" w:rsidR="001956A6" w:rsidRDefault="00000000" w:rsidP="00082BF0">
            <w:pPr>
              <w:pStyle w:val="TableParagraph"/>
              <w:numPr>
                <w:ilvl w:val="0"/>
                <w:numId w:val="15"/>
              </w:numPr>
              <w:tabs>
                <w:tab w:val="left" w:pos="695"/>
              </w:tabs>
              <w:spacing w:before="19" w:line="276" w:lineRule="auto"/>
              <w:jc w:val="left"/>
              <w:rPr>
                <w:b/>
              </w:rPr>
            </w:pPr>
            <w:r>
              <w:rPr>
                <w:b/>
                <w:spacing w:val="-2"/>
              </w:rPr>
              <w:t>borrowing;</w:t>
            </w:r>
          </w:p>
          <w:p w14:paraId="0A5852D8" w14:textId="77777777" w:rsidR="001956A6" w:rsidRDefault="00000000" w:rsidP="00082BF0">
            <w:pPr>
              <w:pStyle w:val="TableParagraph"/>
              <w:numPr>
                <w:ilvl w:val="0"/>
                <w:numId w:val="15"/>
              </w:numPr>
              <w:tabs>
                <w:tab w:val="left" w:pos="695"/>
              </w:tabs>
              <w:spacing w:before="35" w:line="276" w:lineRule="auto"/>
              <w:jc w:val="left"/>
              <w:rPr>
                <w:b/>
              </w:rPr>
            </w:pPr>
            <w:r>
              <w:rPr>
                <w:b/>
              </w:rPr>
              <w:t>declaring</w:t>
            </w:r>
            <w:r>
              <w:rPr>
                <w:b/>
                <w:spacing w:val="-8"/>
              </w:rPr>
              <w:t xml:space="preserve"> </w:t>
            </w:r>
            <w:r>
              <w:rPr>
                <w:b/>
              </w:rPr>
              <w:t>eligibility</w:t>
            </w:r>
            <w:r>
              <w:rPr>
                <w:b/>
                <w:spacing w:val="-7"/>
              </w:rPr>
              <w:t xml:space="preserve"> </w:t>
            </w:r>
            <w:r>
              <w:rPr>
                <w:b/>
              </w:rPr>
              <w:t>for</w:t>
            </w:r>
            <w:r>
              <w:rPr>
                <w:b/>
                <w:spacing w:val="-8"/>
              </w:rPr>
              <w:t xml:space="preserve"> </w:t>
            </w:r>
            <w:r>
              <w:rPr>
                <w:b/>
              </w:rPr>
              <w:t>the</w:t>
            </w:r>
            <w:r>
              <w:rPr>
                <w:b/>
                <w:spacing w:val="-7"/>
              </w:rPr>
              <w:t xml:space="preserve"> </w:t>
            </w:r>
            <w:r>
              <w:rPr>
                <w:b/>
              </w:rPr>
              <w:t>General</w:t>
            </w:r>
            <w:r>
              <w:rPr>
                <w:b/>
                <w:spacing w:val="-3"/>
              </w:rPr>
              <w:t xml:space="preserve"> </w:t>
            </w:r>
            <w:r>
              <w:rPr>
                <w:b/>
              </w:rPr>
              <w:t>Power</w:t>
            </w:r>
            <w:r>
              <w:rPr>
                <w:b/>
                <w:spacing w:val="-6"/>
              </w:rPr>
              <w:t xml:space="preserve"> </w:t>
            </w:r>
            <w:r>
              <w:rPr>
                <w:b/>
              </w:rPr>
              <w:t>of</w:t>
            </w:r>
            <w:r>
              <w:rPr>
                <w:b/>
                <w:spacing w:val="-6"/>
              </w:rPr>
              <w:t xml:space="preserve"> </w:t>
            </w:r>
            <w:r>
              <w:rPr>
                <w:b/>
              </w:rPr>
              <w:t>Competence;</w:t>
            </w:r>
            <w:r>
              <w:rPr>
                <w:b/>
                <w:spacing w:val="-5"/>
              </w:rPr>
              <w:t xml:space="preserve"> and</w:t>
            </w:r>
          </w:p>
        </w:tc>
      </w:tr>
      <w:tr w:rsidR="001956A6" w14:paraId="01D9F7AF" w14:textId="77777777" w:rsidTr="00F97267">
        <w:trPr>
          <w:trHeight w:val="311"/>
        </w:trPr>
        <w:tc>
          <w:tcPr>
            <w:tcW w:w="0" w:type="auto"/>
            <w:vMerge/>
            <w:tcBorders>
              <w:top w:val="nil"/>
            </w:tcBorders>
          </w:tcPr>
          <w:p w14:paraId="2AD39D4A" w14:textId="77777777" w:rsidR="001956A6" w:rsidRDefault="001956A6" w:rsidP="00082BF0">
            <w:pPr>
              <w:spacing w:line="276" w:lineRule="auto"/>
              <w:rPr>
                <w:sz w:val="2"/>
                <w:szCs w:val="2"/>
              </w:rPr>
            </w:pPr>
          </w:p>
        </w:tc>
        <w:tc>
          <w:tcPr>
            <w:tcW w:w="0" w:type="auto"/>
          </w:tcPr>
          <w:p w14:paraId="1345E6D8" w14:textId="77777777" w:rsidR="001956A6" w:rsidRDefault="001956A6" w:rsidP="00082BF0">
            <w:pPr>
              <w:pStyle w:val="TableParagraph"/>
              <w:spacing w:line="276" w:lineRule="auto"/>
              <w:jc w:val="left"/>
              <w:rPr>
                <w:rFonts w:ascii="Times New Roman"/>
              </w:rPr>
            </w:pPr>
          </w:p>
        </w:tc>
        <w:tc>
          <w:tcPr>
            <w:tcW w:w="0" w:type="auto"/>
          </w:tcPr>
          <w:p w14:paraId="7BB5A077" w14:textId="77777777" w:rsidR="001956A6" w:rsidRDefault="00000000" w:rsidP="00082BF0">
            <w:pPr>
              <w:pStyle w:val="TableParagraph"/>
              <w:numPr>
                <w:ilvl w:val="0"/>
                <w:numId w:val="14"/>
              </w:numPr>
              <w:tabs>
                <w:tab w:val="left" w:pos="695"/>
              </w:tabs>
              <w:spacing w:before="19" w:line="276" w:lineRule="auto"/>
              <w:jc w:val="left"/>
              <w:rPr>
                <w:b/>
              </w:rPr>
            </w:pPr>
            <w:r>
              <w:rPr>
                <w:b/>
              </w:rPr>
              <w:t>addressing</w:t>
            </w:r>
            <w:r>
              <w:rPr>
                <w:b/>
                <w:spacing w:val="-9"/>
              </w:rPr>
              <w:t xml:space="preserve"> </w:t>
            </w:r>
            <w:r>
              <w:rPr>
                <w:b/>
              </w:rPr>
              <w:t>recommendations</w:t>
            </w:r>
            <w:r>
              <w:rPr>
                <w:b/>
                <w:spacing w:val="-7"/>
              </w:rPr>
              <w:t xml:space="preserve"> </w:t>
            </w:r>
            <w:r>
              <w:rPr>
                <w:b/>
              </w:rPr>
              <w:t>from</w:t>
            </w:r>
            <w:r>
              <w:rPr>
                <w:b/>
                <w:spacing w:val="-6"/>
              </w:rPr>
              <w:t xml:space="preserve"> </w:t>
            </w:r>
            <w:r>
              <w:rPr>
                <w:b/>
              </w:rPr>
              <w:t>the</w:t>
            </w:r>
            <w:r>
              <w:rPr>
                <w:b/>
                <w:spacing w:val="-7"/>
              </w:rPr>
              <w:t xml:space="preserve"> </w:t>
            </w:r>
            <w:r>
              <w:rPr>
                <w:b/>
              </w:rPr>
              <w:t>internal</w:t>
            </w:r>
            <w:r>
              <w:rPr>
                <w:b/>
                <w:spacing w:val="-4"/>
              </w:rPr>
              <w:t xml:space="preserve"> </w:t>
            </w:r>
            <w:r>
              <w:rPr>
                <w:b/>
              </w:rPr>
              <w:t>or</w:t>
            </w:r>
            <w:r>
              <w:rPr>
                <w:b/>
                <w:spacing w:val="-6"/>
              </w:rPr>
              <w:t xml:space="preserve"> </w:t>
            </w:r>
            <w:r>
              <w:rPr>
                <w:b/>
                <w:spacing w:val="-2"/>
              </w:rPr>
              <w:t>external</w:t>
            </w:r>
          </w:p>
        </w:tc>
      </w:tr>
      <w:tr w:rsidR="001956A6" w14:paraId="6FFD5CE3" w14:textId="77777777" w:rsidTr="00F97267">
        <w:trPr>
          <w:trHeight w:val="369"/>
        </w:trPr>
        <w:tc>
          <w:tcPr>
            <w:tcW w:w="0" w:type="auto"/>
            <w:vMerge/>
            <w:tcBorders>
              <w:top w:val="nil"/>
            </w:tcBorders>
          </w:tcPr>
          <w:p w14:paraId="21FFB132" w14:textId="77777777" w:rsidR="001956A6" w:rsidRDefault="001956A6" w:rsidP="00082BF0">
            <w:pPr>
              <w:spacing w:line="276" w:lineRule="auto"/>
              <w:rPr>
                <w:sz w:val="2"/>
                <w:szCs w:val="2"/>
              </w:rPr>
            </w:pPr>
          </w:p>
        </w:tc>
        <w:tc>
          <w:tcPr>
            <w:tcW w:w="0" w:type="auto"/>
          </w:tcPr>
          <w:p w14:paraId="693D7C9E" w14:textId="77777777" w:rsidR="001956A6" w:rsidRDefault="001956A6" w:rsidP="00082BF0">
            <w:pPr>
              <w:pStyle w:val="TableParagraph"/>
              <w:spacing w:line="276" w:lineRule="auto"/>
              <w:jc w:val="left"/>
              <w:rPr>
                <w:rFonts w:ascii="Times New Roman"/>
              </w:rPr>
            </w:pPr>
          </w:p>
        </w:tc>
        <w:tc>
          <w:tcPr>
            <w:tcW w:w="0" w:type="auto"/>
          </w:tcPr>
          <w:p w14:paraId="76E2A5BE" w14:textId="77777777" w:rsidR="001956A6" w:rsidRDefault="00000000" w:rsidP="00082BF0">
            <w:pPr>
              <w:pStyle w:val="TableParagraph"/>
              <w:spacing w:before="15" w:line="276" w:lineRule="auto"/>
              <w:ind w:left="695"/>
              <w:jc w:val="left"/>
              <w:rPr>
                <w:b/>
              </w:rPr>
            </w:pPr>
            <w:r>
              <w:rPr>
                <w:b/>
                <w:spacing w:val="-2"/>
              </w:rPr>
              <w:t>auditors.</w:t>
            </w:r>
          </w:p>
        </w:tc>
      </w:tr>
      <w:tr w:rsidR="001956A6" w14:paraId="2DF25877" w14:textId="77777777" w:rsidTr="00F97267">
        <w:trPr>
          <w:trHeight w:val="365"/>
        </w:trPr>
        <w:tc>
          <w:tcPr>
            <w:tcW w:w="0" w:type="auto"/>
            <w:vMerge/>
            <w:tcBorders>
              <w:top w:val="nil"/>
            </w:tcBorders>
          </w:tcPr>
          <w:p w14:paraId="65E15BD6" w14:textId="77777777" w:rsidR="001956A6" w:rsidRDefault="001956A6" w:rsidP="00082BF0">
            <w:pPr>
              <w:spacing w:line="276" w:lineRule="auto"/>
              <w:rPr>
                <w:sz w:val="2"/>
                <w:szCs w:val="2"/>
              </w:rPr>
            </w:pPr>
          </w:p>
        </w:tc>
        <w:tc>
          <w:tcPr>
            <w:tcW w:w="0" w:type="auto"/>
          </w:tcPr>
          <w:p w14:paraId="118D05D3" w14:textId="77777777" w:rsidR="001956A6" w:rsidRDefault="00000000" w:rsidP="00082BF0">
            <w:pPr>
              <w:pStyle w:val="TableParagraph"/>
              <w:spacing w:before="94" w:line="276" w:lineRule="auto"/>
              <w:ind w:right="16"/>
              <w:jc w:val="right"/>
            </w:pPr>
            <w:r>
              <w:rPr>
                <w:spacing w:val="-5"/>
              </w:rPr>
              <w:t>1.7</w:t>
            </w:r>
          </w:p>
        </w:tc>
        <w:tc>
          <w:tcPr>
            <w:tcW w:w="0" w:type="auto"/>
          </w:tcPr>
          <w:p w14:paraId="6A252466" w14:textId="77777777" w:rsidR="001956A6" w:rsidRDefault="00000000" w:rsidP="00082BF0">
            <w:pPr>
              <w:pStyle w:val="TableParagraph"/>
              <w:spacing w:before="94" w:line="276" w:lineRule="auto"/>
              <w:ind w:left="241"/>
              <w:jc w:val="left"/>
            </w:pPr>
            <w:r>
              <w:t>In</w:t>
            </w:r>
            <w:r>
              <w:rPr>
                <w:spacing w:val="-6"/>
              </w:rPr>
              <w:t xml:space="preserve"> </w:t>
            </w:r>
            <w:r>
              <w:t>addition,</w:t>
            </w:r>
            <w:r>
              <w:rPr>
                <w:spacing w:val="-7"/>
              </w:rPr>
              <w:t xml:space="preserve"> </w:t>
            </w:r>
            <w:r>
              <w:t>the</w:t>
            </w:r>
            <w:r>
              <w:rPr>
                <w:spacing w:val="-6"/>
              </w:rPr>
              <w:t xml:space="preserve"> </w:t>
            </w:r>
            <w:r>
              <w:t>Parish</w:t>
            </w:r>
            <w:r>
              <w:rPr>
                <w:spacing w:val="-7"/>
              </w:rPr>
              <w:t xml:space="preserve"> </w:t>
            </w:r>
            <w:r>
              <w:t>Council</w:t>
            </w:r>
            <w:r>
              <w:rPr>
                <w:spacing w:val="-5"/>
              </w:rPr>
              <w:t xml:space="preserve"> </w:t>
            </w:r>
            <w:r>
              <w:rPr>
                <w:spacing w:val="-2"/>
              </w:rPr>
              <w:t>must:</w:t>
            </w:r>
          </w:p>
        </w:tc>
      </w:tr>
      <w:tr w:rsidR="001956A6" w14:paraId="77C227F6" w14:textId="77777777" w:rsidTr="00F97267">
        <w:trPr>
          <w:trHeight w:val="309"/>
        </w:trPr>
        <w:tc>
          <w:tcPr>
            <w:tcW w:w="0" w:type="auto"/>
            <w:vMerge/>
            <w:tcBorders>
              <w:top w:val="nil"/>
            </w:tcBorders>
          </w:tcPr>
          <w:p w14:paraId="453886ED" w14:textId="77777777" w:rsidR="001956A6" w:rsidRDefault="001956A6" w:rsidP="00082BF0">
            <w:pPr>
              <w:spacing w:line="276" w:lineRule="auto"/>
              <w:rPr>
                <w:sz w:val="2"/>
                <w:szCs w:val="2"/>
              </w:rPr>
            </w:pPr>
          </w:p>
        </w:tc>
        <w:tc>
          <w:tcPr>
            <w:tcW w:w="0" w:type="auto"/>
          </w:tcPr>
          <w:p w14:paraId="249D06B2" w14:textId="77777777" w:rsidR="001956A6" w:rsidRDefault="001956A6" w:rsidP="00082BF0">
            <w:pPr>
              <w:pStyle w:val="TableParagraph"/>
              <w:spacing w:line="276" w:lineRule="auto"/>
              <w:jc w:val="left"/>
              <w:rPr>
                <w:rFonts w:ascii="Times New Roman"/>
              </w:rPr>
            </w:pPr>
          </w:p>
        </w:tc>
        <w:tc>
          <w:tcPr>
            <w:tcW w:w="0" w:type="auto"/>
          </w:tcPr>
          <w:p w14:paraId="371690EA" w14:textId="77777777" w:rsidR="001956A6" w:rsidRDefault="00000000" w:rsidP="00082BF0">
            <w:pPr>
              <w:pStyle w:val="TableParagraph"/>
              <w:numPr>
                <w:ilvl w:val="0"/>
                <w:numId w:val="13"/>
              </w:numPr>
              <w:tabs>
                <w:tab w:val="left" w:pos="695"/>
              </w:tabs>
              <w:spacing w:before="19" w:line="276" w:lineRule="auto"/>
              <w:jc w:val="left"/>
            </w:pPr>
            <w:r>
              <w:t>determine</w:t>
            </w:r>
            <w:r>
              <w:rPr>
                <w:spacing w:val="-6"/>
              </w:rPr>
              <w:t xml:space="preserve"> </w:t>
            </w:r>
            <w:r>
              <w:t>and</w:t>
            </w:r>
            <w:r>
              <w:rPr>
                <w:spacing w:val="-6"/>
              </w:rPr>
              <w:t xml:space="preserve"> </w:t>
            </w:r>
            <w:r>
              <w:t>regularly</w:t>
            </w:r>
            <w:r>
              <w:rPr>
                <w:spacing w:val="-5"/>
              </w:rPr>
              <w:t xml:space="preserve"> </w:t>
            </w:r>
            <w:r>
              <w:t>review</w:t>
            </w:r>
            <w:r>
              <w:rPr>
                <w:spacing w:val="-5"/>
              </w:rPr>
              <w:t xml:space="preserve"> </w:t>
            </w:r>
            <w:r>
              <w:t>the</w:t>
            </w:r>
            <w:r>
              <w:rPr>
                <w:spacing w:val="-4"/>
              </w:rPr>
              <w:t xml:space="preserve"> </w:t>
            </w:r>
            <w:r>
              <w:t>bank</w:t>
            </w:r>
            <w:r>
              <w:rPr>
                <w:spacing w:val="-7"/>
              </w:rPr>
              <w:t xml:space="preserve"> </w:t>
            </w:r>
            <w:r>
              <w:t>mandate</w:t>
            </w:r>
            <w:r>
              <w:rPr>
                <w:spacing w:val="-7"/>
              </w:rPr>
              <w:t xml:space="preserve"> </w:t>
            </w:r>
            <w:r>
              <w:t>for</w:t>
            </w:r>
            <w:r>
              <w:rPr>
                <w:spacing w:val="-5"/>
              </w:rPr>
              <w:t xml:space="preserve"> </w:t>
            </w:r>
            <w:r>
              <w:t>all</w:t>
            </w:r>
            <w:r>
              <w:rPr>
                <w:spacing w:val="-4"/>
              </w:rPr>
              <w:t xml:space="preserve"> </w:t>
            </w:r>
            <w:r>
              <w:t>Parish</w:t>
            </w:r>
            <w:r>
              <w:rPr>
                <w:spacing w:val="-3"/>
              </w:rPr>
              <w:t xml:space="preserve"> </w:t>
            </w:r>
            <w:r>
              <w:rPr>
                <w:spacing w:val="-2"/>
              </w:rPr>
              <w:t>Council</w:t>
            </w:r>
          </w:p>
        </w:tc>
      </w:tr>
      <w:tr w:rsidR="001956A6" w14:paraId="24E287BE" w14:textId="77777777" w:rsidTr="00F97267">
        <w:trPr>
          <w:trHeight w:val="287"/>
        </w:trPr>
        <w:tc>
          <w:tcPr>
            <w:tcW w:w="0" w:type="auto"/>
            <w:vMerge/>
            <w:tcBorders>
              <w:top w:val="nil"/>
            </w:tcBorders>
          </w:tcPr>
          <w:p w14:paraId="6E840917" w14:textId="77777777" w:rsidR="001956A6" w:rsidRDefault="001956A6" w:rsidP="00082BF0">
            <w:pPr>
              <w:spacing w:line="276" w:lineRule="auto"/>
              <w:rPr>
                <w:sz w:val="2"/>
                <w:szCs w:val="2"/>
              </w:rPr>
            </w:pPr>
          </w:p>
        </w:tc>
        <w:tc>
          <w:tcPr>
            <w:tcW w:w="0" w:type="auto"/>
          </w:tcPr>
          <w:p w14:paraId="5A5DB9CE" w14:textId="77777777" w:rsidR="001956A6" w:rsidRDefault="001956A6" w:rsidP="00082BF0">
            <w:pPr>
              <w:pStyle w:val="TableParagraph"/>
              <w:spacing w:line="276" w:lineRule="auto"/>
              <w:jc w:val="left"/>
              <w:rPr>
                <w:rFonts w:ascii="Times New Roman"/>
                <w:sz w:val="20"/>
              </w:rPr>
            </w:pPr>
          </w:p>
        </w:tc>
        <w:tc>
          <w:tcPr>
            <w:tcW w:w="0" w:type="auto"/>
          </w:tcPr>
          <w:p w14:paraId="58ADF6D1" w14:textId="77777777" w:rsidR="001956A6" w:rsidRDefault="00000000" w:rsidP="00082BF0">
            <w:pPr>
              <w:pStyle w:val="TableParagraph"/>
              <w:spacing w:before="14" w:line="276" w:lineRule="auto"/>
              <w:ind w:left="695"/>
              <w:jc w:val="left"/>
            </w:pPr>
            <w:r>
              <w:t>bank</w:t>
            </w:r>
            <w:r>
              <w:rPr>
                <w:spacing w:val="-2"/>
              </w:rPr>
              <w:t xml:space="preserve"> accounts;</w:t>
            </w:r>
          </w:p>
        </w:tc>
      </w:tr>
      <w:tr w:rsidR="001956A6" w14:paraId="2A3DECC1" w14:textId="77777777" w:rsidTr="00F97267">
        <w:trPr>
          <w:trHeight w:val="312"/>
        </w:trPr>
        <w:tc>
          <w:tcPr>
            <w:tcW w:w="0" w:type="auto"/>
            <w:vMerge/>
            <w:tcBorders>
              <w:top w:val="nil"/>
            </w:tcBorders>
          </w:tcPr>
          <w:p w14:paraId="217E595E" w14:textId="77777777" w:rsidR="001956A6" w:rsidRDefault="001956A6" w:rsidP="00082BF0">
            <w:pPr>
              <w:spacing w:line="276" w:lineRule="auto"/>
              <w:rPr>
                <w:sz w:val="2"/>
                <w:szCs w:val="2"/>
              </w:rPr>
            </w:pPr>
          </w:p>
        </w:tc>
        <w:tc>
          <w:tcPr>
            <w:tcW w:w="0" w:type="auto"/>
          </w:tcPr>
          <w:p w14:paraId="073740B8" w14:textId="77777777" w:rsidR="001956A6" w:rsidRDefault="001956A6" w:rsidP="00082BF0">
            <w:pPr>
              <w:pStyle w:val="TableParagraph"/>
              <w:spacing w:line="276" w:lineRule="auto"/>
              <w:jc w:val="left"/>
              <w:rPr>
                <w:rFonts w:ascii="Times New Roman"/>
              </w:rPr>
            </w:pPr>
          </w:p>
        </w:tc>
        <w:tc>
          <w:tcPr>
            <w:tcW w:w="0" w:type="auto"/>
          </w:tcPr>
          <w:p w14:paraId="6DBA96F3" w14:textId="77777777" w:rsidR="001956A6" w:rsidRDefault="00000000" w:rsidP="00082BF0">
            <w:pPr>
              <w:pStyle w:val="TableParagraph"/>
              <w:numPr>
                <w:ilvl w:val="0"/>
                <w:numId w:val="12"/>
              </w:numPr>
              <w:tabs>
                <w:tab w:val="left" w:pos="695"/>
              </w:tabs>
              <w:spacing w:before="20" w:line="276" w:lineRule="auto"/>
              <w:jc w:val="left"/>
            </w:pPr>
            <w:r>
              <w:t>deal</w:t>
            </w:r>
            <w:r>
              <w:rPr>
                <w:spacing w:val="-5"/>
              </w:rPr>
              <w:t xml:space="preserve"> </w:t>
            </w:r>
            <w:r>
              <w:t>with</w:t>
            </w:r>
            <w:r>
              <w:rPr>
                <w:spacing w:val="-4"/>
              </w:rPr>
              <w:t xml:space="preserve"> </w:t>
            </w:r>
            <w:r>
              <w:t>any</w:t>
            </w:r>
            <w:r>
              <w:rPr>
                <w:spacing w:val="-4"/>
              </w:rPr>
              <w:t xml:space="preserve"> </w:t>
            </w:r>
            <w:r>
              <w:t>grants</w:t>
            </w:r>
            <w:r>
              <w:rPr>
                <w:spacing w:val="-3"/>
              </w:rPr>
              <w:t xml:space="preserve"> </w:t>
            </w:r>
            <w:r>
              <w:t>in</w:t>
            </w:r>
            <w:r>
              <w:rPr>
                <w:spacing w:val="-3"/>
              </w:rPr>
              <w:t xml:space="preserve"> </w:t>
            </w:r>
            <w:r>
              <w:t>accordance</w:t>
            </w:r>
            <w:r>
              <w:rPr>
                <w:spacing w:val="-7"/>
              </w:rPr>
              <w:t xml:space="preserve"> </w:t>
            </w:r>
            <w:r>
              <w:t>with</w:t>
            </w:r>
            <w:r>
              <w:rPr>
                <w:spacing w:val="-4"/>
              </w:rPr>
              <w:t xml:space="preserve"> </w:t>
            </w:r>
            <w:r>
              <w:t>its</w:t>
            </w:r>
            <w:r>
              <w:rPr>
                <w:spacing w:val="-5"/>
              </w:rPr>
              <w:t xml:space="preserve"> </w:t>
            </w:r>
            <w:r>
              <w:t>Policy</w:t>
            </w:r>
            <w:r>
              <w:rPr>
                <w:spacing w:val="-2"/>
              </w:rPr>
              <w:t xml:space="preserve"> </w:t>
            </w:r>
            <w:r>
              <w:t>on</w:t>
            </w:r>
            <w:r>
              <w:rPr>
                <w:spacing w:val="-6"/>
              </w:rPr>
              <w:t xml:space="preserve"> </w:t>
            </w:r>
            <w:r>
              <w:t>Grants</w:t>
            </w:r>
            <w:r>
              <w:rPr>
                <w:spacing w:val="-6"/>
              </w:rPr>
              <w:t xml:space="preserve"> </w:t>
            </w:r>
            <w:r>
              <w:t>and</w:t>
            </w:r>
            <w:r>
              <w:rPr>
                <w:spacing w:val="-3"/>
              </w:rPr>
              <w:t xml:space="preserve"> </w:t>
            </w:r>
            <w:r>
              <w:rPr>
                <w:spacing w:val="-2"/>
              </w:rPr>
              <w:t>Policy</w:t>
            </w:r>
          </w:p>
        </w:tc>
      </w:tr>
      <w:tr w:rsidR="001956A6" w14:paraId="54188C26" w14:textId="77777777" w:rsidTr="00F97267">
        <w:trPr>
          <w:trHeight w:val="369"/>
        </w:trPr>
        <w:tc>
          <w:tcPr>
            <w:tcW w:w="0" w:type="auto"/>
            <w:vMerge/>
            <w:tcBorders>
              <w:top w:val="nil"/>
            </w:tcBorders>
          </w:tcPr>
          <w:p w14:paraId="24B060FC" w14:textId="77777777" w:rsidR="001956A6" w:rsidRDefault="001956A6" w:rsidP="00082BF0">
            <w:pPr>
              <w:spacing w:line="276" w:lineRule="auto"/>
              <w:rPr>
                <w:sz w:val="2"/>
                <w:szCs w:val="2"/>
              </w:rPr>
            </w:pPr>
          </w:p>
        </w:tc>
        <w:tc>
          <w:tcPr>
            <w:tcW w:w="0" w:type="auto"/>
          </w:tcPr>
          <w:p w14:paraId="1D857838" w14:textId="77777777" w:rsidR="001956A6" w:rsidRDefault="001956A6" w:rsidP="00082BF0">
            <w:pPr>
              <w:pStyle w:val="TableParagraph"/>
              <w:spacing w:line="276" w:lineRule="auto"/>
              <w:jc w:val="left"/>
              <w:rPr>
                <w:rFonts w:ascii="Times New Roman"/>
              </w:rPr>
            </w:pPr>
          </w:p>
        </w:tc>
        <w:tc>
          <w:tcPr>
            <w:tcW w:w="0" w:type="auto"/>
          </w:tcPr>
          <w:p w14:paraId="2461B990" w14:textId="77777777" w:rsidR="001956A6" w:rsidRDefault="00000000" w:rsidP="00082BF0">
            <w:pPr>
              <w:pStyle w:val="TableParagraph"/>
              <w:spacing w:before="15" w:line="276" w:lineRule="auto"/>
              <w:ind w:left="695"/>
              <w:jc w:val="left"/>
            </w:pPr>
            <w:r>
              <w:t>on</w:t>
            </w:r>
            <w:r>
              <w:rPr>
                <w:spacing w:val="-5"/>
              </w:rPr>
              <w:t xml:space="preserve"> </w:t>
            </w:r>
            <w:r>
              <w:t>Community</w:t>
            </w:r>
            <w:r>
              <w:rPr>
                <w:spacing w:val="-6"/>
              </w:rPr>
              <w:t xml:space="preserve"> </w:t>
            </w:r>
            <w:r>
              <w:t>Event</w:t>
            </w:r>
            <w:r>
              <w:rPr>
                <w:spacing w:val="-5"/>
              </w:rPr>
              <w:t xml:space="preserve"> </w:t>
            </w:r>
            <w:r>
              <w:rPr>
                <w:spacing w:val="-2"/>
              </w:rPr>
              <w:t>Funding.</w:t>
            </w:r>
          </w:p>
        </w:tc>
      </w:tr>
      <w:tr w:rsidR="001956A6" w14:paraId="5F93EC41" w14:textId="77777777" w:rsidTr="00F97267">
        <w:trPr>
          <w:trHeight w:val="429"/>
        </w:trPr>
        <w:tc>
          <w:tcPr>
            <w:tcW w:w="0" w:type="auto"/>
          </w:tcPr>
          <w:p w14:paraId="4CC5688B" w14:textId="77777777" w:rsidR="001956A6" w:rsidRDefault="00000000" w:rsidP="00082BF0">
            <w:pPr>
              <w:pStyle w:val="TableParagraph"/>
              <w:spacing w:before="94" w:line="276" w:lineRule="auto"/>
              <w:ind w:left="50"/>
              <w:jc w:val="left"/>
              <w:rPr>
                <w:b/>
              </w:rPr>
            </w:pPr>
            <w:bookmarkStart w:id="2" w:name="_bookmark2"/>
            <w:bookmarkEnd w:id="2"/>
            <w:r>
              <w:rPr>
                <w:b/>
                <w:spacing w:val="-5"/>
              </w:rPr>
              <w:t>2.</w:t>
            </w:r>
          </w:p>
        </w:tc>
        <w:tc>
          <w:tcPr>
            <w:tcW w:w="0" w:type="auto"/>
          </w:tcPr>
          <w:p w14:paraId="4C487510" w14:textId="2F8CCAD6" w:rsidR="001956A6" w:rsidRDefault="0091367D" w:rsidP="00082BF0">
            <w:pPr>
              <w:pStyle w:val="TableParagraph"/>
              <w:spacing w:before="94" w:line="276" w:lineRule="auto"/>
              <w:ind w:right="43"/>
              <w:jc w:val="right"/>
              <w:rPr>
                <w:b/>
              </w:rPr>
            </w:pPr>
            <w:r>
              <w:rPr>
                <w:b/>
                <w:spacing w:val="-4"/>
              </w:rPr>
              <w:t>Risk</w:t>
            </w:r>
          </w:p>
        </w:tc>
        <w:tc>
          <w:tcPr>
            <w:tcW w:w="0" w:type="auto"/>
          </w:tcPr>
          <w:p w14:paraId="12BFB51E" w14:textId="229A6960" w:rsidR="001956A6" w:rsidRDefault="00000000" w:rsidP="00082BF0">
            <w:pPr>
              <w:pStyle w:val="TableParagraph"/>
              <w:spacing w:before="94" w:line="276" w:lineRule="auto"/>
              <w:ind w:left="15"/>
              <w:jc w:val="left"/>
              <w:rPr>
                <w:b/>
              </w:rPr>
            </w:pPr>
            <w:r>
              <w:rPr>
                <w:b/>
              </w:rPr>
              <w:t>management</w:t>
            </w:r>
            <w:r>
              <w:rPr>
                <w:b/>
                <w:spacing w:val="-7"/>
              </w:rPr>
              <w:t xml:space="preserve"> </w:t>
            </w:r>
            <w:r>
              <w:rPr>
                <w:b/>
              </w:rPr>
              <w:t>and</w:t>
            </w:r>
            <w:r>
              <w:rPr>
                <w:b/>
                <w:spacing w:val="-8"/>
              </w:rPr>
              <w:t xml:space="preserve"> </w:t>
            </w:r>
            <w:r>
              <w:rPr>
                <w:b/>
              </w:rPr>
              <w:t>internal</w:t>
            </w:r>
            <w:r>
              <w:rPr>
                <w:b/>
                <w:spacing w:val="-4"/>
              </w:rPr>
              <w:t xml:space="preserve"> </w:t>
            </w:r>
            <w:r>
              <w:rPr>
                <w:b/>
                <w:spacing w:val="-2"/>
              </w:rPr>
              <w:t>control</w:t>
            </w:r>
            <w:r w:rsidR="0091367D">
              <w:rPr>
                <w:b/>
                <w:spacing w:val="-2"/>
              </w:rPr>
              <w:t xml:space="preserve">.                 </w:t>
            </w:r>
          </w:p>
        </w:tc>
      </w:tr>
      <w:tr w:rsidR="001956A6" w14:paraId="5559B404" w14:textId="77777777" w:rsidTr="00F97267">
        <w:trPr>
          <w:trHeight w:val="350"/>
        </w:trPr>
        <w:tc>
          <w:tcPr>
            <w:tcW w:w="0" w:type="auto"/>
          </w:tcPr>
          <w:p w14:paraId="48DB67D5" w14:textId="77777777" w:rsidR="001956A6" w:rsidRDefault="001956A6" w:rsidP="00082BF0">
            <w:pPr>
              <w:pStyle w:val="TableParagraph"/>
              <w:spacing w:line="276" w:lineRule="auto"/>
              <w:jc w:val="left"/>
              <w:rPr>
                <w:rFonts w:ascii="Times New Roman"/>
              </w:rPr>
            </w:pPr>
          </w:p>
        </w:tc>
        <w:tc>
          <w:tcPr>
            <w:tcW w:w="0" w:type="auto"/>
          </w:tcPr>
          <w:p w14:paraId="242B37A3" w14:textId="77777777" w:rsidR="001956A6" w:rsidRDefault="00000000" w:rsidP="00082BF0">
            <w:pPr>
              <w:pStyle w:val="TableParagraph"/>
              <w:spacing w:before="75" w:line="276" w:lineRule="auto"/>
              <w:ind w:right="16"/>
              <w:jc w:val="right"/>
              <w:rPr>
                <w:b/>
              </w:rPr>
            </w:pPr>
            <w:r>
              <w:rPr>
                <w:b/>
                <w:spacing w:val="-5"/>
              </w:rPr>
              <w:t>2.1</w:t>
            </w:r>
          </w:p>
        </w:tc>
        <w:tc>
          <w:tcPr>
            <w:tcW w:w="0" w:type="auto"/>
          </w:tcPr>
          <w:p w14:paraId="29023937" w14:textId="77777777" w:rsidR="001956A6" w:rsidRDefault="00000000" w:rsidP="00082BF0">
            <w:pPr>
              <w:pStyle w:val="TableParagraph"/>
              <w:spacing w:before="75" w:line="276" w:lineRule="auto"/>
              <w:ind w:left="241"/>
              <w:jc w:val="left"/>
              <w:rPr>
                <w:b/>
              </w:rPr>
            </w:pPr>
            <w:r>
              <w:rPr>
                <w:b/>
              </w:rPr>
              <w:t>The</w:t>
            </w:r>
            <w:r>
              <w:rPr>
                <w:b/>
                <w:spacing w:val="-6"/>
              </w:rPr>
              <w:t xml:space="preserve"> </w:t>
            </w:r>
            <w:r>
              <w:rPr>
                <w:b/>
              </w:rPr>
              <w:t>Parish</w:t>
            </w:r>
            <w:r>
              <w:rPr>
                <w:b/>
                <w:spacing w:val="-6"/>
              </w:rPr>
              <w:t xml:space="preserve"> </w:t>
            </w:r>
            <w:r>
              <w:rPr>
                <w:b/>
              </w:rPr>
              <w:t>Council</w:t>
            </w:r>
            <w:r>
              <w:rPr>
                <w:b/>
                <w:spacing w:val="-5"/>
              </w:rPr>
              <w:t xml:space="preserve"> </w:t>
            </w:r>
            <w:r>
              <w:rPr>
                <w:b/>
              </w:rPr>
              <w:t>must</w:t>
            </w:r>
            <w:r>
              <w:rPr>
                <w:b/>
                <w:spacing w:val="-2"/>
              </w:rPr>
              <w:t xml:space="preserve"> </w:t>
            </w:r>
            <w:r>
              <w:rPr>
                <w:b/>
              </w:rPr>
              <w:t>ensure</w:t>
            </w:r>
            <w:r>
              <w:rPr>
                <w:b/>
                <w:spacing w:val="-5"/>
              </w:rPr>
              <w:t xml:space="preserve"> </w:t>
            </w:r>
            <w:r>
              <w:rPr>
                <w:b/>
              </w:rPr>
              <w:t>that</w:t>
            </w:r>
            <w:r>
              <w:rPr>
                <w:b/>
                <w:spacing w:val="-4"/>
              </w:rPr>
              <w:t xml:space="preserve"> </w:t>
            </w:r>
            <w:r>
              <w:rPr>
                <w:b/>
              </w:rPr>
              <w:t>it</w:t>
            </w:r>
            <w:r>
              <w:rPr>
                <w:b/>
                <w:spacing w:val="-4"/>
              </w:rPr>
              <w:t xml:space="preserve"> </w:t>
            </w:r>
            <w:r>
              <w:rPr>
                <w:b/>
              </w:rPr>
              <w:t>has</w:t>
            </w:r>
            <w:r>
              <w:rPr>
                <w:b/>
                <w:spacing w:val="-5"/>
              </w:rPr>
              <w:t xml:space="preserve"> </w:t>
            </w:r>
            <w:r>
              <w:rPr>
                <w:b/>
              </w:rPr>
              <w:t>a</w:t>
            </w:r>
            <w:r>
              <w:rPr>
                <w:b/>
                <w:spacing w:val="-3"/>
              </w:rPr>
              <w:t xml:space="preserve"> </w:t>
            </w:r>
            <w:r>
              <w:rPr>
                <w:b/>
              </w:rPr>
              <w:t>sound</w:t>
            </w:r>
            <w:r>
              <w:rPr>
                <w:b/>
                <w:spacing w:val="-3"/>
              </w:rPr>
              <w:t xml:space="preserve"> </w:t>
            </w:r>
            <w:r>
              <w:rPr>
                <w:b/>
              </w:rPr>
              <w:t>system</w:t>
            </w:r>
            <w:r>
              <w:rPr>
                <w:b/>
                <w:spacing w:val="-2"/>
              </w:rPr>
              <w:t xml:space="preserve"> </w:t>
            </w:r>
            <w:r>
              <w:rPr>
                <w:b/>
              </w:rPr>
              <w:t>of</w:t>
            </w:r>
            <w:r>
              <w:rPr>
                <w:b/>
                <w:spacing w:val="-4"/>
              </w:rPr>
              <w:t xml:space="preserve"> </w:t>
            </w:r>
            <w:r>
              <w:rPr>
                <w:b/>
                <w:spacing w:val="-2"/>
              </w:rPr>
              <w:t>internal</w:t>
            </w:r>
          </w:p>
        </w:tc>
      </w:tr>
      <w:tr w:rsidR="001956A6" w14:paraId="11568D15" w14:textId="77777777" w:rsidTr="00F97267">
        <w:trPr>
          <w:trHeight w:val="292"/>
        </w:trPr>
        <w:tc>
          <w:tcPr>
            <w:tcW w:w="0" w:type="auto"/>
          </w:tcPr>
          <w:p w14:paraId="6D5BF0C4" w14:textId="77777777" w:rsidR="001956A6" w:rsidRDefault="001956A6" w:rsidP="00082BF0">
            <w:pPr>
              <w:pStyle w:val="TableParagraph"/>
              <w:spacing w:line="276" w:lineRule="auto"/>
              <w:jc w:val="left"/>
              <w:rPr>
                <w:rFonts w:ascii="Times New Roman"/>
                <w:sz w:val="20"/>
              </w:rPr>
            </w:pPr>
          </w:p>
        </w:tc>
        <w:tc>
          <w:tcPr>
            <w:tcW w:w="0" w:type="auto"/>
          </w:tcPr>
          <w:p w14:paraId="7B307DF2" w14:textId="77777777" w:rsidR="001956A6" w:rsidRDefault="001956A6" w:rsidP="00082BF0">
            <w:pPr>
              <w:pStyle w:val="TableParagraph"/>
              <w:spacing w:line="276" w:lineRule="auto"/>
              <w:jc w:val="left"/>
              <w:rPr>
                <w:rFonts w:ascii="Times New Roman"/>
                <w:sz w:val="20"/>
              </w:rPr>
            </w:pPr>
          </w:p>
        </w:tc>
        <w:tc>
          <w:tcPr>
            <w:tcW w:w="0" w:type="auto"/>
          </w:tcPr>
          <w:p w14:paraId="0E5C9897" w14:textId="77777777" w:rsidR="001956A6" w:rsidRDefault="00000000" w:rsidP="00082BF0">
            <w:pPr>
              <w:pStyle w:val="TableParagraph"/>
              <w:spacing w:before="15" w:line="276" w:lineRule="auto"/>
              <w:ind w:left="241"/>
              <w:jc w:val="left"/>
              <w:rPr>
                <w:b/>
              </w:rPr>
            </w:pPr>
            <w:r>
              <w:rPr>
                <w:b/>
              </w:rPr>
              <w:t>control,</w:t>
            </w:r>
            <w:r>
              <w:rPr>
                <w:b/>
                <w:spacing w:val="-8"/>
              </w:rPr>
              <w:t xml:space="preserve"> </w:t>
            </w:r>
            <w:r>
              <w:rPr>
                <w:b/>
              </w:rPr>
              <w:t>which</w:t>
            </w:r>
            <w:r>
              <w:rPr>
                <w:b/>
                <w:spacing w:val="-6"/>
              </w:rPr>
              <w:t xml:space="preserve"> </w:t>
            </w:r>
            <w:r>
              <w:rPr>
                <w:b/>
              </w:rPr>
              <w:t>delivers</w:t>
            </w:r>
            <w:r>
              <w:rPr>
                <w:b/>
                <w:spacing w:val="-8"/>
              </w:rPr>
              <w:t xml:space="preserve"> </w:t>
            </w:r>
            <w:r>
              <w:rPr>
                <w:b/>
              </w:rPr>
              <w:t>effective</w:t>
            </w:r>
            <w:r>
              <w:rPr>
                <w:b/>
                <w:spacing w:val="-8"/>
              </w:rPr>
              <w:t xml:space="preserve"> </w:t>
            </w:r>
            <w:r>
              <w:rPr>
                <w:b/>
              </w:rPr>
              <w:t>financial,</w:t>
            </w:r>
            <w:r>
              <w:rPr>
                <w:b/>
                <w:spacing w:val="-7"/>
              </w:rPr>
              <w:t xml:space="preserve"> </w:t>
            </w:r>
            <w:r>
              <w:rPr>
                <w:b/>
              </w:rPr>
              <w:t>operational</w:t>
            </w:r>
            <w:r>
              <w:rPr>
                <w:b/>
                <w:spacing w:val="-4"/>
              </w:rPr>
              <w:t xml:space="preserve"> </w:t>
            </w:r>
            <w:r>
              <w:rPr>
                <w:b/>
              </w:rPr>
              <w:t>and</w:t>
            </w:r>
            <w:r>
              <w:rPr>
                <w:b/>
                <w:spacing w:val="-8"/>
              </w:rPr>
              <w:t xml:space="preserve"> </w:t>
            </w:r>
            <w:r>
              <w:rPr>
                <w:b/>
                <w:spacing w:val="-4"/>
              </w:rPr>
              <w:t>risk</w:t>
            </w:r>
          </w:p>
        </w:tc>
      </w:tr>
      <w:tr w:rsidR="001956A6" w14:paraId="09DB7CC9" w14:textId="77777777" w:rsidTr="00F97267">
        <w:trPr>
          <w:trHeight w:val="372"/>
        </w:trPr>
        <w:tc>
          <w:tcPr>
            <w:tcW w:w="0" w:type="auto"/>
          </w:tcPr>
          <w:p w14:paraId="406F2942" w14:textId="77777777" w:rsidR="001956A6" w:rsidRDefault="001956A6" w:rsidP="00082BF0">
            <w:pPr>
              <w:pStyle w:val="TableParagraph"/>
              <w:spacing w:line="276" w:lineRule="auto"/>
              <w:jc w:val="left"/>
              <w:rPr>
                <w:rFonts w:ascii="Times New Roman"/>
              </w:rPr>
            </w:pPr>
          </w:p>
        </w:tc>
        <w:tc>
          <w:tcPr>
            <w:tcW w:w="0" w:type="auto"/>
          </w:tcPr>
          <w:p w14:paraId="038E9F86" w14:textId="77777777" w:rsidR="001956A6" w:rsidRDefault="001956A6" w:rsidP="00082BF0">
            <w:pPr>
              <w:pStyle w:val="TableParagraph"/>
              <w:spacing w:line="276" w:lineRule="auto"/>
              <w:jc w:val="left"/>
              <w:rPr>
                <w:rFonts w:ascii="Times New Roman"/>
              </w:rPr>
            </w:pPr>
          </w:p>
        </w:tc>
        <w:tc>
          <w:tcPr>
            <w:tcW w:w="0" w:type="auto"/>
          </w:tcPr>
          <w:p w14:paraId="118A834B" w14:textId="77777777" w:rsidR="001956A6" w:rsidRDefault="00000000" w:rsidP="00082BF0">
            <w:pPr>
              <w:pStyle w:val="TableParagraph"/>
              <w:spacing w:before="17" w:line="276" w:lineRule="auto"/>
              <w:ind w:left="241"/>
              <w:jc w:val="left"/>
              <w:rPr>
                <w:b/>
              </w:rPr>
            </w:pPr>
            <w:r>
              <w:rPr>
                <w:b/>
                <w:spacing w:val="-2"/>
              </w:rPr>
              <w:t>management.</w:t>
            </w:r>
          </w:p>
        </w:tc>
      </w:tr>
      <w:tr w:rsidR="001956A6" w14:paraId="640EB7DC" w14:textId="77777777" w:rsidTr="00F97267">
        <w:trPr>
          <w:trHeight w:val="369"/>
        </w:trPr>
        <w:tc>
          <w:tcPr>
            <w:tcW w:w="0" w:type="auto"/>
          </w:tcPr>
          <w:p w14:paraId="444EE8C3" w14:textId="77777777" w:rsidR="001956A6" w:rsidRDefault="001956A6" w:rsidP="00082BF0">
            <w:pPr>
              <w:pStyle w:val="TableParagraph"/>
              <w:spacing w:line="276" w:lineRule="auto"/>
              <w:jc w:val="left"/>
              <w:rPr>
                <w:rFonts w:ascii="Times New Roman"/>
              </w:rPr>
            </w:pPr>
          </w:p>
        </w:tc>
        <w:tc>
          <w:tcPr>
            <w:tcW w:w="0" w:type="auto"/>
          </w:tcPr>
          <w:p w14:paraId="22444E18" w14:textId="77777777" w:rsidR="001956A6" w:rsidRDefault="00000000" w:rsidP="00082BF0">
            <w:pPr>
              <w:pStyle w:val="TableParagraph"/>
              <w:spacing w:before="94" w:line="276" w:lineRule="auto"/>
              <w:ind w:right="16"/>
              <w:jc w:val="right"/>
            </w:pPr>
            <w:r>
              <w:rPr>
                <w:spacing w:val="-5"/>
              </w:rPr>
              <w:t>2.2</w:t>
            </w:r>
          </w:p>
        </w:tc>
        <w:tc>
          <w:tcPr>
            <w:tcW w:w="0" w:type="auto"/>
          </w:tcPr>
          <w:p w14:paraId="3174AC9C" w14:textId="4E45B329" w:rsidR="001956A6" w:rsidRPr="00496FD1" w:rsidRDefault="00000000" w:rsidP="00082BF0">
            <w:pPr>
              <w:pStyle w:val="TableParagraph"/>
              <w:spacing w:before="94" w:line="276" w:lineRule="auto"/>
              <w:ind w:left="241"/>
              <w:jc w:val="left"/>
              <w:rPr>
                <w:spacing w:val="-3"/>
              </w:rPr>
            </w:pPr>
            <w:r>
              <w:t>The</w:t>
            </w:r>
            <w:r>
              <w:rPr>
                <w:spacing w:val="-6"/>
              </w:rPr>
              <w:t xml:space="preserve"> </w:t>
            </w:r>
            <w:r w:rsidR="00496FD1">
              <w:t xml:space="preserve">Responsible Financial Officer </w:t>
            </w:r>
            <w:r>
              <w:t>to</w:t>
            </w:r>
            <w:r>
              <w:rPr>
                <w:spacing w:val="-5"/>
              </w:rPr>
              <w:t xml:space="preserve"> </w:t>
            </w:r>
            <w:r>
              <w:t>the</w:t>
            </w:r>
            <w:r>
              <w:rPr>
                <w:spacing w:val="-4"/>
              </w:rPr>
              <w:t xml:space="preserve"> </w:t>
            </w:r>
            <w:r>
              <w:t>Parish</w:t>
            </w:r>
            <w:r>
              <w:rPr>
                <w:spacing w:val="-5"/>
              </w:rPr>
              <w:t xml:space="preserve"> </w:t>
            </w:r>
            <w:r>
              <w:t>Council</w:t>
            </w:r>
            <w:r>
              <w:rPr>
                <w:spacing w:val="-3"/>
              </w:rPr>
              <w:t xml:space="preserve"> </w:t>
            </w:r>
            <w:r>
              <w:t>shall</w:t>
            </w:r>
            <w:r>
              <w:rPr>
                <w:spacing w:val="-4"/>
              </w:rPr>
              <w:t xml:space="preserve"> </w:t>
            </w:r>
            <w:r>
              <w:t>prepare,</w:t>
            </w:r>
            <w:r>
              <w:rPr>
                <w:spacing w:val="-4"/>
              </w:rPr>
              <w:t xml:space="preserve"> </w:t>
            </w:r>
            <w:r>
              <w:t>for</w:t>
            </w:r>
            <w:r>
              <w:rPr>
                <w:spacing w:val="-5"/>
              </w:rPr>
              <w:t xml:space="preserve"> </w:t>
            </w:r>
            <w:r>
              <w:t>approval</w:t>
            </w:r>
            <w:r>
              <w:rPr>
                <w:spacing w:val="-4"/>
              </w:rPr>
              <w:t xml:space="preserve"> </w:t>
            </w:r>
            <w:r>
              <w:t>by</w:t>
            </w:r>
            <w:r>
              <w:rPr>
                <w:spacing w:val="-5"/>
              </w:rPr>
              <w:t xml:space="preserve"> </w:t>
            </w:r>
            <w:r>
              <w:t>the</w:t>
            </w:r>
            <w:r>
              <w:rPr>
                <w:spacing w:val="-3"/>
              </w:rPr>
              <w:t xml:space="preserve"> </w:t>
            </w:r>
            <w:r>
              <w:rPr>
                <w:spacing w:val="-2"/>
              </w:rPr>
              <w:t>Parish</w:t>
            </w:r>
            <w:r w:rsidR="00496FD1">
              <w:rPr>
                <w:spacing w:val="-2"/>
              </w:rPr>
              <w:t xml:space="preserve"> Council, a </w:t>
            </w:r>
            <w:r w:rsidR="0091367D">
              <w:rPr>
                <w:spacing w:val="-2"/>
              </w:rPr>
              <w:t xml:space="preserve">financial </w:t>
            </w:r>
            <w:r w:rsidR="00496FD1">
              <w:rPr>
                <w:spacing w:val="-2"/>
              </w:rPr>
              <w:t>risk management policy covering all activities of the Parish Council.</w:t>
            </w:r>
          </w:p>
        </w:tc>
      </w:tr>
      <w:tr w:rsidR="00496FD1" w14:paraId="0CF5294B" w14:textId="77777777" w:rsidTr="00F97267">
        <w:trPr>
          <w:trHeight w:val="290"/>
        </w:trPr>
        <w:tc>
          <w:tcPr>
            <w:tcW w:w="0" w:type="auto"/>
          </w:tcPr>
          <w:p w14:paraId="23B04EF0" w14:textId="77777777" w:rsidR="00496FD1" w:rsidRDefault="00496FD1" w:rsidP="00082BF0">
            <w:pPr>
              <w:pStyle w:val="TableParagraph"/>
              <w:spacing w:line="276" w:lineRule="auto"/>
              <w:jc w:val="left"/>
              <w:rPr>
                <w:rFonts w:ascii="Times New Roman"/>
                <w:sz w:val="20"/>
              </w:rPr>
            </w:pPr>
          </w:p>
        </w:tc>
        <w:tc>
          <w:tcPr>
            <w:tcW w:w="0" w:type="auto"/>
          </w:tcPr>
          <w:p w14:paraId="3DD102C3" w14:textId="77777777" w:rsidR="00496FD1" w:rsidRDefault="00496FD1" w:rsidP="00082BF0">
            <w:pPr>
              <w:pStyle w:val="TableParagraph"/>
              <w:spacing w:line="276" w:lineRule="auto"/>
              <w:jc w:val="left"/>
              <w:rPr>
                <w:rFonts w:ascii="Times New Roman"/>
                <w:sz w:val="20"/>
              </w:rPr>
            </w:pPr>
          </w:p>
        </w:tc>
        <w:tc>
          <w:tcPr>
            <w:tcW w:w="0" w:type="auto"/>
          </w:tcPr>
          <w:p w14:paraId="1663C7D0" w14:textId="746B6DE5" w:rsidR="00496FD1" w:rsidRDefault="00496FD1" w:rsidP="00082BF0">
            <w:pPr>
              <w:pStyle w:val="TableParagraph"/>
              <w:spacing w:before="15" w:line="276" w:lineRule="auto"/>
              <w:jc w:val="left"/>
            </w:pPr>
            <w:r>
              <w:t xml:space="preserve">    This</w:t>
            </w:r>
            <w:r>
              <w:rPr>
                <w:spacing w:val="-6"/>
              </w:rPr>
              <w:t xml:space="preserve"> </w:t>
            </w:r>
            <w:r>
              <w:t>policy</w:t>
            </w:r>
            <w:r>
              <w:rPr>
                <w:spacing w:val="-5"/>
              </w:rPr>
              <w:t xml:space="preserve"> </w:t>
            </w:r>
            <w:r>
              <w:t>and</w:t>
            </w:r>
            <w:r>
              <w:rPr>
                <w:spacing w:val="-10"/>
              </w:rPr>
              <w:t xml:space="preserve"> </w:t>
            </w:r>
            <w:r>
              <w:t>consequential</w:t>
            </w:r>
            <w:r>
              <w:rPr>
                <w:spacing w:val="-6"/>
              </w:rPr>
              <w:t xml:space="preserve"> </w:t>
            </w:r>
            <w:r w:rsidR="0091367D">
              <w:rPr>
                <w:spacing w:val="-6"/>
              </w:rPr>
              <w:t xml:space="preserve">financial </w:t>
            </w:r>
            <w:r>
              <w:t>risk</w:t>
            </w:r>
            <w:r>
              <w:rPr>
                <w:spacing w:val="-8"/>
              </w:rPr>
              <w:t xml:space="preserve"> </w:t>
            </w:r>
            <w:r>
              <w:t>management</w:t>
            </w:r>
            <w:r>
              <w:rPr>
                <w:spacing w:val="-7"/>
              </w:rPr>
              <w:t xml:space="preserve"> </w:t>
            </w:r>
            <w:r>
              <w:t>arrangements</w:t>
            </w:r>
            <w:r>
              <w:rPr>
                <w:spacing w:val="-8"/>
              </w:rPr>
              <w:t xml:space="preserve"> </w:t>
            </w:r>
            <w:r>
              <w:rPr>
                <w:spacing w:val="-2"/>
              </w:rPr>
              <w:t>shall</w:t>
            </w:r>
          </w:p>
        </w:tc>
      </w:tr>
      <w:tr w:rsidR="00496FD1" w14:paraId="4C5D3D2C" w14:textId="77777777" w:rsidTr="00F97267">
        <w:trPr>
          <w:trHeight w:val="291"/>
        </w:trPr>
        <w:tc>
          <w:tcPr>
            <w:tcW w:w="0" w:type="auto"/>
          </w:tcPr>
          <w:p w14:paraId="343DD499" w14:textId="77777777" w:rsidR="00496FD1" w:rsidRDefault="00496FD1" w:rsidP="00082BF0">
            <w:pPr>
              <w:pStyle w:val="TableParagraph"/>
              <w:spacing w:line="276" w:lineRule="auto"/>
              <w:jc w:val="left"/>
              <w:rPr>
                <w:rFonts w:ascii="Times New Roman"/>
                <w:sz w:val="20"/>
              </w:rPr>
            </w:pPr>
          </w:p>
        </w:tc>
        <w:tc>
          <w:tcPr>
            <w:tcW w:w="0" w:type="auto"/>
          </w:tcPr>
          <w:p w14:paraId="4311CDD2" w14:textId="77777777" w:rsidR="00496FD1" w:rsidRDefault="00496FD1" w:rsidP="00082BF0">
            <w:pPr>
              <w:pStyle w:val="TableParagraph"/>
              <w:spacing w:line="276" w:lineRule="auto"/>
              <w:jc w:val="left"/>
              <w:rPr>
                <w:rFonts w:ascii="Times New Roman"/>
                <w:sz w:val="20"/>
              </w:rPr>
            </w:pPr>
          </w:p>
        </w:tc>
        <w:tc>
          <w:tcPr>
            <w:tcW w:w="0" w:type="auto"/>
          </w:tcPr>
          <w:p w14:paraId="1D11BBC5" w14:textId="3649F96D" w:rsidR="00496FD1" w:rsidRDefault="00496FD1" w:rsidP="00082BF0">
            <w:pPr>
              <w:pStyle w:val="TableParagraph"/>
              <w:spacing w:before="15" w:line="276" w:lineRule="auto"/>
              <w:ind w:right="84"/>
              <w:jc w:val="left"/>
            </w:pPr>
            <w:r>
              <w:t xml:space="preserve">    be</w:t>
            </w:r>
            <w:r>
              <w:rPr>
                <w:spacing w:val="-5"/>
              </w:rPr>
              <w:t xml:space="preserve"> </w:t>
            </w:r>
            <w:r>
              <w:t>reviewed</w:t>
            </w:r>
            <w:r>
              <w:rPr>
                <w:spacing w:val="-4"/>
              </w:rPr>
              <w:t xml:space="preserve"> </w:t>
            </w:r>
            <w:r>
              <w:t>annually</w:t>
            </w:r>
            <w:r>
              <w:rPr>
                <w:spacing w:val="-3"/>
              </w:rPr>
              <w:t xml:space="preserve"> </w:t>
            </w:r>
            <w:r>
              <w:t>by</w:t>
            </w:r>
            <w:r>
              <w:rPr>
                <w:spacing w:val="-7"/>
              </w:rPr>
              <w:t xml:space="preserve"> </w:t>
            </w:r>
            <w:r>
              <w:t>the</w:t>
            </w:r>
            <w:r>
              <w:rPr>
                <w:spacing w:val="-5"/>
              </w:rPr>
              <w:t xml:space="preserve"> </w:t>
            </w:r>
            <w:r>
              <w:t>Parish</w:t>
            </w:r>
            <w:r>
              <w:rPr>
                <w:spacing w:val="-4"/>
              </w:rPr>
              <w:t xml:space="preserve"> </w:t>
            </w:r>
            <w:r>
              <w:rPr>
                <w:spacing w:val="-2"/>
              </w:rPr>
              <w:t>Council.</w:t>
            </w:r>
          </w:p>
        </w:tc>
      </w:tr>
      <w:tr w:rsidR="00496FD1" w14:paraId="4F8BAABC" w14:textId="77777777" w:rsidTr="00F97267">
        <w:trPr>
          <w:trHeight w:val="371"/>
        </w:trPr>
        <w:tc>
          <w:tcPr>
            <w:tcW w:w="0" w:type="auto"/>
          </w:tcPr>
          <w:p w14:paraId="30009B33" w14:textId="77777777" w:rsidR="00496FD1" w:rsidRDefault="00496FD1" w:rsidP="00082BF0">
            <w:pPr>
              <w:pStyle w:val="TableParagraph"/>
              <w:spacing w:line="276" w:lineRule="auto"/>
              <w:jc w:val="left"/>
              <w:rPr>
                <w:rFonts w:ascii="Times New Roman"/>
              </w:rPr>
            </w:pPr>
          </w:p>
        </w:tc>
        <w:tc>
          <w:tcPr>
            <w:tcW w:w="0" w:type="auto"/>
          </w:tcPr>
          <w:p w14:paraId="224EC1AE" w14:textId="77777777" w:rsidR="00496FD1" w:rsidRDefault="00496FD1" w:rsidP="00082BF0">
            <w:pPr>
              <w:pStyle w:val="TableParagraph"/>
              <w:spacing w:line="276" w:lineRule="auto"/>
              <w:jc w:val="left"/>
              <w:rPr>
                <w:rFonts w:ascii="Times New Roman"/>
              </w:rPr>
            </w:pPr>
          </w:p>
        </w:tc>
        <w:tc>
          <w:tcPr>
            <w:tcW w:w="0" w:type="auto"/>
          </w:tcPr>
          <w:p w14:paraId="4268F4FF" w14:textId="6C1ECF04" w:rsidR="00496FD1" w:rsidRDefault="00496FD1" w:rsidP="00082BF0">
            <w:pPr>
              <w:pStyle w:val="TableParagraph"/>
              <w:spacing w:before="16" w:line="276" w:lineRule="auto"/>
              <w:jc w:val="left"/>
            </w:pPr>
          </w:p>
        </w:tc>
      </w:tr>
      <w:tr w:rsidR="00496FD1" w14:paraId="25925E55" w14:textId="77777777" w:rsidTr="00F97267">
        <w:trPr>
          <w:trHeight w:val="369"/>
        </w:trPr>
        <w:tc>
          <w:tcPr>
            <w:tcW w:w="0" w:type="auto"/>
          </w:tcPr>
          <w:p w14:paraId="3C21CECE" w14:textId="77777777" w:rsidR="00496FD1" w:rsidRDefault="00496FD1" w:rsidP="00082BF0">
            <w:pPr>
              <w:pStyle w:val="TableParagraph"/>
              <w:spacing w:line="276" w:lineRule="auto"/>
              <w:jc w:val="left"/>
              <w:rPr>
                <w:rFonts w:ascii="Times New Roman"/>
              </w:rPr>
            </w:pPr>
          </w:p>
        </w:tc>
        <w:tc>
          <w:tcPr>
            <w:tcW w:w="0" w:type="auto"/>
          </w:tcPr>
          <w:p w14:paraId="78078CE0" w14:textId="77777777" w:rsidR="00496FD1" w:rsidRDefault="00496FD1" w:rsidP="00082BF0">
            <w:pPr>
              <w:pStyle w:val="TableParagraph"/>
              <w:spacing w:before="94" w:line="276" w:lineRule="auto"/>
              <w:ind w:right="15"/>
              <w:jc w:val="right"/>
              <w:rPr>
                <w:b/>
              </w:rPr>
            </w:pPr>
            <w:r>
              <w:rPr>
                <w:b/>
                <w:spacing w:val="-5"/>
              </w:rPr>
              <w:t>2.3</w:t>
            </w:r>
          </w:p>
        </w:tc>
        <w:tc>
          <w:tcPr>
            <w:tcW w:w="0" w:type="auto"/>
          </w:tcPr>
          <w:p w14:paraId="54B4579F" w14:textId="3E02A352" w:rsidR="00496FD1" w:rsidRDefault="00496FD1" w:rsidP="00082BF0">
            <w:pPr>
              <w:pStyle w:val="TableParagraph"/>
              <w:spacing w:before="94" w:line="276" w:lineRule="auto"/>
              <w:ind w:left="241"/>
              <w:jc w:val="left"/>
              <w:rPr>
                <w:b/>
              </w:rPr>
            </w:pPr>
            <w:r>
              <w:rPr>
                <w:b/>
              </w:rPr>
              <w:t>At least once a year, the Parish Council must review the effectiveness of</w:t>
            </w:r>
            <w:r>
              <w:rPr>
                <w:b/>
                <w:spacing w:val="-7"/>
              </w:rPr>
              <w:t xml:space="preserve"> </w:t>
            </w:r>
            <w:r>
              <w:rPr>
                <w:b/>
              </w:rPr>
              <w:t>its</w:t>
            </w:r>
            <w:r>
              <w:rPr>
                <w:b/>
                <w:spacing w:val="-6"/>
              </w:rPr>
              <w:t xml:space="preserve"> </w:t>
            </w:r>
            <w:r>
              <w:rPr>
                <w:b/>
              </w:rPr>
              <w:t>system</w:t>
            </w:r>
            <w:r>
              <w:rPr>
                <w:b/>
                <w:spacing w:val="-3"/>
              </w:rPr>
              <w:t xml:space="preserve"> </w:t>
            </w:r>
            <w:r>
              <w:rPr>
                <w:b/>
              </w:rPr>
              <w:t>of</w:t>
            </w:r>
            <w:r>
              <w:rPr>
                <w:b/>
                <w:spacing w:val="-5"/>
              </w:rPr>
              <w:t xml:space="preserve"> </w:t>
            </w:r>
            <w:r>
              <w:rPr>
                <w:b/>
              </w:rPr>
              <w:t>internal</w:t>
            </w:r>
            <w:r>
              <w:rPr>
                <w:b/>
                <w:spacing w:val="-3"/>
              </w:rPr>
              <w:t xml:space="preserve"> </w:t>
            </w:r>
            <w:r w:rsidR="0091367D">
              <w:rPr>
                <w:b/>
                <w:spacing w:val="-3"/>
              </w:rPr>
              <w:t xml:space="preserve">financial </w:t>
            </w:r>
            <w:r>
              <w:rPr>
                <w:b/>
              </w:rPr>
              <w:t>control,</w:t>
            </w:r>
            <w:r>
              <w:rPr>
                <w:b/>
                <w:spacing w:val="-2"/>
              </w:rPr>
              <w:t xml:space="preserve"> </w:t>
            </w:r>
            <w:r>
              <w:rPr>
                <w:b/>
              </w:rPr>
              <w:t>before</w:t>
            </w:r>
            <w:r>
              <w:rPr>
                <w:b/>
                <w:spacing w:val="-6"/>
              </w:rPr>
              <w:t xml:space="preserve"> </w:t>
            </w:r>
            <w:r>
              <w:rPr>
                <w:b/>
              </w:rPr>
              <w:t>approving</w:t>
            </w:r>
            <w:r>
              <w:rPr>
                <w:b/>
                <w:spacing w:val="-6"/>
              </w:rPr>
              <w:t xml:space="preserve"> </w:t>
            </w:r>
            <w:r>
              <w:rPr>
                <w:b/>
              </w:rPr>
              <w:t>the</w:t>
            </w:r>
            <w:r>
              <w:rPr>
                <w:b/>
                <w:spacing w:val="-5"/>
              </w:rPr>
              <w:t xml:space="preserve"> </w:t>
            </w:r>
            <w:r>
              <w:rPr>
                <w:b/>
                <w:spacing w:val="-2"/>
              </w:rPr>
              <w:t>Annual</w:t>
            </w:r>
          </w:p>
        </w:tc>
      </w:tr>
      <w:tr w:rsidR="00496FD1" w14:paraId="7A6E6360" w14:textId="77777777" w:rsidTr="00F97267">
        <w:trPr>
          <w:trHeight w:val="292"/>
        </w:trPr>
        <w:tc>
          <w:tcPr>
            <w:tcW w:w="0" w:type="auto"/>
          </w:tcPr>
          <w:p w14:paraId="7B39A81C" w14:textId="77777777" w:rsidR="00496FD1" w:rsidRDefault="00496FD1" w:rsidP="00082BF0">
            <w:pPr>
              <w:pStyle w:val="TableParagraph"/>
              <w:spacing w:line="276" w:lineRule="auto"/>
              <w:jc w:val="left"/>
              <w:rPr>
                <w:rFonts w:ascii="Times New Roman"/>
                <w:sz w:val="20"/>
              </w:rPr>
            </w:pPr>
          </w:p>
        </w:tc>
        <w:tc>
          <w:tcPr>
            <w:tcW w:w="0" w:type="auto"/>
          </w:tcPr>
          <w:p w14:paraId="6DF33414" w14:textId="77777777" w:rsidR="00496FD1" w:rsidRDefault="00496FD1" w:rsidP="00082BF0">
            <w:pPr>
              <w:pStyle w:val="TableParagraph"/>
              <w:spacing w:line="276" w:lineRule="auto"/>
              <w:jc w:val="left"/>
              <w:rPr>
                <w:rFonts w:ascii="Times New Roman"/>
                <w:sz w:val="20"/>
              </w:rPr>
            </w:pPr>
          </w:p>
        </w:tc>
        <w:tc>
          <w:tcPr>
            <w:tcW w:w="0" w:type="auto"/>
          </w:tcPr>
          <w:p w14:paraId="0EF346D7" w14:textId="77777777" w:rsidR="00496FD1" w:rsidRDefault="00496FD1" w:rsidP="00082BF0">
            <w:pPr>
              <w:pStyle w:val="TableParagraph"/>
              <w:spacing w:before="15" w:line="276" w:lineRule="auto"/>
              <w:ind w:left="241"/>
              <w:jc w:val="left"/>
              <w:rPr>
                <w:b/>
                <w:spacing w:val="-2"/>
              </w:rPr>
            </w:pPr>
            <w:r>
              <w:rPr>
                <w:b/>
              </w:rPr>
              <w:t>Governance</w:t>
            </w:r>
            <w:r>
              <w:rPr>
                <w:b/>
                <w:spacing w:val="-10"/>
              </w:rPr>
              <w:t xml:space="preserve"> </w:t>
            </w:r>
            <w:r>
              <w:rPr>
                <w:b/>
                <w:spacing w:val="-2"/>
              </w:rPr>
              <w:t>Statement.</w:t>
            </w:r>
          </w:p>
          <w:p w14:paraId="2621D17D" w14:textId="2B35EA53" w:rsidR="00E71BFE" w:rsidRDefault="00E71BFE" w:rsidP="00082BF0">
            <w:pPr>
              <w:pStyle w:val="TableParagraph"/>
              <w:spacing w:before="15" w:line="276" w:lineRule="auto"/>
              <w:ind w:left="241"/>
              <w:jc w:val="left"/>
              <w:rPr>
                <w:b/>
              </w:rPr>
            </w:pPr>
          </w:p>
        </w:tc>
      </w:tr>
      <w:tr w:rsidR="00496FD1" w14:paraId="481CA8CB" w14:textId="77777777" w:rsidTr="00F97267">
        <w:trPr>
          <w:trHeight w:val="370"/>
        </w:trPr>
        <w:tc>
          <w:tcPr>
            <w:tcW w:w="0" w:type="auto"/>
          </w:tcPr>
          <w:p w14:paraId="77E75833" w14:textId="77777777" w:rsidR="00496FD1" w:rsidRDefault="00496FD1" w:rsidP="00082BF0">
            <w:pPr>
              <w:pStyle w:val="TableParagraph"/>
              <w:spacing w:line="276" w:lineRule="auto"/>
              <w:jc w:val="left"/>
              <w:rPr>
                <w:rFonts w:ascii="Times New Roman"/>
              </w:rPr>
            </w:pPr>
          </w:p>
        </w:tc>
        <w:tc>
          <w:tcPr>
            <w:tcW w:w="0" w:type="auto"/>
          </w:tcPr>
          <w:p w14:paraId="012FA62D" w14:textId="77777777" w:rsidR="00496FD1" w:rsidRDefault="00496FD1" w:rsidP="00082BF0">
            <w:pPr>
              <w:pStyle w:val="TableParagraph"/>
              <w:spacing w:line="276" w:lineRule="auto"/>
              <w:jc w:val="left"/>
              <w:rPr>
                <w:rFonts w:ascii="Times New Roman"/>
              </w:rPr>
            </w:pPr>
          </w:p>
        </w:tc>
        <w:tc>
          <w:tcPr>
            <w:tcW w:w="0" w:type="auto"/>
          </w:tcPr>
          <w:p w14:paraId="1C06B363" w14:textId="761B0416" w:rsidR="00496FD1" w:rsidRDefault="00496FD1" w:rsidP="00082BF0">
            <w:pPr>
              <w:pStyle w:val="TableParagraph"/>
              <w:spacing w:before="17" w:line="276" w:lineRule="auto"/>
              <w:jc w:val="left"/>
              <w:rPr>
                <w:b/>
              </w:rPr>
            </w:pPr>
          </w:p>
        </w:tc>
      </w:tr>
      <w:tr w:rsidR="00496FD1" w14:paraId="37FA68F2" w14:textId="77777777" w:rsidTr="00F97267">
        <w:trPr>
          <w:trHeight w:val="369"/>
        </w:trPr>
        <w:tc>
          <w:tcPr>
            <w:tcW w:w="0" w:type="auto"/>
          </w:tcPr>
          <w:p w14:paraId="0E845232" w14:textId="77777777" w:rsidR="00496FD1" w:rsidRDefault="00496FD1" w:rsidP="00082BF0">
            <w:pPr>
              <w:pStyle w:val="TableParagraph"/>
              <w:spacing w:line="276" w:lineRule="auto"/>
              <w:jc w:val="left"/>
              <w:rPr>
                <w:rFonts w:ascii="Times New Roman"/>
              </w:rPr>
            </w:pPr>
          </w:p>
        </w:tc>
        <w:tc>
          <w:tcPr>
            <w:tcW w:w="0" w:type="auto"/>
          </w:tcPr>
          <w:p w14:paraId="05520D40" w14:textId="77777777" w:rsidR="00496FD1" w:rsidRDefault="00496FD1" w:rsidP="00082BF0">
            <w:pPr>
              <w:pStyle w:val="TableParagraph"/>
              <w:spacing w:before="93" w:line="276" w:lineRule="auto"/>
              <w:ind w:right="16"/>
              <w:jc w:val="right"/>
              <w:rPr>
                <w:b/>
              </w:rPr>
            </w:pPr>
            <w:r>
              <w:rPr>
                <w:b/>
                <w:spacing w:val="-5"/>
              </w:rPr>
              <w:t>2.4</w:t>
            </w:r>
          </w:p>
        </w:tc>
        <w:tc>
          <w:tcPr>
            <w:tcW w:w="0" w:type="auto"/>
          </w:tcPr>
          <w:p w14:paraId="26994920" w14:textId="369F454A" w:rsidR="00496FD1" w:rsidRDefault="00E71BFE" w:rsidP="00082BF0">
            <w:pPr>
              <w:pStyle w:val="TableParagraph"/>
              <w:spacing w:before="93" w:line="276" w:lineRule="auto"/>
              <w:ind w:left="241"/>
              <w:jc w:val="left"/>
              <w:rPr>
                <w:b/>
                <w:spacing w:val="-5"/>
              </w:rPr>
            </w:pPr>
            <w:r>
              <w:rPr>
                <w:b/>
              </w:rPr>
              <w:t>The</w:t>
            </w:r>
            <w:r>
              <w:rPr>
                <w:b/>
                <w:spacing w:val="-7"/>
              </w:rPr>
              <w:t xml:space="preserve"> </w:t>
            </w:r>
            <w:r>
              <w:rPr>
                <w:b/>
              </w:rPr>
              <w:t>accounting</w:t>
            </w:r>
            <w:r>
              <w:rPr>
                <w:b/>
                <w:spacing w:val="-4"/>
              </w:rPr>
              <w:t xml:space="preserve"> </w:t>
            </w:r>
            <w:r>
              <w:rPr>
                <w:b/>
              </w:rPr>
              <w:t>control</w:t>
            </w:r>
            <w:r>
              <w:rPr>
                <w:b/>
                <w:spacing w:val="-5"/>
              </w:rPr>
              <w:t xml:space="preserve"> </w:t>
            </w:r>
            <w:r>
              <w:rPr>
                <w:b/>
              </w:rPr>
              <w:t>systems</w:t>
            </w:r>
            <w:r>
              <w:rPr>
                <w:b/>
                <w:spacing w:val="-3"/>
              </w:rPr>
              <w:t xml:space="preserve"> </w:t>
            </w:r>
            <w:r>
              <w:rPr>
                <w:b/>
              </w:rPr>
              <w:t>determined</w:t>
            </w:r>
            <w:r>
              <w:rPr>
                <w:b/>
                <w:spacing w:val="-4"/>
              </w:rPr>
              <w:t xml:space="preserve"> </w:t>
            </w:r>
            <w:r>
              <w:rPr>
                <w:b/>
              </w:rPr>
              <w:t>by</w:t>
            </w:r>
            <w:r>
              <w:rPr>
                <w:b/>
                <w:spacing w:val="-4"/>
              </w:rPr>
              <w:t xml:space="preserve"> </w:t>
            </w:r>
            <w:r>
              <w:rPr>
                <w:b/>
              </w:rPr>
              <w:t>the</w:t>
            </w:r>
            <w:r>
              <w:rPr>
                <w:b/>
                <w:spacing w:val="-6"/>
              </w:rPr>
              <w:t xml:space="preserve"> </w:t>
            </w:r>
            <w:r w:rsidR="0091367D">
              <w:rPr>
                <w:b/>
              </w:rPr>
              <w:t>Responsible Financial Officer</w:t>
            </w:r>
            <w:r>
              <w:rPr>
                <w:b/>
                <w:spacing w:val="-6"/>
              </w:rPr>
              <w:t xml:space="preserve"> </w:t>
            </w:r>
            <w:r>
              <w:rPr>
                <w:b/>
              </w:rPr>
              <w:t>to</w:t>
            </w:r>
            <w:r>
              <w:rPr>
                <w:b/>
                <w:spacing w:val="-6"/>
              </w:rPr>
              <w:t xml:space="preserve"> </w:t>
            </w:r>
            <w:r>
              <w:rPr>
                <w:b/>
              </w:rPr>
              <w:t>the</w:t>
            </w:r>
            <w:r>
              <w:rPr>
                <w:b/>
                <w:spacing w:val="-6"/>
              </w:rPr>
              <w:t xml:space="preserve"> </w:t>
            </w:r>
            <w:r>
              <w:rPr>
                <w:b/>
                <w:spacing w:val="-2"/>
              </w:rPr>
              <w:t>Parish</w:t>
            </w:r>
            <w:r>
              <w:rPr>
                <w:b/>
              </w:rPr>
              <w:t xml:space="preserve"> </w:t>
            </w:r>
            <w:r w:rsidR="00496FD1">
              <w:rPr>
                <w:b/>
              </w:rPr>
              <w:t>Council</w:t>
            </w:r>
            <w:r w:rsidR="00496FD1">
              <w:rPr>
                <w:b/>
                <w:spacing w:val="-6"/>
              </w:rPr>
              <w:t xml:space="preserve"> </w:t>
            </w:r>
            <w:r w:rsidR="00496FD1">
              <w:rPr>
                <w:b/>
              </w:rPr>
              <w:t>must</w:t>
            </w:r>
            <w:r w:rsidR="00496FD1">
              <w:rPr>
                <w:b/>
                <w:spacing w:val="-5"/>
              </w:rPr>
              <w:t xml:space="preserve"> </w:t>
            </w:r>
            <w:r w:rsidR="00496FD1">
              <w:rPr>
                <w:b/>
              </w:rPr>
              <w:t>include</w:t>
            </w:r>
            <w:r w:rsidR="00496FD1">
              <w:rPr>
                <w:b/>
                <w:spacing w:val="-8"/>
              </w:rPr>
              <w:t xml:space="preserve"> </w:t>
            </w:r>
            <w:r w:rsidR="00496FD1">
              <w:rPr>
                <w:b/>
              </w:rPr>
              <w:t>measures</w:t>
            </w:r>
            <w:r w:rsidR="00496FD1">
              <w:rPr>
                <w:b/>
                <w:spacing w:val="-6"/>
              </w:rPr>
              <w:t xml:space="preserve"> </w:t>
            </w:r>
            <w:r w:rsidR="00496FD1">
              <w:rPr>
                <w:b/>
                <w:spacing w:val="-5"/>
              </w:rPr>
              <w:t>to:</w:t>
            </w:r>
          </w:p>
          <w:p w14:paraId="37D315DC" w14:textId="057A8404" w:rsidR="00E71BFE" w:rsidRDefault="00E71BFE" w:rsidP="00082BF0">
            <w:pPr>
              <w:pStyle w:val="TableParagraph"/>
              <w:spacing w:before="93" w:line="276" w:lineRule="auto"/>
              <w:ind w:left="241"/>
              <w:jc w:val="left"/>
              <w:rPr>
                <w:b/>
              </w:rPr>
            </w:pPr>
          </w:p>
        </w:tc>
      </w:tr>
      <w:tr w:rsidR="00496FD1" w14:paraId="358A3F8F" w14:textId="77777777" w:rsidTr="00F97267">
        <w:trPr>
          <w:trHeight w:val="287"/>
        </w:trPr>
        <w:tc>
          <w:tcPr>
            <w:tcW w:w="0" w:type="auto"/>
          </w:tcPr>
          <w:p w14:paraId="1C98E575" w14:textId="77777777" w:rsidR="00496FD1" w:rsidRDefault="00496FD1" w:rsidP="00082BF0">
            <w:pPr>
              <w:pStyle w:val="TableParagraph"/>
              <w:spacing w:line="276" w:lineRule="auto"/>
              <w:jc w:val="left"/>
              <w:rPr>
                <w:rFonts w:ascii="Times New Roman"/>
                <w:sz w:val="20"/>
              </w:rPr>
            </w:pPr>
          </w:p>
        </w:tc>
        <w:tc>
          <w:tcPr>
            <w:tcW w:w="0" w:type="auto"/>
          </w:tcPr>
          <w:p w14:paraId="30A76F4E" w14:textId="77777777" w:rsidR="00496FD1" w:rsidRDefault="00496FD1" w:rsidP="00082BF0">
            <w:pPr>
              <w:pStyle w:val="TableParagraph"/>
              <w:spacing w:line="276" w:lineRule="auto"/>
              <w:jc w:val="left"/>
              <w:rPr>
                <w:rFonts w:ascii="Times New Roman"/>
                <w:sz w:val="20"/>
              </w:rPr>
            </w:pPr>
          </w:p>
        </w:tc>
        <w:tc>
          <w:tcPr>
            <w:tcW w:w="0" w:type="auto"/>
          </w:tcPr>
          <w:p w14:paraId="5EB632F8" w14:textId="77777777" w:rsidR="00496FD1" w:rsidRPr="00E71BFE" w:rsidRDefault="00496FD1" w:rsidP="00082BF0">
            <w:pPr>
              <w:pStyle w:val="TableParagraph"/>
              <w:numPr>
                <w:ilvl w:val="0"/>
                <w:numId w:val="11"/>
              </w:numPr>
              <w:tabs>
                <w:tab w:val="left" w:pos="695"/>
              </w:tabs>
              <w:spacing w:before="19" w:line="276" w:lineRule="auto"/>
              <w:jc w:val="left"/>
              <w:rPr>
                <w:b/>
              </w:rPr>
            </w:pPr>
            <w:r>
              <w:rPr>
                <w:b/>
              </w:rPr>
              <w:t>ensure</w:t>
            </w:r>
            <w:r>
              <w:rPr>
                <w:b/>
                <w:spacing w:val="-3"/>
              </w:rPr>
              <w:t xml:space="preserve"> </w:t>
            </w:r>
            <w:r>
              <w:rPr>
                <w:b/>
              </w:rPr>
              <w:t>that</w:t>
            </w:r>
            <w:r>
              <w:rPr>
                <w:b/>
                <w:spacing w:val="-5"/>
              </w:rPr>
              <w:t xml:space="preserve"> </w:t>
            </w:r>
            <w:r>
              <w:rPr>
                <w:b/>
              </w:rPr>
              <w:t>risk</w:t>
            </w:r>
            <w:r>
              <w:rPr>
                <w:b/>
                <w:spacing w:val="-6"/>
              </w:rPr>
              <w:t xml:space="preserve"> </w:t>
            </w:r>
            <w:r>
              <w:rPr>
                <w:b/>
              </w:rPr>
              <w:t>is</w:t>
            </w:r>
            <w:r>
              <w:rPr>
                <w:b/>
                <w:spacing w:val="-6"/>
              </w:rPr>
              <w:t xml:space="preserve"> </w:t>
            </w:r>
            <w:r>
              <w:rPr>
                <w:b/>
              </w:rPr>
              <w:t>appropriately</w:t>
            </w:r>
            <w:r>
              <w:rPr>
                <w:b/>
                <w:spacing w:val="-5"/>
              </w:rPr>
              <w:t xml:space="preserve"> </w:t>
            </w:r>
            <w:r>
              <w:rPr>
                <w:b/>
                <w:spacing w:val="-2"/>
              </w:rPr>
              <w:t>managed;</w:t>
            </w:r>
          </w:p>
          <w:p w14:paraId="2265C6D9" w14:textId="0ECE2CF6" w:rsidR="00496FD1" w:rsidRPr="00E71BFE" w:rsidRDefault="00496FD1" w:rsidP="00082BF0">
            <w:pPr>
              <w:pStyle w:val="TableParagraph"/>
              <w:numPr>
                <w:ilvl w:val="0"/>
                <w:numId w:val="11"/>
              </w:numPr>
              <w:tabs>
                <w:tab w:val="left" w:pos="695"/>
              </w:tabs>
              <w:spacing w:before="19" w:line="276" w:lineRule="auto"/>
              <w:jc w:val="left"/>
              <w:rPr>
                <w:b/>
              </w:rPr>
            </w:pPr>
            <w:r w:rsidRPr="00E71BFE">
              <w:rPr>
                <w:b/>
              </w:rPr>
              <w:t>ensure</w:t>
            </w:r>
            <w:r w:rsidRPr="00E71BFE">
              <w:rPr>
                <w:b/>
                <w:spacing w:val="-6"/>
              </w:rPr>
              <w:t xml:space="preserve"> </w:t>
            </w:r>
            <w:r w:rsidRPr="00E71BFE">
              <w:rPr>
                <w:b/>
              </w:rPr>
              <w:t>the</w:t>
            </w:r>
            <w:r w:rsidRPr="00E71BFE">
              <w:rPr>
                <w:b/>
                <w:spacing w:val="-8"/>
              </w:rPr>
              <w:t xml:space="preserve"> </w:t>
            </w:r>
            <w:r w:rsidRPr="00E71BFE">
              <w:rPr>
                <w:b/>
              </w:rPr>
              <w:t>prompt,</w:t>
            </w:r>
            <w:r w:rsidRPr="00E71BFE">
              <w:rPr>
                <w:b/>
                <w:spacing w:val="-2"/>
              </w:rPr>
              <w:t xml:space="preserve"> </w:t>
            </w:r>
            <w:r w:rsidRPr="00E71BFE">
              <w:rPr>
                <w:b/>
              </w:rPr>
              <w:t>accurate</w:t>
            </w:r>
            <w:r w:rsidRPr="00E71BFE">
              <w:rPr>
                <w:b/>
                <w:spacing w:val="-7"/>
              </w:rPr>
              <w:t xml:space="preserve"> </w:t>
            </w:r>
            <w:r w:rsidRPr="00E71BFE">
              <w:rPr>
                <w:b/>
              </w:rPr>
              <w:t>recording</w:t>
            </w:r>
            <w:r w:rsidRPr="00E71BFE">
              <w:rPr>
                <w:b/>
                <w:spacing w:val="-4"/>
              </w:rPr>
              <w:t xml:space="preserve"> </w:t>
            </w:r>
            <w:r w:rsidRPr="00E71BFE">
              <w:rPr>
                <w:b/>
              </w:rPr>
              <w:t>of</w:t>
            </w:r>
            <w:r w:rsidRPr="00E71BFE">
              <w:rPr>
                <w:b/>
                <w:spacing w:val="-6"/>
              </w:rPr>
              <w:t xml:space="preserve"> </w:t>
            </w:r>
            <w:r w:rsidRPr="00E71BFE">
              <w:rPr>
                <w:b/>
              </w:rPr>
              <w:t>financial</w:t>
            </w:r>
            <w:r w:rsidRPr="00E71BFE">
              <w:rPr>
                <w:b/>
                <w:spacing w:val="-5"/>
              </w:rPr>
              <w:t xml:space="preserve"> </w:t>
            </w:r>
            <w:r w:rsidRPr="00E71BFE">
              <w:rPr>
                <w:b/>
                <w:spacing w:val="-2"/>
              </w:rPr>
              <w:t>transactions;</w:t>
            </w:r>
          </w:p>
        </w:tc>
      </w:tr>
      <w:tr w:rsidR="00496FD1" w14:paraId="49B3839D" w14:textId="77777777" w:rsidTr="00F97267">
        <w:trPr>
          <w:trHeight w:val="611"/>
        </w:trPr>
        <w:tc>
          <w:tcPr>
            <w:tcW w:w="0" w:type="auto"/>
          </w:tcPr>
          <w:p w14:paraId="13B52ACB" w14:textId="77777777" w:rsidR="00496FD1" w:rsidRDefault="00496FD1" w:rsidP="00082BF0">
            <w:pPr>
              <w:pStyle w:val="TableParagraph"/>
              <w:spacing w:line="276" w:lineRule="auto"/>
              <w:jc w:val="left"/>
              <w:rPr>
                <w:rFonts w:ascii="Times New Roman"/>
              </w:rPr>
            </w:pPr>
          </w:p>
        </w:tc>
        <w:tc>
          <w:tcPr>
            <w:tcW w:w="0" w:type="auto"/>
          </w:tcPr>
          <w:p w14:paraId="2837590E" w14:textId="77777777" w:rsidR="00496FD1" w:rsidRDefault="00496FD1" w:rsidP="00082BF0">
            <w:pPr>
              <w:pStyle w:val="TableParagraph"/>
              <w:spacing w:line="276" w:lineRule="auto"/>
              <w:jc w:val="left"/>
              <w:rPr>
                <w:rFonts w:ascii="Times New Roman"/>
              </w:rPr>
            </w:pPr>
          </w:p>
        </w:tc>
        <w:tc>
          <w:tcPr>
            <w:tcW w:w="0" w:type="auto"/>
          </w:tcPr>
          <w:p w14:paraId="2D3C3644" w14:textId="77777777" w:rsidR="00496FD1" w:rsidRPr="00E71BFE" w:rsidRDefault="00496FD1" w:rsidP="00082BF0">
            <w:pPr>
              <w:pStyle w:val="TableParagraph"/>
              <w:numPr>
                <w:ilvl w:val="0"/>
                <w:numId w:val="11"/>
              </w:numPr>
              <w:tabs>
                <w:tab w:val="left" w:pos="695"/>
              </w:tabs>
              <w:spacing w:before="35" w:line="276" w:lineRule="auto"/>
              <w:jc w:val="left"/>
              <w:rPr>
                <w:b/>
              </w:rPr>
            </w:pPr>
            <w:r>
              <w:rPr>
                <w:b/>
              </w:rPr>
              <w:t>prevent</w:t>
            </w:r>
            <w:r>
              <w:rPr>
                <w:b/>
                <w:spacing w:val="-4"/>
              </w:rPr>
              <w:t xml:space="preserve"> </w:t>
            </w:r>
            <w:r>
              <w:rPr>
                <w:b/>
              </w:rPr>
              <w:t>and</w:t>
            </w:r>
            <w:r>
              <w:rPr>
                <w:b/>
                <w:spacing w:val="-7"/>
              </w:rPr>
              <w:t xml:space="preserve"> </w:t>
            </w:r>
            <w:r>
              <w:rPr>
                <w:b/>
              </w:rPr>
              <w:t>detect</w:t>
            </w:r>
            <w:r>
              <w:rPr>
                <w:b/>
                <w:spacing w:val="-5"/>
              </w:rPr>
              <w:t xml:space="preserve"> </w:t>
            </w:r>
            <w:r>
              <w:rPr>
                <w:b/>
              </w:rPr>
              <w:t>inaccuracy</w:t>
            </w:r>
            <w:r>
              <w:rPr>
                <w:b/>
                <w:spacing w:val="-5"/>
              </w:rPr>
              <w:t xml:space="preserve"> </w:t>
            </w:r>
            <w:r>
              <w:rPr>
                <w:b/>
              </w:rPr>
              <w:t>or</w:t>
            </w:r>
            <w:r>
              <w:rPr>
                <w:b/>
                <w:spacing w:val="-6"/>
              </w:rPr>
              <w:t xml:space="preserve"> </w:t>
            </w:r>
            <w:r>
              <w:rPr>
                <w:b/>
              </w:rPr>
              <w:t>fraud;</w:t>
            </w:r>
            <w:r>
              <w:rPr>
                <w:b/>
                <w:spacing w:val="-5"/>
              </w:rPr>
              <w:t xml:space="preserve"> and</w:t>
            </w:r>
          </w:p>
          <w:p w14:paraId="7EA2E18B" w14:textId="5AFC81D9" w:rsidR="00E71BFE" w:rsidRPr="00E71BFE" w:rsidRDefault="00E71BFE" w:rsidP="00082BF0">
            <w:pPr>
              <w:pStyle w:val="TableParagraph"/>
              <w:numPr>
                <w:ilvl w:val="0"/>
                <w:numId w:val="11"/>
              </w:numPr>
              <w:tabs>
                <w:tab w:val="left" w:pos="695"/>
              </w:tabs>
              <w:spacing w:before="35" w:line="276" w:lineRule="auto"/>
              <w:jc w:val="left"/>
              <w:rPr>
                <w:b/>
                <w:bCs/>
              </w:rPr>
            </w:pPr>
            <w:r w:rsidRPr="00E71BFE">
              <w:rPr>
                <w:b/>
                <w:bCs/>
              </w:rPr>
              <w:t>allow the reconstitution of any lost records.</w:t>
            </w:r>
          </w:p>
        </w:tc>
      </w:tr>
      <w:tr w:rsidR="00496FD1" w14:paraId="089B6DBF" w14:textId="77777777" w:rsidTr="00F97267">
        <w:trPr>
          <w:trHeight w:val="307"/>
        </w:trPr>
        <w:tc>
          <w:tcPr>
            <w:tcW w:w="0" w:type="auto"/>
          </w:tcPr>
          <w:p w14:paraId="06CCEA17" w14:textId="77777777" w:rsidR="00496FD1" w:rsidRDefault="00496FD1" w:rsidP="00082BF0">
            <w:pPr>
              <w:pStyle w:val="TableParagraph"/>
              <w:spacing w:line="276" w:lineRule="auto"/>
              <w:jc w:val="left"/>
              <w:rPr>
                <w:rFonts w:ascii="Times New Roman"/>
              </w:rPr>
            </w:pPr>
          </w:p>
        </w:tc>
        <w:tc>
          <w:tcPr>
            <w:tcW w:w="0" w:type="auto"/>
          </w:tcPr>
          <w:p w14:paraId="7E3D35D7" w14:textId="77777777" w:rsidR="00496FD1" w:rsidRDefault="00496FD1" w:rsidP="00082BF0">
            <w:pPr>
              <w:pStyle w:val="TableParagraph"/>
              <w:spacing w:line="276" w:lineRule="auto"/>
              <w:jc w:val="left"/>
              <w:rPr>
                <w:rFonts w:ascii="Times New Roman"/>
              </w:rPr>
            </w:pPr>
          </w:p>
        </w:tc>
        <w:tc>
          <w:tcPr>
            <w:tcW w:w="0" w:type="auto"/>
          </w:tcPr>
          <w:p w14:paraId="0D476FDF" w14:textId="7A0EB8A4" w:rsidR="00496FD1" w:rsidRDefault="00496FD1" w:rsidP="00082BF0">
            <w:pPr>
              <w:pStyle w:val="TableParagraph"/>
              <w:tabs>
                <w:tab w:val="left" w:pos="695"/>
              </w:tabs>
              <w:spacing w:before="19" w:line="276" w:lineRule="auto"/>
              <w:jc w:val="left"/>
              <w:rPr>
                <w:b/>
              </w:rPr>
            </w:pPr>
          </w:p>
        </w:tc>
      </w:tr>
      <w:tr w:rsidR="00496FD1" w14:paraId="0C9B304D" w14:textId="77777777" w:rsidTr="00F97267">
        <w:trPr>
          <w:trHeight w:val="389"/>
        </w:trPr>
        <w:tc>
          <w:tcPr>
            <w:tcW w:w="0" w:type="auto"/>
          </w:tcPr>
          <w:p w14:paraId="4DCDE08C" w14:textId="77777777" w:rsidR="00496FD1" w:rsidRDefault="00496FD1" w:rsidP="00082BF0">
            <w:pPr>
              <w:pStyle w:val="TableParagraph"/>
              <w:spacing w:line="276" w:lineRule="auto"/>
              <w:jc w:val="left"/>
              <w:rPr>
                <w:rFonts w:ascii="Times New Roman"/>
              </w:rPr>
            </w:pPr>
          </w:p>
        </w:tc>
        <w:tc>
          <w:tcPr>
            <w:tcW w:w="0" w:type="auto"/>
          </w:tcPr>
          <w:p w14:paraId="6E2C427C" w14:textId="77777777" w:rsidR="00496FD1" w:rsidRDefault="00496FD1" w:rsidP="00082BF0">
            <w:pPr>
              <w:pStyle w:val="TableParagraph"/>
              <w:spacing w:line="276" w:lineRule="auto"/>
              <w:jc w:val="left"/>
              <w:rPr>
                <w:rFonts w:ascii="Times New Roman"/>
              </w:rPr>
            </w:pPr>
          </w:p>
        </w:tc>
        <w:tc>
          <w:tcPr>
            <w:tcW w:w="0" w:type="auto"/>
          </w:tcPr>
          <w:p w14:paraId="32FF70E8" w14:textId="069BBE40" w:rsidR="00496FD1" w:rsidRDefault="00496FD1" w:rsidP="00082BF0">
            <w:pPr>
              <w:pStyle w:val="TableParagraph"/>
              <w:tabs>
                <w:tab w:val="left" w:pos="695"/>
              </w:tabs>
              <w:spacing w:before="19" w:line="276" w:lineRule="auto"/>
              <w:jc w:val="left"/>
              <w:rPr>
                <w:b/>
              </w:rPr>
            </w:pPr>
          </w:p>
        </w:tc>
      </w:tr>
      <w:tr w:rsidR="00496FD1" w14:paraId="54DEBA25" w14:textId="77777777" w:rsidTr="00F97267">
        <w:trPr>
          <w:trHeight w:val="368"/>
        </w:trPr>
        <w:tc>
          <w:tcPr>
            <w:tcW w:w="0" w:type="auto"/>
          </w:tcPr>
          <w:p w14:paraId="3898C068" w14:textId="77777777" w:rsidR="00496FD1" w:rsidRDefault="00496FD1" w:rsidP="00082BF0">
            <w:pPr>
              <w:pStyle w:val="TableParagraph"/>
              <w:spacing w:line="276" w:lineRule="auto"/>
              <w:jc w:val="left"/>
              <w:rPr>
                <w:rFonts w:ascii="Times New Roman"/>
              </w:rPr>
            </w:pPr>
          </w:p>
        </w:tc>
        <w:tc>
          <w:tcPr>
            <w:tcW w:w="0" w:type="auto"/>
          </w:tcPr>
          <w:p w14:paraId="571A25BB" w14:textId="77777777" w:rsidR="00496FD1" w:rsidRDefault="00496FD1" w:rsidP="00082BF0">
            <w:pPr>
              <w:pStyle w:val="TableParagraph"/>
              <w:spacing w:before="93" w:line="276" w:lineRule="auto"/>
              <w:ind w:right="15"/>
              <w:jc w:val="right"/>
            </w:pPr>
            <w:r>
              <w:rPr>
                <w:spacing w:val="-5"/>
              </w:rPr>
              <w:t>2.5</w:t>
            </w:r>
          </w:p>
        </w:tc>
        <w:tc>
          <w:tcPr>
            <w:tcW w:w="0" w:type="auto"/>
          </w:tcPr>
          <w:p w14:paraId="21264982" w14:textId="6B10C721" w:rsidR="00496FD1" w:rsidRDefault="00E71BFE" w:rsidP="00082BF0">
            <w:pPr>
              <w:pStyle w:val="TableParagraph"/>
              <w:spacing w:before="93" w:line="276" w:lineRule="auto"/>
              <w:ind w:left="241"/>
              <w:jc w:val="left"/>
            </w:pPr>
            <w:r>
              <w:t>On</w:t>
            </w:r>
            <w:r>
              <w:rPr>
                <w:spacing w:val="-4"/>
              </w:rPr>
              <w:t xml:space="preserve"> </w:t>
            </w:r>
            <w:r>
              <w:t>a</w:t>
            </w:r>
            <w:r>
              <w:rPr>
                <w:spacing w:val="-5"/>
              </w:rPr>
              <w:t xml:space="preserve"> </w:t>
            </w:r>
            <w:r>
              <w:t>regular</w:t>
            </w:r>
            <w:r>
              <w:rPr>
                <w:spacing w:val="-5"/>
              </w:rPr>
              <w:t xml:space="preserve"> </w:t>
            </w:r>
            <w:r>
              <w:t>basis,</w:t>
            </w:r>
            <w:r>
              <w:rPr>
                <w:spacing w:val="-4"/>
              </w:rPr>
              <w:t xml:space="preserve"> </w:t>
            </w:r>
            <w:r>
              <w:t>at</w:t>
            </w:r>
            <w:r>
              <w:rPr>
                <w:spacing w:val="-2"/>
              </w:rPr>
              <w:t xml:space="preserve"> </w:t>
            </w:r>
            <w:r>
              <w:t>least</w:t>
            </w:r>
            <w:r>
              <w:rPr>
                <w:spacing w:val="-3"/>
              </w:rPr>
              <w:t xml:space="preserve"> </w:t>
            </w:r>
            <w:r>
              <w:t>once</w:t>
            </w:r>
            <w:r>
              <w:rPr>
                <w:spacing w:val="-5"/>
              </w:rPr>
              <w:t xml:space="preserve"> </w:t>
            </w:r>
            <w:r>
              <w:t>in</w:t>
            </w:r>
            <w:r>
              <w:rPr>
                <w:spacing w:val="-4"/>
              </w:rPr>
              <w:t xml:space="preserve"> </w:t>
            </w:r>
            <w:r>
              <w:t>each</w:t>
            </w:r>
            <w:r>
              <w:rPr>
                <w:spacing w:val="-5"/>
              </w:rPr>
              <w:t xml:space="preserve"> </w:t>
            </w:r>
            <w:r>
              <w:t>quarter,</w:t>
            </w:r>
            <w:r>
              <w:rPr>
                <w:spacing w:val="-4"/>
              </w:rPr>
              <w:t xml:space="preserve"> </w:t>
            </w:r>
            <w:r>
              <w:t>and</w:t>
            </w:r>
            <w:r>
              <w:rPr>
                <w:spacing w:val="-4"/>
              </w:rPr>
              <w:t xml:space="preserve"> </w:t>
            </w:r>
            <w:r>
              <w:t>at</w:t>
            </w:r>
            <w:r>
              <w:rPr>
                <w:spacing w:val="-2"/>
              </w:rPr>
              <w:t xml:space="preserve"> </w:t>
            </w:r>
            <w:r>
              <w:t>each</w:t>
            </w:r>
            <w:r>
              <w:rPr>
                <w:spacing w:val="-5"/>
              </w:rPr>
              <w:t xml:space="preserve"> </w:t>
            </w:r>
            <w:r>
              <w:t>financial</w:t>
            </w:r>
            <w:r>
              <w:rPr>
                <w:spacing w:val="-4"/>
              </w:rPr>
              <w:t xml:space="preserve"> year</w:t>
            </w:r>
            <w:r>
              <w:t xml:space="preserve"> </w:t>
            </w:r>
            <w:r w:rsidR="00496FD1">
              <w:t>end,</w:t>
            </w:r>
            <w:r w:rsidR="00496FD1">
              <w:rPr>
                <w:spacing w:val="-5"/>
              </w:rPr>
              <w:t xml:space="preserve"> </w:t>
            </w:r>
            <w:r w:rsidR="00496FD1">
              <w:t>a</w:t>
            </w:r>
            <w:r w:rsidR="00496FD1">
              <w:rPr>
                <w:spacing w:val="-6"/>
              </w:rPr>
              <w:t xml:space="preserve"> </w:t>
            </w:r>
            <w:r w:rsidR="00496FD1">
              <w:t>Parish</w:t>
            </w:r>
            <w:r w:rsidR="00496FD1">
              <w:rPr>
                <w:spacing w:val="-3"/>
              </w:rPr>
              <w:t xml:space="preserve"> </w:t>
            </w:r>
            <w:r w:rsidR="00496FD1">
              <w:t>Councillor</w:t>
            </w:r>
            <w:r w:rsidR="00496FD1">
              <w:rPr>
                <w:spacing w:val="-5"/>
              </w:rPr>
              <w:t xml:space="preserve"> </w:t>
            </w:r>
            <w:r w:rsidR="00496FD1">
              <w:t>other</w:t>
            </w:r>
            <w:r w:rsidR="00496FD1">
              <w:rPr>
                <w:spacing w:val="-4"/>
              </w:rPr>
              <w:t xml:space="preserve"> </w:t>
            </w:r>
            <w:r w:rsidR="00496FD1">
              <w:t>than</w:t>
            </w:r>
            <w:r w:rsidR="00496FD1">
              <w:rPr>
                <w:spacing w:val="-6"/>
              </w:rPr>
              <w:t xml:space="preserve"> </w:t>
            </w:r>
            <w:r w:rsidR="00496FD1">
              <w:t>the</w:t>
            </w:r>
            <w:r w:rsidR="00496FD1">
              <w:rPr>
                <w:spacing w:val="-5"/>
              </w:rPr>
              <w:t xml:space="preserve"> </w:t>
            </w:r>
            <w:r w:rsidR="00082BF0">
              <w:t>Chair</w:t>
            </w:r>
            <w:r w:rsidR="00496FD1">
              <w:rPr>
                <w:spacing w:val="-8"/>
              </w:rPr>
              <w:t xml:space="preserve"> </w:t>
            </w:r>
            <w:r w:rsidR="00496FD1">
              <w:t>or</w:t>
            </w:r>
            <w:r w:rsidR="00496FD1">
              <w:rPr>
                <w:spacing w:val="-3"/>
              </w:rPr>
              <w:t xml:space="preserve"> </w:t>
            </w:r>
            <w:r w:rsidR="00496FD1">
              <w:t>a</w:t>
            </w:r>
            <w:r w:rsidR="00496FD1">
              <w:rPr>
                <w:spacing w:val="-5"/>
              </w:rPr>
              <w:t xml:space="preserve"> </w:t>
            </w:r>
            <w:r w:rsidR="00496FD1">
              <w:t>cheque</w:t>
            </w:r>
            <w:r w:rsidR="00496FD1">
              <w:rPr>
                <w:spacing w:val="-4"/>
              </w:rPr>
              <w:t xml:space="preserve"> </w:t>
            </w:r>
            <w:r w:rsidR="00496FD1">
              <w:t>signatory</w:t>
            </w:r>
            <w:r w:rsidR="00496FD1">
              <w:rPr>
                <w:spacing w:val="-4"/>
              </w:rPr>
              <w:t xml:space="preserve"> </w:t>
            </w:r>
            <w:r w:rsidR="00496FD1">
              <w:rPr>
                <w:spacing w:val="-2"/>
              </w:rPr>
              <w:t>shall</w:t>
            </w:r>
          </w:p>
        </w:tc>
      </w:tr>
      <w:tr w:rsidR="00496FD1" w14:paraId="6EFDAA41" w14:textId="77777777" w:rsidTr="00F97267">
        <w:trPr>
          <w:trHeight w:val="291"/>
        </w:trPr>
        <w:tc>
          <w:tcPr>
            <w:tcW w:w="0" w:type="auto"/>
          </w:tcPr>
          <w:p w14:paraId="7F9806F0" w14:textId="77777777" w:rsidR="00496FD1" w:rsidRDefault="00496FD1" w:rsidP="00082BF0">
            <w:pPr>
              <w:pStyle w:val="TableParagraph"/>
              <w:spacing w:line="276" w:lineRule="auto"/>
              <w:jc w:val="left"/>
              <w:rPr>
                <w:rFonts w:ascii="Times New Roman"/>
                <w:sz w:val="20"/>
              </w:rPr>
            </w:pPr>
          </w:p>
        </w:tc>
        <w:tc>
          <w:tcPr>
            <w:tcW w:w="0" w:type="auto"/>
          </w:tcPr>
          <w:p w14:paraId="064F1BCE" w14:textId="77777777" w:rsidR="00496FD1" w:rsidRDefault="00496FD1" w:rsidP="00082BF0">
            <w:pPr>
              <w:pStyle w:val="TableParagraph"/>
              <w:spacing w:line="276" w:lineRule="auto"/>
              <w:jc w:val="left"/>
              <w:rPr>
                <w:rFonts w:ascii="Times New Roman"/>
                <w:sz w:val="20"/>
              </w:rPr>
            </w:pPr>
          </w:p>
        </w:tc>
        <w:tc>
          <w:tcPr>
            <w:tcW w:w="0" w:type="auto"/>
          </w:tcPr>
          <w:p w14:paraId="435B56C3" w14:textId="77777777" w:rsidR="00496FD1" w:rsidRDefault="00496FD1" w:rsidP="00082BF0">
            <w:pPr>
              <w:pStyle w:val="TableParagraph"/>
              <w:spacing w:before="15" w:line="276" w:lineRule="auto"/>
              <w:ind w:left="297" w:right="108"/>
              <w:jc w:val="left"/>
              <w:rPr>
                <w:spacing w:val="-4"/>
              </w:rPr>
            </w:pPr>
            <w:r>
              <w:t>verify</w:t>
            </w:r>
            <w:r>
              <w:rPr>
                <w:spacing w:val="-7"/>
              </w:rPr>
              <w:t xml:space="preserve"> </w:t>
            </w:r>
            <w:r>
              <w:t>bank</w:t>
            </w:r>
            <w:r>
              <w:rPr>
                <w:spacing w:val="-6"/>
              </w:rPr>
              <w:t xml:space="preserve"> </w:t>
            </w:r>
            <w:r>
              <w:t>reconciliations</w:t>
            </w:r>
            <w:r>
              <w:rPr>
                <w:spacing w:val="-4"/>
              </w:rPr>
              <w:t xml:space="preserve"> </w:t>
            </w:r>
            <w:r>
              <w:t>for</w:t>
            </w:r>
            <w:r>
              <w:rPr>
                <w:spacing w:val="-3"/>
              </w:rPr>
              <w:t xml:space="preserve"> </w:t>
            </w:r>
            <w:r>
              <w:t>all</w:t>
            </w:r>
            <w:r>
              <w:rPr>
                <w:spacing w:val="-4"/>
              </w:rPr>
              <w:t xml:space="preserve"> </w:t>
            </w:r>
            <w:r>
              <w:t>accounts</w:t>
            </w:r>
            <w:r>
              <w:rPr>
                <w:spacing w:val="-6"/>
              </w:rPr>
              <w:t xml:space="preserve"> </w:t>
            </w:r>
            <w:r>
              <w:t>produced</w:t>
            </w:r>
            <w:r>
              <w:rPr>
                <w:spacing w:val="-4"/>
              </w:rPr>
              <w:t xml:space="preserve"> </w:t>
            </w:r>
            <w:r>
              <w:t>by</w:t>
            </w:r>
            <w:r>
              <w:rPr>
                <w:spacing w:val="-6"/>
              </w:rPr>
              <w:t xml:space="preserve"> </w:t>
            </w:r>
            <w:r>
              <w:t>the</w:t>
            </w:r>
            <w:r>
              <w:rPr>
                <w:spacing w:val="-4"/>
              </w:rPr>
              <w:t xml:space="preserve"> </w:t>
            </w:r>
            <w:r w:rsidR="00930D33">
              <w:rPr>
                <w:spacing w:val="-4"/>
              </w:rPr>
              <w:t>Responsible        Financial Officer.</w:t>
            </w:r>
          </w:p>
          <w:p w14:paraId="23EA4FA1" w14:textId="04A03E19" w:rsidR="007A58BC" w:rsidRDefault="007A58BC" w:rsidP="00082BF0">
            <w:pPr>
              <w:pStyle w:val="TableParagraph"/>
              <w:spacing w:before="15" w:line="276" w:lineRule="auto"/>
              <w:ind w:left="297" w:right="108"/>
              <w:jc w:val="left"/>
            </w:pPr>
          </w:p>
        </w:tc>
      </w:tr>
      <w:tr w:rsidR="00496FD1" w14:paraId="612F8809" w14:textId="77777777" w:rsidTr="00F97267">
        <w:trPr>
          <w:trHeight w:val="291"/>
        </w:trPr>
        <w:tc>
          <w:tcPr>
            <w:tcW w:w="0" w:type="auto"/>
          </w:tcPr>
          <w:p w14:paraId="1479667E" w14:textId="77777777" w:rsidR="00496FD1" w:rsidRDefault="00496FD1" w:rsidP="00082BF0">
            <w:pPr>
              <w:pStyle w:val="TableParagraph"/>
              <w:spacing w:line="276" w:lineRule="auto"/>
              <w:jc w:val="left"/>
              <w:rPr>
                <w:rFonts w:ascii="Times New Roman"/>
                <w:sz w:val="20"/>
              </w:rPr>
            </w:pPr>
          </w:p>
        </w:tc>
        <w:tc>
          <w:tcPr>
            <w:tcW w:w="0" w:type="auto"/>
          </w:tcPr>
          <w:p w14:paraId="105DB263" w14:textId="77777777" w:rsidR="00496FD1" w:rsidRDefault="00496FD1" w:rsidP="00082BF0">
            <w:pPr>
              <w:pStyle w:val="TableParagraph"/>
              <w:spacing w:line="276" w:lineRule="auto"/>
              <w:jc w:val="left"/>
              <w:rPr>
                <w:rFonts w:ascii="Times New Roman"/>
                <w:sz w:val="20"/>
              </w:rPr>
            </w:pPr>
          </w:p>
        </w:tc>
        <w:tc>
          <w:tcPr>
            <w:tcW w:w="0" w:type="auto"/>
          </w:tcPr>
          <w:p w14:paraId="759145CC" w14:textId="206E9950" w:rsidR="00496FD1" w:rsidRDefault="007A58BC" w:rsidP="00082BF0">
            <w:pPr>
              <w:pStyle w:val="TableParagraph"/>
              <w:spacing w:before="17" w:line="276" w:lineRule="auto"/>
              <w:jc w:val="left"/>
            </w:pPr>
            <w:r>
              <w:t xml:space="preserve">    </w:t>
            </w:r>
            <w:r w:rsidR="00496FD1">
              <w:t>The</w:t>
            </w:r>
            <w:r w:rsidR="00496FD1">
              <w:rPr>
                <w:spacing w:val="-5"/>
              </w:rPr>
              <w:t xml:space="preserve"> </w:t>
            </w:r>
            <w:r>
              <w:rPr>
                <w:spacing w:val="-5"/>
              </w:rPr>
              <w:t xml:space="preserve">verifying </w:t>
            </w:r>
            <w:r w:rsidR="00496FD1">
              <w:t>Parish</w:t>
            </w:r>
            <w:r w:rsidR="00496FD1">
              <w:rPr>
                <w:spacing w:val="-4"/>
              </w:rPr>
              <w:t xml:space="preserve"> </w:t>
            </w:r>
            <w:r w:rsidR="00496FD1">
              <w:t>Councillor</w:t>
            </w:r>
            <w:r w:rsidR="00496FD1">
              <w:rPr>
                <w:spacing w:val="-4"/>
              </w:rPr>
              <w:t xml:space="preserve"> </w:t>
            </w:r>
            <w:r w:rsidR="00496FD1">
              <w:t>shall</w:t>
            </w:r>
            <w:r w:rsidR="00496FD1">
              <w:rPr>
                <w:spacing w:val="-5"/>
              </w:rPr>
              <w:t xml:space="preserve"> </w:t>
            </w:r>
            <w:r w:rsidR="00496FD1">
              <w:t>sign</w:t>
            </w:r>
            <w:r w:rsidR="00496FD1">
              <w:rPr>
                <w:spacing w:val="-4"/>
              </w:rPr>
              <w:t xml:space="preserve"> </w:t>
            </w:r>
            <w:r w:rsidR="00496FD1">
              <w:t>and</w:t>
            </w:r>
            <w:r w:rsidR="00496FD1">
              <w:rPr>
                <w:spacing w:val="-5"/>
              </w:rPr>
              <w:t xml:space="preserve"> </w:t>
            </w:r>
            <w:r w:rsidR="00496FD1">
              <w:t>date</w:t>
            </w:r>
            <w:r w:rsidR="00496FD1">
              <w:rPr>
                <w:spacing w:val="-6"/>
              </w:rPr>
              <w:t xml:space="preserve"> </w:t>
            </w:r>
            <w:r w:rsidR="00496FD1">
              <w:t>the</w:t>
            </w:r>
            <w:r w:rsidR="00496FD1">
              <w:rPr>
                <w:spacing w:val="-6"/>
              </w:rPr>
              <w:t xml:space="preserve"> </w:t>
            </w:r>
            <w:r w:rsidR="00496FD1">
              <w:rPr>
                <w:spacing w:val="-2"/>
              </w:rPr>
              <w:t>reconciliations</w:t>
            </w:r>
          </w:p>
        </w:tc>
      </w:tr>
      <w:tr w:rsidR="00496FD1" w14:paraId="4B87E8F9" w14:textId="77777777" w:rsidTr="00F97267">
        <w:trPr>
          <w:trHeight w:val="290"/>
        </w:trPr>
        <w:tc>
          <w:tcPr>
            <w:tcW w:w="0" w:type="auto"/>
          </w:tcPr>
          <w:p w14:paraId="7782B4E1" w14:textId="77777777" w:rsidR="00496FD1" w:rsidRDefault="00496FD1" w:rsidP="00082BF0">
            <w:pPr>
              <w:pStyle w:val="TableParagraph"/>
              <w:spacing w:line="276" w:lineRule="auto"/>
              <w:jc w:val="left"/>
              <w:rPr>
                <w:rFonts w:ascii="Times New Roman"/>
                <w:sz w:val="20"/>
              </w:rPr>
            </w:pPr>
          </w:p>
        </w:tc>
        <w:tc>
          <w:tcPr>
            <w:tcW w:w="0" w:type="auto"/>
          </w:tcPr>
          <w:p w14:paraId="6C62265A" w14:textId="77777777" w:rsidR="00496FD1" w:rsidRDefault="00496FD1" w:rsidP="00082BF0">
            <w:pPr>
              <w:pStyle w:val="TableParagraph"/>
              <w:spacing w:line="276" w:lineRule="auto"/>
              <w:jc w:val="left"/>
              <w:rPr>
                <w:rFonts w:ascii="Times New Roman"/>
                <w:sz w:val="20"/>
              </w:rPr>
            </w:pPr>
          </w:p>
        </w:tc>
        <w:tc>
          <w:tcPr>
            <w:tcW w:w="0" w:type="auto"/>
          </w:tcPr>
          <w:p w14:paraId="0C664C40" w14:textId="028AC68B" w:rsidR="00496FD1" w:rsidRDefault="00E71BFE" w:rsidP="00082BF0">
            <w:pPr>
              <w:pStyle w:val="TableParagraph"/>
              <w:spacing w:before="15" w:line="276" w:lineRule="auto"/>
              <w:ind w:right="144"/>
              <w:jc w:val="left"/>
            </w:pPr>
            <w:r>
              <w:t xml:space="preserve">    </w:t>
            </w:r>
            <w:r w:rsidR="00496FD1">
              <w:t>and</w:t>
            </w:r>
            <w:r w:rsidR="00496FD1">
              <w:rPr>
                <w:spacing w:val="-7"/>
              </w:rPr>
              <w:t xml:space="preserve"> </w:t>
            </w:r>
            <w:r w:rsidR="00496FD1">
              <w:t>the</w:t>
            </w:r>
            <w:r w:rsidR="00496FD1">
              <w:rPr>
                <w:spacing w:val="-7"/>
              </w:rPr>
              <w:t xml:space="preserve"> </w:t>
            </w:r>
            <w:r w:rsidR="00496FD1">
              <w:t>original</w:t>
            </w:r>
            <w:r w:rsidR="00496FD1">
              <w:rPr>
                <w:spacing w:val="-4"/>
              </w:rPr>
              <w:t xml:space="preserve"> </w:t>
            </w:r>
            <w:r w:rsidR="00496FD1">
              <w:t>bank</w:t>
            </w:r>
            <w:r w:rsidR="00496FD1">
              <w:rPr>
                <w:spacing w:val="-7"/>
              </w:rPr>
              <w:t xml:space="preserve"> </w:t>
            </w:r>
            <w:r w:rsidR="00496FD1">
              <w:t>statements</w:t>
            </w:r>
            <w:r w:rsidR="00496FD1">
              <w:rPr>
                <w:spacing w:val="-6"/>
              </w:rPr>
              <w:t xml:space="preserve"> </w:t>
            </w:r>
            <w:r w:rsidR="00496FD1">
              <w:t>(or</w:t>
            </w:r>
            <w:r w:rsidR="00496FD1">
              <w:rPr>
                <w:spacing w:val="-6"/>
              </w:rPr>
              <w:t xml:space="preserve"> </w:t>
            </w:r>
            <w:r w:rsidR="00496FD1">
              <w:t>similar</w:t>
            </w:r>
            <w:r w:rsidR="00496FD1">
              <w:rPr>
                <w:spacing w:val="-6"/>
              </w:rPr>
              <w:t xml:space="preserve"> </w:t>
            </w:r>
            <w:r w:rsidR="00496FD1">
              <w:t>document)</w:t>
            </w:r>
            <w:r w:rsidR="00496FD1">
              <w:rPr>
                <w:spacing w:val="-3"/>
              </w:rPr>
              <w:t xml:space="preserve"> </w:t>
            </w:r>
            <w:r w:rsidR="00496FD1">
              <w:t>as</w:t>
            </w:r>
            <w:r w:rsidR="00496FD1">
              <w:rPr>
                <w:spacing w:val="-7"/>
              </w:rPr>
              <w:t xml:space="preserve"> </w:t>
            </w:r>
            <w:r w:rsidR="00496FD1">
              <w:t>evidence</w:t>
            </w:r>
            <w:r w:rsidR="00496FD1">
              <w:rPr>
                <w:spacing w:val="-4"/>
              </w:rPr>
              <w:t xml:space="preserve"> </w:t>
            </w:r>
            <w:r w:rsidR="00496FD1">
              <w:rPr>
                <w:spacing w:val="-5"/>
              </w:rPr>
              <w:t>of</w:t>
            </w:r>
          </w:p>
        </w:tc>
      </w:tr>
      <w:tr w:rsidR="00496FD1" w14:paraId="6335BF9E" w14:textId="77777777" w:rsidTr="00F97267">
        <w:trPr>
          <w:trHeight w:val="290"/>
        </w:trPr>
        <w:tc>
          <w:tcPr>
            <w:tcW w:w="0" w:type="auto"/>
          </w:tcPr>
          <w:p w14:paraId="38017B5D" w14:textId="77777777" w:rsidR="00496FD1" w:rsidRDefault="00496FD1" w:rsidP="00082BF0">
            <w:pPr>
              <w:pStyle w:val="TableParagraph"/>
              <w:spacing w:line="276" w:lineRule="auto"/>
              <w:jc w:val="left"/>
              <w:rPr>
                <w:rFonts w:ascii="Times New Roman"/>
                <w:sz w:val="20"/>
              </w:rPr>
            </w:pPr>
          </w:p>
        </w:tc>
        <w:tc>
          <w:tcPr>
            <w:tcW w:w="0" w:type="auto"/>
          </w:tcPr>
          <w:p w14:paraId="2BE66FA2" w14:textId="77777777" w:rsidR="00496FD1" w:rsidRDefault="00496FD1" w:rsidP="00082BF0">
            <w:pPr>
              <w:pStyle w:val="TableParagraph"/>
              <w:spacing w:line="276" w:lineRule="auto"/>
              <w:jc w:val="left"/>
              <w:rPr>
                <w:rFonts w:ascii="Times New Roman"/>
                <w:sz w:val="20"/>
              </w:rPr>
            </w:pPr>
          </w:p>
        </w:tc>
        <w:tc>
          <w:tcPr>
            <w:tcW w:w="0" w:type="auto"/>
          </w:tcPr>
          <w:p w14:paraId="42557351" w14:textId="18686488" w:rsidR="00496FD1" w:rsidRDefault="00496FD1" w:rsidP="00082BF0">
            <w:pPr>
              <w:pStyle w:val="TableParagraph"/>
              <w:spacing w:before="15" w:line="276" w:lineRule="auto"/>
              <w:ind w:left="241"/>
              <w:jc w:val="left"/>
            </w:pPr>
            <w:r>
              <w:t>verification.</w:t>
            </w:r>
            <w:r>
              <w:rPr>
                <w:spacing w:val="48"/>
              </w:rPr>
              <w:t xml:space="preserve"> </w:t>
            </w:r>
            <w:r>
              <w:t>This</w:t>
            </w:r>
            <w:r>
              <w:rPr>
                <w:spacing w:val="-7"/>
              </w:rPr>
              <w:t xml:space="preserve"> </w:t>
            </w:r>
            <w:r>
              <w:t>activity,</w:t>
            </w:r>
            <w:r>
              <w:rPr>
                <w:spacing w:val="-7"/>
              </w:rPr>
              <w:t xml:space="preserve"> </w:t>
            </w:r>
            <w:r>
              <w:t>including</w:t>
            </w:r>
            <w:r>
              <w:rPr>
                <w:spacing w:val="-5"/>
              </w:rPr>
              <w:t xml:space="preserve"> </w:t>
            </w:r>
            <w:r>
              <w:t>any</w:t>
            </w:r>
            <w:r>
              <w:rPr>
                <w:spacing w:val="-5"/>
              </w:rPr>
              <w:t xml:space="preserve"> </w:t>
            </w:r>
            <w:r>
              <w:t>exceptions,</w:t>
            </w:r>
            <w:r>
              <w:rPr>
                <w:spacing w:val="-4"/>
              </w:rPr>
              <w:t xml:space="preserve"> </w:t>
            </w:r>
            <w:r>
              <w:t>shall</w:t>
            </w:r>
            <w:r>
              <w:rPr>
                <w:spacing w:val="-5"/>
              </w:rPr>
              <w:t xml:space="preserve"> </w:t>
            </w:r>
            <w:r>
              <w:t>be</w:t>
            </w:r>
            <w:r>
              <w:rPr>
                <w:spacing w:val="-8"/>
              </w:rPr>
              <w:t xml:space="preserve"> </w:t>
            </w:r>
            <w:r>
              <w:t>reported</w:t>
            </w:r>
            <w:r>
              <w:rPr>
                <w:spacing w:val="-7"/>
              </w:rPr>
              <w:t xml:space="preserve"> </w:t>
            </w:r>
            <w:r>
              <w:t>to</w:t>
            </w:r>
            <w:r>
              <w:rPr>
                <w:spacing w:val="-7"/>
              </w:rPr>
              <w:t xml:space="preserve"> </w:t>
            </w:r>
            <w:r>
              <w:rPr>
                <w:spacing w:val="-5"/>
              </w:rPr>
              <w:t>and</w:t>
            </w:r>
          </w:p>
        </w:tc>
      </w:tr>
      <w:tr w:rsidR="00496FD1" w14:paraId="30BCBD56" w14:textId="77777777" w:rsidTr="00F97267">
        <w:trPr>
          <w:trHeight w:val="291"/>
        </w:trPr>
        <w:tc>
          <w:tcPr>
            <w:tcW w:w="0" w:type="auto"/>
          </w:tcPr>
          <w:p w14:paraId="2004FE65" w14:textId="77777777" w:rsidR="00496FD1" w:rsidRDefault="00496FD1" w:rsidP="00082BF0">
            <w:pPr>
              <w:pStyle w:val="TableParagraph"/>
              <w:spacing w:line="276" w:lineRule="auto"/>
              <w:jc w:val="left"/>
              <w:rPr>
                <w:rFonts w:ascii="Times New Roman"/>
                <w:sz w:val="20"/>
              </w:rPr>
            </w:pPr>
          </w:p>
        </w:tc>
        <w:tc>
          <w:tcPr>
            <w:tcW w:w="0" w:type="auto"/>
          </w:tcPr>
          <w:p w14:paraId="7AA0350A" w14:textId="77777777" w:rsidR="00496FD1" w:rsidRDefault="00496FD1" w:rsidP="00082BF0">
            <w:pPr>
              <w:pStyle w:val="TableParagraph"/>
              <w:spacing w:line="276" w:lineRule="auto"/>
              <w:jc w:val="left"/>
              <w:rPr>
                <w:rFonts w:ascii="Times New Roman"/>
                <w:sz w:val="20"/>
              </w:rPr>
            </w:pPr>
          </w:p>
        </w:tc>
        <w:tc>
          <w:tcPr>
            <w:tcW w:w="0" w:type="auto"/>
          </w:tcPr>
          <w:p w14:paraId="6F1FC45B" w14:textId="3A0074BA" w:rsidR="00496FD1" w:rsidRDefault="00496FD1" w:rsidP="00082BF0">
            <w:pPr>
              <w:pStyle w:val="TableParagraph"/>
              <w:spacing w:before="15" w:line="276" w:lineRule="auto"/>
              <w:ind w:left="241"/>
              <w:jc w:val="left"/>
            </w:pPr>
            <w:r>
              <w:t>noted</w:t>
            </w:r>
            <w:r>
              <w:rPr>
                <w:spacing w:val="-3"/>
              </w:rPr>
              <w:t xml:space="preserve"> </w:t>
            </w:r>
            <w:r>
              <w:t>by</w:t>
            </w:r>
            <w:r>
              <w:rPr>
                <w:spacing w:val="-4"/>
              </w:rPr>
              <w:t xml:space="preserve"> </w:t>
            </w:r>
            <w:r>
              <w:t>the</w:t>
            </w:r>
            <w:r>
              <w:rPr>
                <w:spacing w:val="-4"/>
              </w:rPr>
              <w:t xml:space="preserve"> </w:t>
            </w:r>
            <w:r>
              <w:t>Parish</w:t>
            </w:r>
            <w:r>
              <w:rPr>
                <w:spacing w:val="-5"/>
              </w:rPr>
              <w:t xml:space="preserve"> </w:t>
            </w:r>
            <w:r>
              <w:rPr>
                <w:spacing w:val="-2"/>
              </w:rPr>
              <w:t>Council.</w:t>
            </w:r>
          </w:p>
        </w:tc>
      </w:tr>
      <w:tr w:rsidR="00496FD1" w14:paraId="44E53BED" w14:textId="77777777" w:rsidTr="00F97267">
        <w:trPr>
          <w:trHeight w:val="370"/>
        </w:trPr>
        <w:tc>
          <w:tcPr>
            <w:tcW w:w="0" w:type="auto"/>
          </w:tcPr>
          <w:p w14:paraId="53B863D5" w14:textId="77777777" w:rsidR="00496FD1" w:rsidRDefault="00496FD1" w:rsidP="00082BF0">
            <w:pPr>
              <w:pStyle w:val="TableParagraph"/>
              <w:spacing w:line="276" w:lineRule="auto"/>
              <w:jc w:val="left"/>
              <w:rPr>
                <w:rFonts w:ascii="Times New Roman"/>
              </w:rPr>
            </w:pPr>
          </w:p>
        </w:tc>
        <w:tc>
          <w:tcPr>
            <w:tcW w:w="0" w:type="auto"/>
          </w:tcPr>
          <w:p w14:paraId="63DAC92E" w14:textId="77777777" w:rsidR="00496FD1" w:rsidRDefault="00496FD1" w:rsidP="00082BF0">
            <w:pPr>
              <w:pStyle w:val="TableParagraph"/>
              <w:spacing w:line="276" w:lineRule="auto"/>
              <w:jc w:val="left"/>
              <w:rPr>
                <w:rFonts w:ascii="Times New Roman"/>
              </w:rPr>
            </w:pPr>
          </w:p>
        </w:tc>
        <w:tc>
          <w:tcPr>
            <w:tcW w:w="0" w:type="auto"/>
          </w:tcPr>
          <w:p w14:paraId="5B64CBA4" w14:textId="457C7A4B" w:rsidR="00496FD1" w:rsidRDefault="00496FD1" w:rsidP="00082BF0">
            <w:pPr>
              <w:pStyle w:val="TableParagraph"/>
              <w:spacing w:before="16" w:line="276" w:lineRule="auto"/>
              <w:ind w:left="241"/>
              <w:jc w:val="left"/>
            </w:pPr>
          </w:p>
        </w:tc>
      </w:tr>
      <w:tr w:rsidR="00496FD1" w14:paraId="3B3AC470" w14:textId="77777777" w:rsidTr="00F97267">
        <w:trPr>
          <w:trHeight w:val="370"/>
        </w:trPr>
        <w:tc>
          <w:tcPr>
            <w:tcW w:w="0" w:type="auto"/>
          </w:tcPr>
          <w:p w14:paraId="2938DBC6" w14:textId="77777777" w:rsidR="00496FD1" w:rsidRDefault="00496FD1" w:rsidP="00082BF0">
            <w:pPr>
              <w:pStyle w:val="TableParagraph"/>
              <w:spacing w:line="276" w:lineRule="auto"/>
              <w:jc w:val="left"/>
              <w:rPr>
                <w:rFonts w:ascii="Times New Roman"/>
              </w:rPr>
            </w:pPr>
          </w:p>
        </w:tc>
        <w:tc>
          <w:tcPr>
            <w:tcW w:w="0" w:type="auto"/>
          </w:tcPr>
          <w:p w14:paraId="05540B42" w14:textId="77777777" w:rsidR="00496FD1" w:rsidRDefault="00496FD1" w:rsidP="00082BF0">
            <w:pPr>
              <w:pStyle w:val="TableParagraph"/>
              <w:spacing w:before="94" w:line="276" w:lineRule="auto"/>
              <w:ind w:right="15"/>
              <w:jc w:val="right"/>
            </w:pPr>
            <w:r>
              <w:rPr>
                <w:spacing w:val="-5"/>
              </w:rPr>
              <w:t>2.6</w:t>
            </w:r>
          </w:p>
        </w:tc>
        <w:tc>
          <w:tcPr>
            <w:tcW w:w="0" w:type="auto"/>
          </w:tcPr>
          <w:p w14:paraId="04408BAB" w14:textId="25E7AFB8" w:rsidR="00496FD1" w:rsidRDefault="00930D33" w:rsidP="00082BF0">
            <w:pPr>
              <w:pStyle w:val="TableParagraph"/>
              <w:spacing w:before="94" w:line="276" w:lineRule="auto"/>
              <w:ind w:left="241"/>
              <w:jc w:val="both"/>
            </w:pPr>
            <w:r>
              <w:t>Regular</w:t>
            </w:r>
            <w:r>
              <w:rPr>
                <w:spacing w:val="-5"/>
              </w:rPr>
              <w:t xml:space="preserve"> </w:t>
            </w:r>
            <w:r>
              <w:t>back-up</w:t>
            </w:r>
            <w:r>
              <w:rPr>
                <w:spacing w:val="-5"/>
              </w:rPr>
              <w:t xml:space="preserve"> </w:t>
            </w:r>
            <w:r>
              <w:t>copies</w:t>
            </w:r>
            <w:r>
              <w:rPr>
                <w:spacing w:val="-5"/>
              </w:rPr>
              <w:t xml:space="preserve"> </w:t>
            </w:r>
            <w:r>
              <w:t>shall</w:t>
            </w:r>
            <w:r>
              <w:rPr>
                <w:spacing w:val="-4"/>
              </w:rPr>
              <w:t xml:space="preserve"> </w:t>
            </w:r>
            <w:r>
              <w:t>be</w:t>
            </w:r>
            <w:r>
              <w:rPr>
                <w:spacing w:val="-3"/>
              </w:rPr>
              <w:t xml:space="preserve"> </w:t>
            </w:r>
            <w:r>
              <w:t>made</w:t>
            </w:r>
            <w:r>
              <w:rPr>
                <w:spacing w:val="-5"/>
              </w:rPr>
              <w:t xml:space="preserve"> </w:t>
            </w:r>
            <w:r>
              <w:t>of</w:t>
            </w:r>
            <w:r>
              <w:rPr>
                <w:spacing w:val="-5"/>
              </w:rPr>
              <w:t xml:space="preserve"> </w:t>
            </w:r>
            <w:r>
              <w:t>the</w:t>
            </w:r>
            <w:r>
              <w:rPr>
                <w:spacing w:val="-5"/>
              </w:rPr>
              <w:t xml:space="preserve"> </w:t>
            </w:r>
            <w:r>
              <w:t>records</w:t>
            </w:r>
            <w:r>
              <w:rPr>
                <w:spacing w:val="-2"/>
              </w:rPr>
              <w:t xml:space="preserve"> </w:t>
            </w:r>
            <w:r>
              <w:t>on</w:t>
            </w:r>
            <w:r>
              <w:rPr>
                <w:spacing w:val="-6"/>
              </w:rPr>
              <w:t xml:space="preserve"> </w:t>
            </w:r>
            <w:r>
              <w:t>any</w:t>
            </w:r>
            <w:r>
              <w:rPr>
                <w:spacing w:val="-2"/>
              </w:rPr>
              <w:t xml:space="preserve"> </w:t>
            </w:r>
            <w:r>
              <w:t>Parish</w:t>
            </w:r>
            <w:r>
              <w:rPr>
                <w:spacing w:val="-3"/>
              </w:rPr>
              <w:t xml:space="preserve"> </w:t>
            </w:r>
            <w:r>
              <w:rPr>
                <w:spacing w:val="-2"/>
              </w:rPr>
              <w:t>Council</w:t>
            </w:r>
            <w:r>
              <w:t xml:space="preserve"> </w:t>
            </w:r>
            <w:r w:rsidR="00496FD1">
              <w:t>computer</w:t>
            </w:r>
            <w:r w:rsidR="00496FD1">
              <w:rPr>
                <w:spacing w:val="-4"/>
              </w:rPr>
              <w:t xml:space="preserve"> </w:t>
            </w:r>
            <w:r w:rsidR="00496FD1">
              <w:t>and</w:t>
            </w:r>
            <w:r w:rsidR="00496FD1">
              <w:rPr>
                <w:spacing w:val="-6"/>
              </w:rPr>
              <w:t xml:space="preserve"> </w:t>
            </w:r>
            <w:r w:rsidR="00496FD1">
              <w:t>stored</w:t>
            </w:r>
            <w:r w:rsidR="00496FD1">
              <w:rPr>
                <w:spacing w:val="-6"/>
              </w:rPr>
              <w:t xml:space="preserve"> </w:t>
            </w:r>
            <w:r w:rsidR="00496FD1">
              <w:t>either</w:t>
            </w:r>
            <w:r w:rsidR="00496FD1">
              <w:rPr>
                <w:spacing w:val="-3"/>
              </w:rPr>
              <w:t xml:space="preserve"> </w:t>
            </w:r>
            <w:r w:rsidR="00496FD1">
              <w:t>online</w:t>
            </w:r>
            <w:r w:rsidR="00496FD1">
              <w:rPr>
                <w:spacing w:val="-4"/>
              </w:rPr>
              <w:t xml:space="preserve"> </w:t>
            </w:r>
            <w:r w:rsidR="00496FD1">
              <w:t>or</w:t>
            </w:r>
            <w:r w:rsidR="00496FD1">
              <w:rPr>
                <w:spacing w:val="-5"/>
              </w:rPr>
              <w:t xml:space="preserve"> </w:t>
            </w:r>
            <w:r w:rsidR="00496FD1">
              <w:t>in</w:t>
            </w:r>
            <w:r w:rsidR="00496FD1">
              <w:rPr>
                <w:spacing w:val="-4"/>
              </w:rPr>
              <w:t xml:space="preserve"> </w:t>
            </w:r>
            <w:r w:rsidR="00496FD1">
              <w:t>a</w:t>
            </w:r>
            <w:r w:rsidR="00496FD1">
              <w:rPr>
                <w:spacing w:val="-6"/>
              </w:rPr>
              <w:t xml:space="preserve"> </w:t>
            </w:r>
            <w:r w:rsidR="00496FD1">
              <w:t>separate</w:t>
            </w:r>
            <w:r w:rsidR="00496FD1">
              <w:rPr>
                <w:spacing w:val="-6"/>
              </w:rPr>
              <w:t xml:space="preserve"> </w:t>
            </w:r>
            <w:r w:rsidR="00496FD1">
              <w:t>location</w:t>
            </w:r>
            <w:r w:rsidR="00496FD1">
              <w:rPr>
                <w:spacing w:val="-6"/>
              </w:rPr>
              <w:t xml:space="preserve"> </w:t>
            </w:r>
            <w:r w:rsidR="00496FD1">
              <w:t>from</w:t>
            </w:r>
            <w:r w:rsidR="00496FD1">
              <w:rPr>
                <w:spacing w:val="-5"/>
              </w:rPr>
              <w:t xml:space="preserve"> the</w:t>
            </w:r>
            <w:r w:rsidR="00082BF0">
              <w:rPr>
                <w:spacing w:val="-5"/>
              </w:rPr>
              <w:t xml:space="preserve"> computer.</w:t>
            </w:r>
          </w:p>
        </w:tc>
      </w:tr>
      <w:tr w:rsidR="00496FD1" w14:paraId="38F6CBF2" w14:textId="77777777" w:rsidTr="00F97267">
        <w:trPr>
          <w:trHeight w:val="291"/>
        </w:trPr>
        <w:tc>
          <w:tcPr>
            <w:tcW w:w="0" w:type="auto"/>
          </w:tcPr>
          <w:p w14:paraId="588EC1B2" w14:textId="77777777" w:rsidR="00496FD1" w:rsidRDefault="00496FD1" w:rsidP="00082BF0">
            <w:pPr>
              <w:pStyle w:val="TableParagraph"/>
              <w:spacing w:line="276" w:lineRule="auto"/>
              <w:jc w:val="left"/>
              <w:rPr>
                <w:rFonts w:ascii="Times New Roman"/>
                <w:sz w:val="20"/>
              </w:rPr>
            </w:pPr>
          </w:p>
        </w:tc>
        <w:tc>
          <w:tcPr>
            <w:tcW w:w="0" w:type="auto"/>
          </w:tcPr>
          <w:p w14:paraId="77A9AEAA" w14:textId="77777777" w:rsidR="00496FD1" w:rsidRDefault="00496FD1" w:rsidP="00082BF0">
            <w:pPr>
              <w:pStyle w:val="TableParagraph"/>
              <w:spacing w:line="276" w:lineRule="auto"/>
              <w:jc w:val="left"/>
              <w:rPr>
                <w:rFonts w:ascii="Times New Roman"/>
                <w:sz w:val="20"/>
              </w:rPr>
            </w:pPr>
          </w:p>
        </w:tc>
        <w:tc>
          <w:tcPr>
            <w:tcW w:w="0" w:type="auto"/>
          </w:tcPr>
          <w:p w14:paraId="439EAA44" w14:textId="37A1E2E3" w:rsidR="00496FD1" w:rsidRDefault="00082BF0" w:rsidP="00082BF0">
            <w:pPr>
              <w:pStyle w:val="TableParagraph"/>
              <w:spacing w:before="16" w:line="276" w:lineRule="auto"/>
              <w:jc w:val="both"/>
            </w:pPr>
            <w:r>
              <w:t xml:space="preserve">    </w:t>
            </w:r>
            <w:r w:rsidR="00496FD1">
              <w:t>The</w:t>
            </w:r>
            <w:r w:rsidR="00496FD1">
              <w:rPr>
                <w:spacing w:val="-6"/>
              </w:rPr>
              <w:t xml:space="preserve"> </w:t>
            </w:r>
            <w:r w:rsidR="00496FD1">
              <w:t>Parish</w:t>
            </w:r>
            <w:r w:rsidR="00496FD1">
              <w:rPr>
                <w:spacing w:val="-7"/>
              </w:rPr>
              <w:t xml:space="preserve"> </w:t>
            </w:r>
            <w:r w:rsidR="00496FD1">
              <w:t>Council</w:t>
            </w:r>
            <w:r w:rsidR="00496FD1">
              <w:rPr>
                <w:spacing w:val="-4"/>
              </w:rPr>
              <w:t xml:space="preserve"> </w:t>
            </w:r>
            <w:r w:rsidR="00496FD1">
              <w:t>shall</w:t>
            </w:r>
            <w:r w:rsidR="00496FD1">
              <w:rPr>
                <w:spacing w:val="-4"/>
              </w:rPr>
              <w:t xml:space="preserve"> </w:t>
            </w:r>
            <w:r w:rsidR="00496FD1">
              <w:t>put</w:t>
            </w:r>
            <w:r w:rsidR="00496FD1">
              <w:rPr>
                <w:spacing w:val="-5"/>
              </w:rPr>
              <w:t xml:space="preserve"> </w:t>
            </w:r>
            <w:r w:rsidR="00496FD1">
              <w:t>measures</w:t>
            </w:r>
            <w:r w:rsidR="00496FD1">
              <w:rPr>
                <w:spacing w:val="-3"/>
              </w:rPr>
              <w:t xml:space="preserve"> </w:t>
            </w:r>
            <w:r w:rsidR="00496FD1">
              <w:t>in</w:t>
            </w:r>
            <w:r w:rsidR="00496FD1">
              <w:rPr>
                <w:spacing w:val="-4"/>
              </w:rPr>
              <w:t xml:space="preserve"> </w:t>
            </w:r>
            <w:r w:rsidR="00496FD1">
              <w:t>place</w:t>
            </w:r>
            <w:r w:rsidR="00496FD1">
              <w:rPr>
                <w:spacing w:val="-6"/>
              </w:rPr>
              <w:t xml:space="preserve"> </w:t>
            </w:r>
            <w:r w:rsidR="00496FD1">
              <w:t>to</w:t>
            </w:r>
            <w:r w:rsidR="00496FD1">
              <w:rPr>
                <w:spacing w:val="-4"/>
              </w:rPr>
              <w:t xml:space="preserve"> </w:t>
            </w:r>
            <w:r w:rsidR="00496FD1">
              <w:t>ensure</w:t>
            </w:r>
            <w:r w:rsidR="00496FD1">
              <w:rPr>
                <w:spacing w:val="-6"/>
              </w:rPr>
              <w:t xml:space="preserve"> </w:t>
            </w:r>
            <w:r w:rsidR="00496FD1">
              <w:t>that</w:t>
            </w:r>
            <w:r w:rsidR="00496FD1">
              <w:rPr>
                <w:spacing w:val="-4"/>
              </w:rPr>
              <w:t xml:space="preserve"> </w:t>
            </w:r>
            <w:r w:rsidR="00496FD1">
              <w:rPr>
                <w:spacing w:val="-5"/>
              </w:rPr>
              <w:t>the</w:t>
            </w:r>
            <w:r>
              <w:rPr>
                <w:spacing w:val="-5"/>
              </w:rPr>
              <w:t xml:space="preserve"> ability to access any </w:t>
            </w:r>
          </w:p>
        </w:tc>
      </w:tr>
      <w:tr w:rsidR="00496FD1" w14:paraId="17F95E1A" w14:textId="77777777" w:rsidTr="00F97267">
        <w:trPr>
          <w:trHeight w:val="290"/>
        </w:trPr>
        <w:tc>
          <w:tcPr>
            <w:tcW w:w="0" w:type="auto"/>
          </w:tcPr>
          <w:p w14:paraId="6EFAC333" w14:textId="77777777" w:rsidR="00496FD1" w:rsidRDefault="00496FD1" w:rsidP="00082BF0">
            <w:pPr>
              <w:pStyle w:val="TableParagraph"/>
              <w:spacing w:line="276" w:lineRule="auto"/>
              <w:jc w:val="left"/>
              <w:rPr>
                <w:rFonts w:ascii="Times New Roman"/>
                <w:sz w:val="20"/>
              </w:rPr>
            </w:pPr>
          </w:p>
        </w:tc>
        <w:tc>
          <w:tcPr>
            <w:tcW w:w="0" w:type="auto"/>
          </w:tcPr>
          <w:p w14:paraId="251F75E3" w14:textId="77777777" w:rsidR="00496FD1" w:rsidRDefault="00496FD1" w:rsidP="00082BF0">
            <w:pPr>
              <w:pStyle w:val="TableParagraph"/>
              <w:spacing w:line="276" w:lineRule="auto"/>
              <w:jc w:val="left"/>
              <w:rPr>
                <w:rFonts w:ascii="Times New Roman"/>
                <w:sz w:val="20"/>
              </w:rPr>
            </w:pPr>
          </w:p>
        </w:tc>
        <w:tc>
          <w:tcPr>
            <w:tcW w:w="0" w:type="auto"/>
          </w:tcPr>
          <w:p w14:paraId="42FA50C5" w14:textId="3FE50276" w:rsidR="00496FD1" w:rsidRDefault="00082BF0" w:rsidP="00082BF0">
            <w:pPr>
              <w:pStyle w:val="TableParagraph"/>
              <w:spacing w:before="15" w:line="276" w:lineRule="auto"/>
              <w:ind w:left="293" w:right="103" w:hanging="293"/>
              <w:jc w:val="both"/>
            </w:pPr>
            <w:r>
              <w:t xml:space="preserve">    </w:t>
            </w:r>
            <w:r w:rsidR="00496FD1">
              <w:t>Parish</w:t>
            </w:r>
            <w:r w:rsidR="00496FD1">
              <w:rPr>
                <w:spacing w:val="-4"/>
              </w:rPr>
              <w:t xml:space="preserve"> </w:t>
            </w:r>
            <w:r w:rsidR="00496FD1">
              <w:t>Council</w:t>
            </w:r>
            <w:r w:rsidR="00496FD1">
              <w:rPr>
                <w:spacing w:val="-4"/>
              </w:rPr>
              <w:t xml:space="preserve"> </w:t>
            </w:r>
            <w:r w:rsidR="00496FD1">
              <w:t>computer</w:t>
            </w:r>
            <w:r w:rsidR="00496FD1">
              <w:rPr>
                <w:spacing w:val="-4"/>
              </w:rPr>
              <w:t xml:space="preserve"> </w:t>
            </w:r>
            <w:r w:rsidR="00496FD1">
              <w:t>is</w:t>
            </w:r>
            <w:r w:rsidR="00496FD1">
              <w:rPr>
                <w:spacing w:val="-3"/>
              </w:rPr>
              <w:t xml:space="preserve"> </w:t>
            </w:r>
            <w:r w:rsidR="00496FD1">
              <w:t>not</w:t>
            </w:r>
            <w:r w:rsidR="00496FD1">
              <w:rPr>
                <w:spacing w:val="-3"/>
              </w:rPr>
              <w:t xml:space="preserve"> </w:t>
            </w:r>
            <w:r w:rsidR="00496FD1">
              <w:t>lost</w:t>
            </w:r>
            <w:r w:rsidR="00496FD1">
              <w:rPr>
                <w:spacing w:val="-4"/>
              </w:rPr>
              <w:t xml:space="preserve"> </w:t>
            </w:r>
            <w:r w:rsidR="00496FD1">
              <w:t>if</w:t>
            </w:r>
            <w:r w:rsidR="00496FD1">
              <w:rPr>
                <w:spacing w:val="-5"/>
              </w:rPr>
              <w:t xml:space="preserve"> </w:t>
            </w:r>
            <w:r w:rsidR="00496FD1">
              <w:t>an</w:t>
            </w:r>
            <w:r w:rsidR="00496FD1">
              <w:rPr>
                <w:spacing w:val="-3"/>
              </w:rPr>
              <w:t xml:space="preserve"> </w:t>
            </w:r>
            <w:r w:rsidR="00496FD1">
              <w:rPr>
                <w:spacing w:val="-2"/>
              </w:rPr>
              <w:t>employee</w:t>
            </w:r>
            <w:r>
              <w:rPr>
                <w:spacing w:val="-2"/>
              </w:rPr>
              <w:t xml:space="preserve"> or Councillor </w:t>
            </w:r>
            <w:r>
              <w:t>leaves</w:t>
            </w:r>
            <w:r>
              <w:rPr>
                <w:spacing w:val="-5"/>
              </w:rPr>
              <w:t xml:space="preserve"> </w:t>
            </w:r>
            <w:r>
              <w:t>or</w:t>
            </w:r>
            <w:r>
              <w:rPr>
                <w:spacing w:val="-5"/>
              </w:rPr>
              <w:t xml:space="preserve"> </w:t>
            </w:r>
            <w:r>
              <w:t>is</w:t>
            </w:r>
            <w:r>
              <w:rPr>
                <w:spacing w:val="-4"/>
              </w:rPr>
              <w:t xml:space="preserve">       </w:t>
            </w:r>
            <w:r>
              <w:t>incapacitated</w:t>
            </w:r>
            <w:r>
              <w:rPr>
                <w:spacing w:val="-4"/>
              </w:rPr>
              <w:t xml:space="preserve"> </w:t>
            </w:r>
            <w:r>
              <w:t>for</w:t>
            </w:r>
            <w:r>
              <w:rPr>
                <w:spacing w:val="-3"/>
              </w:rPr>
              <w:t xml:space="preserve"> </w:t>
            </w:r>
            <w:r>
              <w:t>any</w:t>
            </w:r>
            <w:r>
              <w:rPr>
                <w:spacing w:val="-6"/>
              </w:rPr>
              <w:t xml:space="preserve"> </w:t>
            </w:r>
            <w:r>
              <w:rPr>
                <w:spacing w:val="-2"/>
              </w:rPr>
              <w:t>reason.</w:t>
            </w:r>
          </w:p>
        </w:tc>
      </w:tr>
      <w:tr w:rsidR="00496FD1" w14:paraId="74A8C470" w14:textId="77777777" w:rsidTr="00F97267">
        <w:trPr>
          <w:trHeight w:val="291"/>
        </w:trPr>
        <w:tc>
          <w:tcPr>
            <w:tcW w:w="0" w:type="auto"/>
          </w:tcPr>
          <w:p w14:paraId="549BB854" w14:textId="77777777" w:rsidR="00496FD1" w:rsidRDefault="00496FD1" w:rsidP="00082BF0">
            <w:pPr>
              <w:pStyle w:val="TableParagraph"/>
              <w:spacing w:line="276" w:lineRule="auto"/>
              <w:jc w:val="left"/>
              <w:rPr>
                <w:rFonts w:ascii="Times New Roman"/>
                <w:sz w:val="20"/>
              </w:rPr>
            </w:pPr>
          </w:p>
        </w:tc>
        <w:tc>
          <w:tcPr>
            <w:tcW w:w="0" w:type="auto"/>
          </w:tcPr>
          <w:p w14:paraId="74FB40C9" w14:textId="77777777" w:rsidR="00496FD1" w:rsidRDefault="00496FD1" w:rsidP="00082BF0">
            <w:pPr>
              <w:pStyle w:val="TableParagraph"/>
              <w:spacing w:line="276" w:lineRule="auto"/>
              <w:jc w:val="left"/>
              <w:rPr>
                <w:rFonts w:ascii="Times New Roman"/>
                <w:sz w:val="20"/>
              </w:rPr>
            </w:pPr>
          </w:p>
        </w:tc>
        <w:tc>
          <w:tcPr>
            <w:tcW w:w="0" w:type="auto"/>
          </w:tcPr>
          <w:p w14:paraId="65F149CA" w14:textId="7219C754" w:rsidR="00496FD1" w:rsidRDefault="00496FD1" w:rsidP="00082BF0">
            <w:pPr>
              <w:pStyle w:val="TableParagraph"/>
              <w:spacing w:before="15" w:line="276" w:lineRule="auto"/>
              <w:jc w:val="both"/>
            </w:pPr>
          </w:p>
        </w:tc>
      </w:tr>
      <w:tr w:rsidR="00496FD1" w14:paraId="55DF10E6" w14:textId="77777777" w:rsidTr="00F97267">
        <w:trPr>
          <w:trHeight w:val="269"/>
        </w:trPr>
        <w:tc>
          <w:tcPr>
            <w:tcW w:w="0" w:type="auto"/>
          </w:tcPr>
          <w:p w14:paraId="0984F8C6" w14:textId="77777777" w:rsidR="00496FD1" w:rsidRDefault="00496FD1" w:rsidP="00082BF0">
            <w:pPr>
              <w:pStyle w:val="TableParagraph"/>
              <w:spacing w:line="276" w:lineRule="auto"/>
              <w:jc w:val="left"/>
              <w:rPr>
                <w:rFonts w:ascii="Times New Roman"/>
                <w:sz w:val="18"/>
              </w:rPr>
            </w:pPr>
          </w:p>
        </w:tc>
        <w:tc>
          <w:tcPr>
            <w:tcW w:w="0" w:type="auto"/>
          </w:tcPr>
          <w:p w14:paraId="4D486F9D" w14:textId="77777777" w:rsidR="00496FD1" w:rsidRDefault="00496FD1" w:rsidP="00082BF0">
            <w:pPr>
              <w:pStyle w:val="TableParagraph"/>
              <w:spacing w:line="276" w:lineRule="auto"/>
              <w:jc w:val="left"/>
              <w:rPr>
                <w:rFonts w:ascii="Times New Roman"/>
                <w:sz w:val="18"/>
              </w:rPr>
            </w:pPr>
          </w:p>
        </w:tc>
        <w:tc>
          <w:tcPr>
            <w:tcW w:w="0" w:type="auto"/>
          </w:tcPr>
          <w:p w14:paraId="6EEEAFE7" w14:textId="50FD89D9" w:rsidR="00496FD1" w:rsidRDefault="00496FD1" w:rsidP="00E0596E">
            <w:pPr>
              <w:pStyle w:val="TableParagraph"/>
              <w:spacing w:before="16" w:line="276" w:lineRule="auto"/>
              <w:jc w:val="both"/>
            </w:pPr>
          </w:p>
        </w:tc>
      </w:tr>
    </w:tbl>
    <w:p w14:paraId="1034041A" w14:textId="77777777" w:rsidR="001956A6" w:rsidRDefault="00000000" w:rsidP="00082BF0">
      <w:pPr>
        <w:pStyle w:val="Heading1"/>
        <w:numPr>
          <w:ilvl w:val="0"/>
          <w:numId w:val="8"/>
        </w:numPr>
        <w:tabs>
          <w:tab w:val="left" w:pos="885"/>
        </w:tabs>
        <w:spacing w:line="276" w:lineRule="auto"/>
      </w:pPr>
      <w:bookmarkStart w:id="3" w:name="_bookmark3"/>
      <w:bookmarkEnd w:id="3"/>
      <w:r>
        <w:t>Accounts</w:t>
      </w:r>
      <w:r>
        <w:rPr>
          <w:spacing w:val="-5"/>
        </w:rPr>
        <w:t xml:space="preserve"> </w:t>
      </w:r>
      <w:r>
        <w:t>and</w:t>
      </w:r>
      <w:r>
        <w:rPr>
          <w:spacing w:val="-3"/>
        </w:rPr>
        <w:t xml:space="preserve"> </w:t>
      </w:r>
      <w:r>
        <w:rPr>
          <w:spacing w:val="-2"/>
        </w:rPr>
        <w:t>audit</w:t>
      </w:r>
    </w:p>
    <w:p w14:paraId="368E1BE8" w14:textId="785FD9DE" w:rsidR="001956A6" w:rsidRDefault="00000000" w:rsidP="00082BF0">
      <w:pPr>
        <w:pStyle w:val="ListParagraph"/>
        <w:numPr>
          <w:ilvl w:val="1"/>
          <w:numId w:val="8"/>
        </w:numPr>
        <w:tabs>
          <w:tab w:val="left" w:pos="1638"/>
        </w:tabs>
        <w:spacing w:before="158" w:line="276" w:lineRule="auto"/>
        <w:ind w:left="1638" w:right="183" w:hanging="567"/>
      </w:pPr>
      <w:r>
        <w:t>All</w:t>
      </w:r>
      <w:r>
        <w:rPr>
          <w:spacing w:val="-3"/>
        </w:rPr>
        <w:t xml:space="preserve"> </w:t>
      </w:r>
      <w:r>
        <w:t>accounting</w:t>
      </w:r>
      <w:r>
        <w:rPr>
          <w:spacing w:val="-3"/>
        </w:rPr>
        <w:t xml:space="preserve"> </w:t>
      </w:r>
      <w:r>
        <w:t>procedures</w:t>
      </w:r>
      <w:r>
        <w:rPr>
          <w:spacing w:val="-2"/>
        </w:rPr>
        <w:t xml:space="preserve"> </w:t>
      </w:r>
      <w:r>
        <w:t>and</w:t>
      </w:r>
      <w:r>
        <w:rPr>
          <w:spacing w:val="-5"/>
        </w:rPr>
        <w:t xml:space="preserve"> </w:t>
      </w:r>
      <w:r>
        <w:t>financial</w:t>
      </w:r>
      <w:r>
        <w:rPr>
          <w:spacing w:val="-4"/>
        </w:rPr>
        <w:t xml:space="preserve"> </w:t>
      </w:r>
      <w:r>
        <w:t>records</w:t>
      </w:r>
      <w:r>
        <w:rPr>
          <w:spacing w:val="-3"/>
        </w:rPr>
        <w:t xml:space="preserve"> </w:t>
      </w:r>
      <w:r>
        <w:t>of</w:t>
      </w:r>
      <w:r>
        <w:rPr>
          <w:spacing w:val="-4"/>
        </w:rPr>
        <w:t xml:space="preserve"> </w:t>
      </w:r>
      <w:r>
        <w:t>the</w:t>
      </w:r>
      <w:r>
        <w:rPr>
          <w:spacing w:val="-5"/>
        </w:rPr>
        <w:t xml:space="preserve"> </w:t>
      </w:r>
      <w:r>
        <w:t>Parish</w:t>
      </w:r>
      <w:r>
        <w:rPr>
          <w:spacing w:val="-3"/>
        </w:rPr>
        <w:t xml:space="preserve"> </w:t>
      </w:r>
      <w:r>
        <w:t>Council</w:t>
      </w:r>
      <w:r>
        <w:rPr>
          <w:spacing w:val="-3"/>
        </w:rPr>
        <w:t xml:space="preserve"> </w:t>
      </w:r>
      <w:r>
        <w:t>shall</w:t>
      </w:r>
      <w:r>
        <w:rPr>
          <w:spacing w:val="-6"/>
        </w:rPr>
        <w:t xml:space="preserve"> </w:t>
      </w:r>
      <w:r>
        <w:t xml:space="preserve">be determined by the </w:t>
      </w:r>
      <w:r w:rsidR="00930D33">
        <w:t>Responsible Financ</w:t>
      </w:r>
      <w:r w:rsidR="000F01FF">
        <w:t xml:space="preserve">ial Officer </w:t>
      </w:r>
      <w:r>
        <w:t>to the Parish Council in accordance with the Accounts and Audit Regulations.</w:t>
      </w:r>
    </w:p>
    <w:p w14:paraId="04D1718C" w14:textId="04B28603" w:rsidR="001956A6" w:rsidRDefault="00000000" w:rsidP="00082BF0">
      <w:pPr>
        <w:pStyle w:val="ListParagraph"/>
        <w:numPr>
          <w:ilvl w:val="1"/>
          <w:numId w:val="8"/>
        </w:numPr>
        <w:tabs>
          <w:tab w:val="left" w:pos="1638"/>
        </w:tabs>
        <w:spacing w:before="154" w:line="276" w:lineRule="auto"/>
        <w:ind w:left="1638" w:right="318" w:hanging="567"/>
        <w:rPr>
          <w:b/>
        </w:rPr>
      </w:pPr>
      <w:r>
        <w:rPr>
          <w:b/>
        </w:rPr>
        <w:t xml:space="preserve">The accounting records determined by the </w:t>
      </w:r>
      <w:r w:rsidR="000F01FF">
        <w:rPr>
          <w:b/>
        </w:rPr>
        <w:t xml:space="preserve">Responsible Financial Officer </w:t>
      </w:r>
      <w:r>
        <w:rPr>
          <w:b/>
        </w:rPr>
        <w:t>to the Parish Council must be sufficient to explain the Parish Council’s transactions and to disclose</w:t>
      </w:r>
      <w:r>
        <w:rPr>
          <w:b/>
          <w:spacing w:val="-4"/>
        </w:rPr>
        <w:t xml:space="preserve"> </w:t>
      </w:r>
      <w:r>
        <w:rPr>
          <w:b/>
        </w:rPr>
        <w:t>its</w:t>
      </w:r>
      <w:r>
        <w:rPr>
          <w:b/>
          <w:spacing w:val="-4"/>
        </w:rPr>
        <w:t xml:space="preserve"> </w:t>
      </w:r>
      <w:r>
        <w:rPr>
          <w:b/>
        </w:rPr>
        <w:t>financial</w:t>
      </w:r>
      <w:r>
        <w:rPr>
          <w:b/>
          <w:spacing w:val="-3"/>
        </w:rPr>
        <w:t xml:space="preserve"> </w:t>
      </w:r>
      <w:r>
        <w:rPr>
          <w:b/>
        </w:rPr>
        <w:t>position</w:t>
      </w:r>
      <w:r>
        <w:rPr>
          <w:b/>
          <w:spacing w:val="-5"/>
        </w:rPr>
        <w:t xml:space="preserve"> </w:t>
      </w:r>
      <w:r>
        <w:rPr>
          <w:b/>
        </w:rPr>
        <w:t>with</w:t>
      </w:r>
      <w:r>
        <w:rPr>
          <w:b/>
          <w:spacing w:val="-4"/>
        </w:rPr>
        <w:t xml:space="preserve"> </w:t>
      </w:r>
      <w:r>
        <w:rPr>
          <w:b/>
        </w:rPr>
        <w:t>reasonably</w:t>
      </w:r>
      <w:r>
        <w:rPr>
          <w:b/>
          <w:spacing w:val="-4"/>
        </w:rPr>
        <w:t xml:space="preserve"> </w:t>
      </w:r>
      <w:r>
        <w:rPr>
          <w:b/>
        </w:rPr>
        <w:t>accuracy</w:t>
      </w:r>
      <w:r>
        <w:rPr>
          <w:b/>
          <w:spacing w:val="-2"/>
        </w:rPr>
        <w:t xml:space="preserve"> </w:t>
      </w:r>
      <w:r>
        <w:rPr>
          <w:b/>
        </w:rPr>
        <w:t>at</w:t>
      </w:r>
      <w:r>
        <w:rPr>
          <w:b/>
          <w:spacing w:val="-3"/>
        </w:rPr>
        <w:t xml:space="preserve"> </w:t>
      </w:r>
      <w:r>
        <w:rPr>
          <w:b/>
        </w:rPr>
        <w:t>any</w:t>
      </w:r>
      <w:r>
        <w:rPr>
          <w:b/>
          <w:spacing w:val="-4"/>
        </w:rPr>
        <w:t xml:space="preserve"> </w:t>
      </w:r>
      <w:r>
        <w:rPr>
          <w:b/>
        </w:rPr>
        <w:t>time.</w:t>
      </w:r>
      <w:r>
        <w:rPr>
          <w:b/>
          <w:spacing w:val="40"/>
        </w:rPr>
        <w:t xml:space="preserve"> </w:t>
      </w:r>
      <w:r>
        <w:rPr>
          <w:b/>
        </w:rPr>
        <w:t>In particular, they must contain:</w:t>
      </w:r>
    </w:p>
    <w:p w14:paraId="71FDA84D" w14:textId="77777777" w:rsidR="001956A6" w:rsidRDefault="00000000" w:rsidP="00082BF0">
      <w:pPr>
        <w:pStyle w:val="ListParagraph"/>
        <w:numPr>
          <w:ilvl w:val="2"/>
          <w:numId w:val="8"/>
        </w:numPr>
        <w:tabs>
          <w:tab w:val="left" w:pos="2092"/>
        </w:tabs>
        <w:spacing w:before="158" w:line="276" w:lineRule="auto"/>
        <w:ind w:right="302" w:hanging="454"/>
        <w:rPr>
          <w:b/>
        </w:rPr>
      </w:pPr>
      <w:r>
        <w:rPr>
          <w:b/>
        </w:rPr>
        <w:t>day-to-day</w:t>
      </w:r>
      <w:r>
        <w:rPr>
          <w:b/>
          <w:spacing w:val="-5"/>
        </w:rPr>
        <w:t xml:space="preserve"> </w:t>
      </w:r>
      <w:r>
        <w:rPr>
          <w:b/>
        </w:rPr>
        <w:t>entries</w:t>
      </w:r>
      <w:r>
        <w:rPr>
          <w:b/>
          <w:spacing w:val="-5"/>
        </w:rPr>
        <w:t xml:space="preserve"> </w:t>
      </w:r>
      <w:r>
        <w:rPr>
          <w:b/>
        </w:rPr>
        <w:t>of</w:t>
      </w:r>
      <w:r>
        <w:rPr>
          <w:b/>
          <w:spacing w:val="-4"/>
        </w:rPr>
        <w:t xml:space="preserve"> </w:t>
      </w:r>
      <w:r>
        <w:rPr>
          <w:b/>
        </w:rPr>
        <w:t>all</w:t>
      </w:r>
      <w:r>
        <w:rPr>
          <w:b/>
          <w:spacing w:val="-1"/>
        </w:rPr>
        <w:t xml:space="preserve"> </w:t>
      </w:r>
      <w:r>
        <w:rPr>
          <w:b/>
        </w:rPr>
        <w:t>sums</w:t>
      </w:r>
      <w:r>
        <w:rPr>
          <w:b/>
          <w:spacing w:val="-2"/>
        </w:rPr>
        <w:t xml:space="preserve"> </w:t>
      </w:r>
      <w:r>
        <w:rPr>
          <w:b/>
        </w:rPr>
        <w:t>of</w:t>
      </w:r>
      <w:r>
        <w:rPr>
          <w:b/>
          <w:spacing w:val="-4"/>
        </w:rPr>
        <w:t xml:space="preserve"> </w:t>
      </w:r>
      <w:r>
        <w:rPr>
          <w:b/>
        </w:rPr>
        <w:t>money</w:t>
      </w:r>
      <w:r>
        <w:rPr>
          <w:b/>
          <w:spacing w:val="-3"/>
        </w:rPr>
        <w:t xml:space="preserve"> </w:t>
      </w:r>
      <w:r>
        <w:rPr>
          <w:b/>
        </w:rPr>
        <w:t>received</w:t>
      </w:r>
      <w:r>
        <w:rPr>
          <w:b/>
          <w:spacing w:val="-3"/>
        </w:rPr>
        <w:t xml:space="preserve"> </w:t>
      </w:r>
      <w:r>
        <w:rPr>
          <w:b/>
        </w:rPr>
        <w:t>and</w:t>
      </w:r>
      <w:r>
        <w:rPr>
          <w:b/>
          <w:spacing w:val="-3"/>
        </w:rPr>
        <w:t xml:space="preserve"> </w:t>
      </w:r>
      <w:r>
        <w:rPr>
          <w:b/>
        </w:rPr>
        <w:t>expended</w:t>
      </w:r>
      <w:r>
        <w:rPr>
          <w:b/>
          <w:spacing w:val="-5"/>
        </w:rPr>
        <w:t xml:space="preserve"> </w:t>
      </w:r>
      <w:r>
        <w:rPr>
          <w:b/>
        </w:rPr>
        <w:t>by the Parish Council and the matters to which they relate;</w:t>
      </w:r>
    </w:p>
    <w:p w14:paraId="2B2E84C4" w14:textId="77777777" w:rsidR="001956A6" w:rsidRDefault="00000000" w:rsidP="00082BF0">
      <w:pPr>
        <w:pStyle w:val="ListParagraph"/>
        <w:numPr>
          <w:ilvl w:val="2"/>
          <w:numId w:val="8"/>
        </w:numPr>
        <w:tabs>
          <w:tab w:val="left" w:pos="2092"/>
        </w:tabs>
        <w:spacing w:before="10" w:line="276" w:lineRule="auto"/>
        <w:ind w:hanging="454"/>
        <w:rPr>
          <w:b/>
        </w:rPr>
      </w:pPr>
      <w:r>
        <w:rPr>
          <w:b/>
        </w:rPr>
        <w:t>a</w:t>
      </w:r>
      <w:r>
        <w:rPr>
          <w:b/>
          <w:spacing w:val="-4"/>
        </w:rPr>
        <w:t xml:space="preserve"> </w:t>
      </w:r>
      <w:r>
        <w:rPr>
          <w:b/>
        </w:rPr>
        <w:t>record</w:t>
      </w:r>
      <w:r>
        <w:rPr>
          <w:b/>
          <w:spacing w:val="-4"/>
        </w:rPr>
        <w:t xml:space="preserve"> </w:t>
      </w:r>
      <w:r>
        <w:rPr>
          <w:b/>
        </w:rPr>
        <w:t>of</w:t>
      </w:r>
      <w:r>
        <w:rPr>
          <w:b/>
          <w:spacing w:val="-3"/>
        </w:rPr>
        <w:t xml:space="preserve"> </w:t>
      </w:r>
      <w:r>
        <w:rPr>
          <w:b/>
        </w:rPr>
        <w:t>the</w:t>
      </w:r>
      <w:r>
        <w:rPr>
          <w:b/>
          <w:spacing w:val="-5"/>
        </w:rPr>
        <w:t xml:space="preserve"> </w:t>
      </w:r>
      <w:r>
        <w:rPr>
          <w:b/>
        </w:rPr>
        <w:t>assets</w:t>
      </w:r>
      <w:r>
        <w:rPr>
          <w:b/>
          <w:spacing w:val="-6"/>
        </w:rPr>
        <w:t xml:space="preserve"> </w:t>
      </w:r>
      <w:r>
        <w:rPr>
          <w:b/>
        </w:rPr>
        <w:t>and</w:t>
      </w:r>
      <w:r>
        <w:rPr>
          <w:b/>
          <w:spacing w:val="-2"/>
        </w:rPr>
        <w:t xml:space="preserve"> </w:t>
      </w:r>
      <w:r>
        <w:rPr>
          <w:b/>
        </w:rPr>
        <w:t>liabilities</w:t>
      </w:r>
      <w:r>
        <w:rPr>
          <w:b/>
          <w:spacing w:val="-4"/>
        </w:rPr>
        <w:t xml:space="preserve"> </w:t>
      </w:r>
      <w:r>
        <w:rPr>
          <w:b/>
        </w:rPr>
        <w:t>of</w:t>
      </w:r>
      <w:r>
        <w:rPr>
          <w:b/>
          <w:spacing w:val="-3"/>
        </w:rPr>
        <w:t xml:space="preserve"> </w:t>
      </w:r>
      <w:r>
        <w:rPr>
          <w:b/>
        </w:rPr>
        <w:t>the</w:t>
      </w:r>
      <w:r>
        <w:rPr>
          <w:b/>
          <w:spacing w:val="-5"/>
        </w:rPr>
        <w:t xml:space="preserve"> </w:t>
      </w:r>
      <w:r>
        <w:rPr>
          <w:b/>
        </w:rPr>
        <w:t>Parish</w:t>
      </w:r>
      <w:r>
        <w:rPr>
          <w:b/>
          <w:spacing w:val="-1"/>
        </w:rPr>
        <w:t xml:space="preserve"> </w:t>
      </w:r>
      <w:r>
        <w:rPr>
          <w:b/>
          <w:spacing w:val="-2"/>
        </w:rPr>
        <w:t>Council;</w:t>
      </w:r>
    </w:p>
    <w:p w14:paraId="74A780C6" w14:textId="75A335CE" w:rsidR="001956A6" w:rsidRDefault="00000000" w:rsidP="00082BF0">
      <w:pPr>
        <w:pStyle w:val="ListParagraph"/>
        <w:numPr>
          <w:ilvl w:val="1"/>
          <w:numId w:val="8"/>
        </w:numPr>
        <w:tabs>
          <w:tab w:val="left" w:pos="1638"/>
        </w:tabs>
        <w:spacing w:before="195" w:line="276" w:lineRule="auto"/>
        <w:ind w:left="1638" w:right="998" w:hanging="567"/>
      </w:pPr>
      <w:r>
        <w:t xml:space="preserve">The </w:t>
      </w:r>
      <w:r w:rsidR="000F01FF">
        <w:t>Responsible Financial Officer</w:t>
      </w:r>
      <w:r>
        <w:t xml:space="preserve"> to</w:t>
      </w:r>
      <w:r>
        <w:rPr>
          <w:spacing w:val="-1"/>
        </w:rPr>
        <w:t xml:space="preserve"> </w:t>
      </w:r>
      <w:r>
        <w:t>the Parish</w:t>
      </w:r>
      <w:r>
        <w:rPr>
          <w:spacing w:val="-1"/>
        </w:rPr>
        <w:t xml:space="preserve"> </w:t>
      </w:r>
      <w:r>
        <w:t>Council shall complete and certify</w:t>
      </w:r>
      <w:r>
        <w:rPr>
          <w:spacing w:val="-1"/>
        </w:rPr>
        <w:t xml:space="preserve"> </w:t>
      </w:r>
      <w:r>
        <w:t>the</w:t>
      </w:r>
      <w:r>
        <w:rPr>
          <w:spacing w:val="-1"/>
        </w:rPr>
        <w:t xml:space="preserve"> </w:t>
      </w:r>
      <w:r>
        <w:t>annual Accounting</w:t>
      </w:r>
      <w:r>
        <w:rPr>
          <w:spacing w:val="-3"/>
        </w:rPr>
        <w:t xml:space="preserve"> </w:t>
      </w:r>
      <w:r>
        <w:t>Statements</w:t>
      </w:r>
      <w:r>
        <w:rPr>
          <w:spacing w:val="-5"/>
        </w:rPr>
        <w:t xml:space="preserve"> </w:t>
      </w:r>
      <w:r>
        <w:t>of</w:t>
      </w:r>
      <w:r>
        <w:rPr>
          <w:spacing w:val="-4"/>
        </w:rPr>
        <w:t xml:space="preserve"> </w:t>
      </w:r>
      <w:r>
        <w:t>the</w:t>
      </w:r>
      <w:r>
        <w:rPr>
          <w:spacing w:val="-3"/>
        </w:rPr>
        <w:t xml:space="preserve"> </w:t>
      </w:r>
      <w:r>
        <w:t>Parish</w:t>
      </w:r>
      <w:r>
        <w:rPr>
          <w:spacing w:val="-6"/>
        </w:rPr>
        <w:t xml:space="preserve"> </w:t>
      </w:r>
      <w:r>
        <w:t>Council</w:t>
      </w:r>
      <w:r>
        <w:rPr>
          <w:spacing w:val="-3"/>
        </w:rPr>
        <w:t xml:space="preserve"> </w:t>
      </w:r>
      <w:r>
        <w:t>contained</w:t>
      </w:r>
      <w:r>
        <w:rPr>
          <w:spacing w:val="-3"/>
        </w:rPr>
        <w:t xml:space="preserve"> </w:t>
      </w:r>
      <w:r>
        <w:t>in</w:t>
      </w:r>
      <w:r>
        <w:rPr>
          <w:spacing w:val="-3"/>
        </w:rPr>
        <w:t xml:space="preserve"> </w:t>
      </w:r>
      <w:r>
        <w:t>the</w:t>
      </w:r>
      <w:r>
        <w:rPr>
          <w:spacing w:val="-3"/>
        </w:rPr>
        <w:t xml:space="preserve"> </w:t>
      </w:r>
      <w:r>
        <w:t>Annual</w:t>
      </w:r>
      <w:r w:rsidR="000F01FF">
        <w:t xml:space="preserve"> </w:t>
      </w:r>
      <w:r>
        <w:t>Governance</w:t>
      </w:r>
      <w:r w:rsidRPr="000F01FF">
        <w:rPr>
          <w:spacing w:val="-3"/>
        </w:rPr>
        <w:t xml:space="preserve"> </w:t>
      </w:r>
      <w:r>
        <w:t>and</w:t>
      </w:r>
      <w:r w:rsidRPr="000F01FF">
        <w:rPr>
          <w:spacing w:val="-1"/>
        </w:rPr>
        <w:t xml:space="preserve"> </w:t>
      </w:r>
      <w:r>
        <w:t>Accountability Return</w:t>
      </w:r>
      <w:r w:rsidRPr="000F01FF">
        <w:rPr>
          <w:spacing w:val="-1"/>
        </w:rPr>
        <w:t xml:space="preserve"> </w:t>
      </w:r>
      <w:r>
        <w:t>in</w:t>
      </w:r>
      <w:r w:rsidRPr="000F01FF">
        <w:rPr>
          <w:spacing w:val="-3"/>
        </w:rPr>
        <w:t xml:space="preserve"> </w:t>
      </w:r>
      <w:r>
        <w:t>accordance</w:t>
      </w:r>
      <w:r w:rsidRPr="000F01FF">
        <w:rPr>
          <w:spacing w:val="-1"/>
        </w:rPr>
        <w:t xml:space="preserve"> </w:t>
      </w:r>
      <w:r>
        <w:t>with</w:t>
      </w:r>
      <w:r w:rsidRPr="000F01FF">
        <w:rPr>
          <w:spacing w:val="-1"/>
        </w:rPr>
        <w:t xml:space="preserve"> </w:t>
      </w:r>
      <w:r>
        <w:t>proper</w:t>
      </w:r>
      <w:r w:rsidRPr="000F01FF">
        <w:rPr>
          <w:spacing w:val="-2"/>
        </w:rPr>
        <w:t xml:space="preserve"> </w:t>
      </w:r>
      <w:r>
        <w:t>practices, as</w:t>
      </w:r>
      <w:r w:rsidRPr="000F01FF">
        <w:rPr>
          <w:spacing w:val="-2"/>
        </w:rPr>
        <w:t xml:space="preserve"> </w:t>
      </w:r>
      <w:r>
        <w:t>soon</w:t>
      </w:r>
      <w:r w:rsidRPr="000F01FF">
        <w:rPr>
          <w:spacing w:val="-2"/>
        </w:rPr>
        <w:t xml:space="preserve"> </w:t>
      </w:r>
      <w:r>
        <w:t>as</w:t>
      </w:r>
      <w:r w:rsidRPr="000F01FF">
        <w:rPr>
          <w:spacing w:val="-1"/>
        </w:rPr>
        <w:t xml:space="preserve"> </w:t>
      </w:r>
      <w:r>
        <w:t>practicable</w:t>
      </w:r>
      <w:r w:rsidRPr="000F01FF">
        <w:rPr>
          <w:spacing w:val="-2"/>
        </w:rPr>
        <w:t xml:space="preserve"> </w:t>
      </w:r>
      <w:r>
        <w:t>after</w:t>
      </w:r>
      <w:r w:rsidRPr="000F01FF">
        <w:rPr>
          <w:spacing w:val="-3"/>
        </w:rPr>
        <w:t xml:space="preserve"> </w:t>
      </w:r>
      <w:r>
        <w:t>the</w:t>
      </w:r>
      <w:r w:rsidRPr="000F01FF">
        <w:rPr>
          <w:spacing w:val="-4"/>
        </w:rPr>
        <w:t xml:space="preserve"> </w:t>
      </w:r>
      <w:r>
        <w:t>end</w:t>
      </w:r>
      <w:r w:rsidRPr="000F01FF">
        <w:rPr>
          <w:spacing w:val="-2"/>
        </w:rPr>
        <w:t xml:space="preserve"> </w:t>
      </w:r>
      <w:r>
        <w:t>of</w:t>
      </w:r>
      <w:r w:rsidRPr="000F01FF">
        <w:rPr>
          <w:spacing w:val="-3"/>
        </w:rPr>
        <w:t xml:space="preserve"> </w:t>
      </w:r>
      <w:r>
        <w:t>the</w:t>
      </w:r>
      <w:r w:rsidRPr="000F01FF">
        <w:rPr>
          <w:spacing w:val="-4"/>
        </w:rPr>
        <w:t xml:space="preserve"> </w:t>
      </w:r>
      <w:r>
        <w:t>financial</w:t>
      </w:r>
      <w:r w:rsidRPr="000F01FF">
        <w:rPr>
          <w:spacing w:val="-3"/>
        </w:rPr>
        <w:t xml:space="preserve"> </w:t>
      </w:r>
      <w:r>
        <w:t>year.</w:t>
      </w:r>
      <w:r w:rsidRPr="000F01FF">
        <w:rPr>
          <w:spacing w:val="40"/>
        </w:rPr>
        <w:t xml:space="preserve"> </w:t>
      </w:r>
      <w:r>
        <w:t>Having</w:t>
      </w:r>
      <w:r w:rsidRPr="000F01FF">
        <w:rPr>
          <w:spacing w:val="-4"/>
        </w:rPr>
        <w:t xml:space="preserve"> </w:t>
      </w:r>
      <w:r>
        <w:t>certified</w:t>
      </w:r>
      <w:r w:rsidRPr="000F01FF">
        <w:rPr>
          <w:spacing w:val="-4"/>
        </w:rPr>
        <w:t xml:space="preserve"> </w:t>
      </w:r>
      <w:r>
        <w:t xml:space="preserve">the Accounting Statements, the </w:t>
      </w:r>
      <w:r w:rsidR="000F01FF">
        <w:t>Responsible Financial Officer</w:t>
      </w:r>
      <w:r>
        <w:t xml:space="preserve"> to the Parish Council shall submit them (with any related documents) to the Parish Council, within the timescales required by the Accounts and Audit Regulations.</w:t>
      </w:r>
    </w:p>
    <w:p w14:paraId="59042A2F" w14:textId="77777777" w:rsidR="001956A6" w:rsidRDefault="00000000" w:rsidP="00082BF0">
      <w:pPr>
        <w:pStyle w:val="ListParagraph"/>
        <w:numPr>
          <w:ilvl w:val="1"/>
          <w:numId w:val="8"/>
        </w:numPr>
        <w:tabs>
          <w:tab w:val="left" w:pos="1638"/>
        </w:tabs>
        <w:spacing w:line="276" w:lineRule="auto"/>
        <w:ind w:left="1638" w:right="296" w:hanging="567"/>
        <w:rPr>
          <w:b/>
        </w:rPr>
      </w:pPr>
      <w:r>
        <w:rPr>
          <w:b/>
        </w:rPr>
        <w:t>The</w:t>
      </w:r>
      <w:r>
        <w:rPr>
          <w:b/>
          <w:spacing w:val="-5"/>
        </w:rPr>
        <w:t xml:space="preserve"> </w:t>
      </w:r>
      <w:r>
        <w:rPr>
          <w:b/>
        </w:rPr>
        <w:t>Parish</w:t>
      </w:r>
      <w:r>
        <w:rPr>
          <w:b/>
          <w:spacing w:val="-5"/>
        </w:rPr>
        <w:t xml:space="preserve"> </w:t>
      </w:r>
      <w:r>
        <w:rPr>
          <w:b/>
        </w:rPr>
        <w:t>Council</w:t>
      </w:r>
      <w:r>
        <w:rPr>
          <w:b/>
          <w:spacing w:val="-3"/>
        </w:rPr>
        <w:t xml:space="preserve"> </w:t>
      </w:r>
      <w:r>
        <w:rPr>
          <w:b/>
        </w:rPr>
        <w:t>must</w:t>
      </w:r>
      <w:r>
        <w:rPr>
          <w:b/>
          <w:spacing w:val="-1"/>
        </w:rPr>
        <w:t xml:space="preserve"> </w:t>
      </w:r>
      <w:r>
        <w:rPr>
          <w:b/>
        </w:rPr>
        <w:t>ensure</w:t>
      </w:r>
      <w:r>
        <w:rPr>
          <w:b/>
          <w:spacing w:val="-4"/>
        </w:rPr>
        <w:t xml:space="preserve"> </w:t>
      </w:r>
      <w:r>
        <w:rPr>
          <w:b/>
        </w:rPr>
        <w:t>that</w:t>
      </w:r>
      <w:r>
        <w:rPr>
          <w:b/>
          <w:spacing w:val="-3"/>
        </w:rPr>
        <w:t xml:space="preserve"> </w:t>
      </w:r>
      <w:r>
        <w:rPr>
          <w:b/>
        </w:rPr>
        <w:t>there</w:t>
      </w:r>
      <w:r>
        <w:rPr>
          <w:b/>
          <w:spacing w:val="-4"/>
        </w:rPr>
        <w:t xml:space="preserve"> </w:t>
      </w:r>
      <w:r>
        <w:rPr>
          <w:b/>
        </w:rPr>
        <w:t>is</w:t>
      </w:r>
      <w:r>
        <w:rPr>
          <w:b/>
          <w:spacing w:val="-6"/>
        </w:rPr>
        <w:t xml:space="preserve"> </w:t>
      </w:r>
      <w:r>
        <w:rPr>
          <w:b/>
        </w:rPr>
        <w:t>an</w:t>
      </w:r>
      <w:r>
        <w:rPr>
          <w:b/>
          <w:spacing w:val="-2"/>
        </w:rPr>
        <w:t xml:space="preserve"> </w:t>
      </w:r>
      <w:r>
        <w:rPr>
          <w:b/>
        </w:rPr>
        <w:t>adequate</w:t>
      </w:r>
      <w:r>
        <w:rPr>
          <w:b/>
          <w:spacing w:val="-4"/>
        </w:rPr>
        <w:t xml:space="preserve"> </w:t>
      </w:r>
      <w:r>
        <w:rPr>
          <w:b/>
        </w:rPr>
        <w:t>and</w:t>
      </w:r>
      <w:r>
        <w:rPr>
          <w:b/>
          <w:spacing w:val="-2"/>
        </w:rPr>
        <w:t xml:space="preserve"> </w:t>
      </w:r>
      <w:r>
        <w:rPr>
          <w:b/>
        </w:rPr>
        <w:t>effective system of internal audit of its accounting records and internal control system in accordance with proper practices</w:t>
      </w:r>
      <w:r>
        <w:t>.</w:t>
      </w:r>
    </w:p>
    <w:p w14:paraId="0FD32977" w14:textId="4A03BE61" w:rsidR="001956A6" w:rsidRDefault="00000000" w:rsidP="00082BF0">
      <w:pPr>
        <w:pStyle w:val="ListParagraph"/>
        <w:numPr>
          <w:ilvl w:val="1"/>
          <w:numId w:val="8"/>
        </w:numPr>
        <w:tabs>
          <w:tab w:val="left" w:pos="1638"/>
        </w:tabs>
        <w:spacing w:line="276" w:lineRule="auto"/>
        <w:ind w:left="1638" w:right="295" w:hanging="567"/>
        <w:rPr>
          <w:b/>
        </w:rPr>
      </w:pPr>
      <w:r>
        <w:rPr>
          <w:b/>
        </w:rPr>
        <w:t xml:space="preserve">The </w:t>
      </w:r>
      <w:r w:rsidR="000F01FF">
        <w:rPr>
          <w:b/>
        </w:rPr>
        <w:t>Responsible Financial Officer</w:t>
      </w:r>
      <w:r>
        <w:rPr>
          <w:b/>
        </w:rPr>
        <w:t xml:space="preserve"> to the Parish Council or member of the Parish Council must make</w:t>
      </w:r>
      <w:r>
        <w:rPr>
          <w:b/>
          <w:spacing w:val="-3"/>
        </w:rPr>
        <w:t xml:space="preserve"> </w:t>
      </w:r>
      <w:r>
        <w:rPr>
          <w:b/>
        </w:rPr>
        <w:t>available</w:t>
      </w:r>
      <w:r>
        <w:rPr>
          <w:b/>
          <w:spacing w:val="-3"/>
        </w:rPr>
        <w:t xml:space="preserve"> </w:t>
      </w:r>
      <w:r>
        <w:rPr>
          <w:b/>
        </w:rPr>
        <w:t>such</w:t>
      </w:r>
      <w:r>
        <w:rPr>
          <w:b/>
          <w:spacing w:val="-6"/>
        </w:rPr>
        <w:t xml:space="preserve"> </w:t>
      </w:r>
      <w:r>
        <w:rPr>
          <w:b/>
        </w:rPr>
        <w:t>documents</w:t>
      </w:r>
      <w:r>
        <w:rPr>
          <w:b/>
          <w:spacing w:val="-5"/>
        </w:rPr>
        <w:t xml:space="preserve"> </w:t>
      </w:r>
      <w:r>
        <w:rPr>
          <w:b/>
        </w:rPr>
        <w:t>and</w:t>
      </w:r>
      <w:r>
        <w:rPr>
          <w:b/>
          <w:spacing w:val="-3"/>
        </w:rPr>
        <w:t xml:space="preserve"> </w:t>
      </w:r>
      <w:r>
        <w:rPr>
          <w:b/>
        </w:rPr>
        <w:t>records</w:t>
      </w:r>
      <w:r>
        <w:rPr>
          <w:b/>
          <w:spacing w:val="-5"/>
        </w:rPr>
        <w:t xml:space="preserve"> </w:t>
      </w:r>
      <w:r>
        <w:rPr>
          <w:b/>
        </w:rPr>
        <w:t>as</w:t>
      </w:r>
      <w:r>
        <w:rPr>
          <w:b/>
          <w:spacing w:val="-3"/>
        </w:rPr>
        <w:t xml:space="preserve"> </w:t>
      </w:r>
      <w:r>
        <w:rPr>
          <w:b/>
        </w:rPr>
        <w:t>the</w:t>
      </w:r>
      <w:r>
        <w:rPr>
          <w:b/>
          <w:spacing w:val="-6"/>
        </w:rPr>
        <w:t xml:space="preserve"> </w:t>
      </w:r>
      <w:r>
        <w:rPr>
          <w:b/>
        </w:rPr>
        <w:t>internal</w:t>
      </w:r>
      <w:r>
        <w:rPr>
          <w:b/>
          <w:spacing w:val="-4"/>
        </w:rPr>
        <w:t xml:space="preserve"> </w:t>
      </w:r>
      <w:r>
        <w:rPr>
          <w:b/>
        </w:rPr>
        <w:t>or</w:t>
      </w:r>
      <w:r>
        <w:rPr>
          <w:b/>
          <w:spacing w:val="-5"/>
        </w:rPr>
        <w:t xml:space="preserve"> </w:t>
      </w:r>
      <w:r>
        <w:rPr>
          <w:b/>
        </w:rPr>
        <w:t xml:space="preserve">external auditor consider necessary for the purpose of the audit </w:t>
      </w:r>
      <w:r>
        <w:t>and shall, as directed by the Parish Council, supply the Clerk to the Parish Council, internal auditor, or external auditor with</w:t>
      </w:r>
      <w:r>
        <w:rPr>
          <w:spacing w:val="-1"/>
        </w:rPr>
        <w:t xml:space="preserve"> </w:t>
      </w:r>
      <w:r>
        <w:t>such</w:t>
      </w:r>
      <w:r>
        <w:rPr>
          <w:spacing w:val="-1"/>
        </w:rPr>
        <w:t xml:space="preserve"> </w:t>
      </w:r>
      <w:r>
        <w:t>information and</w:t>
      </w:r>
      <w:r>
        <w:rPr>
          <w:spacing w:val="-1"/>
        </w:rPr>
        <w:t xml:space="preserve"> </w:t>
      </w:r>
      <w:r>
        <w:t>explanation</w:t>
      </w:r>
      <w:r>
        <w:rPr>
          <w:spacing w:val="-3"/>
        </w:rPr>
        <w:t xml:space="preserve"> </w:t>
      </w:r>
      <w:r>
        <w:t>as the Parish Council considers necessary.</w:t>
      </w:r>
    </w:p>
    <w:p w14:paraId="32EA6C49" w14:textId="5EC26746" w:rsidR="001956A6" w:rsidRDefault="00000000" w:rsidP="00082BF0">
      <w:pPr>
        <w:pStyle w:val="ListParagraph"/>
        <w:numPr>
          <w:ilvl w:val="1"/>
          <w:numId w:val="8"/>
        </w:numPr>
        <w:tabs>
          <w:tab w:val="left" w:pos="1638"/>
        </w:tabs>
        <w:spacing w:before="161" w:line="276" w:lineRule="auto"/>
        <w:ind w:left="1638" w:right="342" w:hanging="567"/>
      </w:pPr>
      <w:r>
        <w:t>The</w:t>
      </w:r>
      <w:r>
        <w:rPr>
          <w:spacing w:val="-3"/>
        </w:rPr>
        <w:t xml:space="preserve"> </w:t>
      </w:r>
      <w:r>
        <w:t>internal</w:t>
      </w:r>
      <w:r>
        <w:rPr>
          <w:spacing w:val="-4"/>
        </w:rPr>
        <w:t xml:space="preserve"> </w:t>
      </w:r>
      <w:r>
        <w:t>auditor</w:t>
      </w:r>
      <w:r>
        <w:rPr>
          <w:spacing w:val="-4"/>
        </w:rPr>
        <w:t xml:space="preserve"> </w:t>
      </w:r>
      <w:r>
        <w:t>shall</w:t>
      </w:r>
      <w:r>
        <w:rPr>
          <w:spacing w:val="-3"/>
        </w:rPr>
        <w:t xml:space="preserve"> </w:t>
      </w:r>
      <w:r>
        <w:t>be</w:t>
      </w:r>
      <w:r>
        <w:rPr>
          <w:spacing w:val="-3"/>
        </w:rPr>
        <w:t xml:space="preserve"> </w:t>
      </w:r>
      <w:r>
        <w:t>appointed</w:t>
      </w:r>
      <w:r>
        <w:rPr>
          <w:spacing w:val="-5"/>
        </w:rPr>
        <w:t xml:space="preserve"> </w:t>
      </w:r>
      <w:r>
        <w:t>by</w:t>
      </w:r>
      <w:r>
        <w:rPr>
          <w:spacing w:val="-5"/>
        </w:rPr>
        <w:t xml:space="preserve"> </w:t>
      </w:r>
      <w:r>
        <w:t>the</w:t>
      </w:r>
      <w:r>
        <w:rPr>
          <w:spacing w:val="-5"/>
        </w:rPr>
        <w:t xml:space="preserve"> </w:t>
      </w:r>
      <w:r>
        <w:t>Parish</w:t>
      </w:r>
      <w:r>
        <w:rPr>
          <w:spacing w:val="-3"/>
        </w:rPr>
        <w:t xml:space="preserve"> </w:t>
      </w:r>
      <w:r>
        <w:t>Council</w:t>
      </w:r>
      <w:r>
        <w:rPr>
          <w:spacing w:val="-3"/>
        </w:rPr>
        <w:t xml:space="preserve"> </w:t>
      </w:r>
      <w:r>
        <w:t>and</w:t>
      </w:r>
      <w:r>
        <w:rPr>
          <w:spacing w:val="-3"/>
        </w:rPr>
        <w:t xml:space="preserve"> </w:t>
      </w:r>
      <w:r>
        <w:t>shall</w:t>
      </w:r>
      <w:r>
        <w:rPr>
          <w:spacing w:val="-3"/>
        </w:rPr>
        <w:t xml:space="preserve"> </w:t>
      </w:r>
      <w:r>
        <w:t>carry out their work to evaluate the effectiveness of the Parish Council’s risk management,</w:t>
      </w:r>
      <w:r>
        <w:rPr>
          <w:spacing w:val="-2"/>
        </w:rPr>
        <w:t xml:space="preserve"> </w:t>
      </w:r>
      <w:r>
        <w:t>control</w:t>
      </w:r>
      <w:r>
        <w:rPr>
          <w:spacing w:val="-2"/>
        </w:rPr>
        <w:t xml:space="preserve"> </w:t>
      </w:r>
      <w:r>
        <w:t>and</w:t>
      </w:r>
      <w:r>
        <w:rPr>
          <w:spacing w:val="-1"/>
        </w:rPr>
        <w:t xml:space="preserve"> </w:t>
      </w:r>
      <w:r>
        <w:t>governance</w:t>
      </w:r>
      <w:r>
        <w:rPr>
          <w:spacing w:val="-3"/>
        </w:rPr>
        <w:t xml:space="preserve"> </w:t>
      </w:r>
      <w:r>
        <w:t>processes</w:t>
      </w:r>
      <w:r>
        <w:rPr>
          <w:spacing w:val="-1"/>
        </w:rPr>
        <w:t xml:space="preserve"> </w:t>
      </w:r>
      <w:r>
        <w:t>in</w:t>
      </w:r>
      <w:r>
        <w:rPr>
          <w:spacing w:val="-1"/>
        </w:rPr>
        <w:t xml:space="preserve"> </w:t>
      </w:r>
      <w:r>
        <w:t>accordance</w:t>
      </w:r>
      <w:r>
        <w:rPr>
          <w:spacing w:val="-1"/>
        </w:rPr>
        <w:t xml:space="preserve"> </w:t>
      </w:r>
      <w:r>
        <w:t>with</w:t>
      </w:r>
      <w:r>
        <w:rPr>
          <w:spacing w:val="-3"/>
        </w:rPr>
        <w:t xml:space="preserve"> </w:t>
      </w:r>
      <w:r>
        <w:t xml:space="preserve">proper </w:t>
      </w:r>
      <w:r>
        <w:lastRenderedPageBreak/>
        <w:t xml:space="preserve">practices specified in </w:t>
      </w:r>
      <w:r w:rsidR="00E25E45" w:rsidRPr="00E25E45">
        <w:rPr>
          <w:i/>
          <w:iCs/>
        </w:rPr>
        <w:t>T</w:t>
      </w:r>
      <w:r w:rsidRPr="00E25E45">
        <w:rPr>
          <w:i/>
          <w:iCs/>
        </w:rPr>
        <w:t>he Practitioners’ Guide</w:t>
      </w:r>
      <w:r>
        <w:t>.</w:t>
      </w:r>
    </w:p>
    <w:p w14:paraId="6648ECE2" w14:textId="77777777" w:rsidR="001956A6" w:rsidRDefault="00000000" w:rsidP="00082BF0">
      <w:pPr>
        <w:pStyle w:val="ListParagraph"/>
        <w:numPr>
          <w:ilvl w:val="1"/>
          <w:numId w:val="8"/>
        </w:numPr>
        <w:tabs>
          <w:tab w:val="left" w:pos="1638"/>
        </w:tabs>
        <w:spacing w:before="161" w:line="276" w:lineRule="auto"/>
        <w:ind w:left="1638" w:hanging="566"/>
      </w:pPr>
      <w:r>
        <w:t>The</w:t>
      </w:r>
      <w:r>
        <w:rPr>
          <w:spacing w:val="-6"/>
        </w:rPr>
        <w:t xml:space="preserve"> </w:t>
      </w:r>
      <w:r>
        <w:t>internal</w:t>
      </w:r>
      <w:r>
        <w:rPr>
          <w:spacing w:val="-6"/>
        </w:rPr>
        <w:t xml:space="preserve"> </w:t>
      </w:r>
      <w:r>
        <w:t>auditor</w:t>
      </w:r>
      <w:r>
        <w:rPr>
          <w:spacing w:val="-5"/>
        </w:rPr>
        <w:t xml:space="preserve"> </w:t>
      </w:r>
      <w:r>
        <w:rPr>
          <w:spacing w:val="-2"/>
        </w:rPr>
        <w:t>shall:</w:t>
      </w:r>
    </w:p>
    <w:p w14:paraId="16B47511" w14:textId="77777777" w:rsidR="001956A6" w:rsidRDefault="00000000" w:rsidP="00082BF0">
      <w:pPr>
        <w:pStyle w:val="ListParagraph"/>
        <w:numPr>
          <w:ilvl w:val="2"/>
          <w:numId w:val="8"/>
        </w:numPr>
        <w:tabs>
          <w:tab w:val="left" w:pos="2092"/>
        </w:tabs>
        <w:spacing w:before="37" w:line="276" w:lineRule="auto"/>
        <w:ind w:right="362" w:hanging="454"/>
      </w:pPr>
      <w:r>
        <w:t>be</w:t>
      </w:r>
      <w:r>
        <w:rPr>
          <w:spacing w:val="-3"/>
        </w:rPr>
        <w:t xml:space="preserve"> </w:t>
      </w:r>
      <w:r>
        <w:t>competent</w:t>
      </w:r>
      <w:r>
        <w:rPr>
          <w:spacing w:val="-4"/>
        </w:rPr>
        <w:t xml:space="preserve"> </w:t>
      </w:r>
      <w:r>
        <w:t>and</w:t>
      </w:r>
      <w:r>
        <w:rPr>
          <w:spacing w:val="-5"/>
        </w:rPr>
        <w:t xml:space="preserve"> </w:t>
      </w:r>
      <w:r>
        <w:t>independent</w:t>
      </w:r>
      <w:r>
        <w:rPr>
          <w:spacing w:val="-2"/>
        </w:rPr>
        <w:t xml:space="preserve"> </w:t>
      </w:r>
      <w:r>
        <w:t>of</w:t>
      </w:r>
      <w:r>
        <w:rPr>
          <w:spacing w:val="-4"/>
        </w:rPr>
        <w:t xml:space="preserve"> </w:t>
      </w:r>
      <w:r>
        <w:t>the</w:t>
      </w:r>
      <w:r>
        <w:rPr>
          <w:spacing w:val="-5"/>
        </w:rPr>
        <w:t xml:space="preserve"> </w:t>
      </w:r>
      <w:r>
        <w:t>financial</w:t>
      </w:r>
      <w:r>
        <w:rPr>
          <w:spacing w:val="-4"/>
        </w:rPr>
        <w:t xml:space="preserve"> </w:t>
      </w:r>
      <w:r>
        <w:t>operations</w:t>
      </w:r>
      <w:r>
        <w:rPr>
          <w:spacing w:val="-3"/>
        </w:rPr>
        <w:t xml:space="preserve"> </w:t>
      </w:r>
      <w:r>
        <w:t>of</w:t>
      </w:r>
      <w:r>
        <w:rPr>
          <w:spacing w:val="-4"/>
        </w:rPr>
        <w:t xml:space="preserve"> </w:t>
      </w:r>
      <w:r>
        <w:t>the</w:t>
      </w:r>
      <w:r>
        <w:rPr>
          <w:spacing w:val="-5"/>
        </w:rPr>
        <w:t xml:space="preserve"> </w:t>
      </w:r>
      <w:r>
        <w:t xml:space="preserve">Parish </w:t>
      </w:r>
      <w:r>
        <w:rPr>
          <w:spacing w:val="-2"/>
        </w:rPr>
        <w:t>Council;</w:t>
      </w:r>
    </w:p>
    <w:p w14:paraId="23FBD449" w14:textId="77777777" w:rsidR="001956A6" w:rsidRDefault="00000000" w:rsidP="00082BF0">
      <w:pPr>
        <w:pStyle w:val="ListParagraph"/>
        <w:numPr>
          <w:ilvl w:val="2"/>
          <w:numId w:val="8"/>
        </w:numPr>
        <w:tabs>
          <w:tab w:val="left" w:pos="2092"/>
        </w:tabs>
        <w:spacing w:before="8" w:line="276" w:lineRule="auto"/>
        <w:ind w:right="365" w:hanging="454"/>
      </w:pPr>
      <w:r>
        <w:t>report to the Parish Council in writing, or in person, on a regular basis with</w:t>
      </w:r>
      <w:r>
        <w:rPr>
          <w:spacing w:val="-3"/>
        </w:rPr>
        <w:t xml:space="preserve"> </w:t>
      </w:r>
      <w:r>
        <w:t>a</w:t>
      </w:r>
      <w:r>
        <w:rPr>
          <w:spacing w:val="-4"/>
        </w:rPr>
        <w:t xml:space="preserve"> </w:t>
      </w:r>
      <w:r>
        <w:t>minimum</w:t>
      </w:r>
      <w:r>
        <w:rPr>
          <w:spacing w:val="-4"/>
        </w:rPr>
        <w:t xml:space="preserve"> </w:t>
      </w:r>
      <w:r>
        <w:t>of</w:t>
      </w:r>
      <w:r>
        <w:rPr>
          <w:spacing w:val="-4"/>
        </w:rPr>
        <w:t xml:space="preserve"> </w:t>
      </w:r>
      <w:r>
        <w:t>one</w:t>
      </w:r>
      <w:r>
        <w:rPr>
          <w:spacing w:val="-3"/>
        </w:rPr>
        <w:t xml:space="preserve"> </w:t>
      </w:r>
      <w:r>
        <w:t>annual</w:t>
      </w:r>
      <w:r>
        <w:rPr>
          <w:spacing w:val="-3"/>
        </w:rPr>
        <w:t xml:space="preserve"> </w:t>
      </w:r>
      <w:r>
        <w:t>written</w:t>
      </w:r>
      <w:r>
        <w:rPr>
          <w:spacing w:val="-5"/>
        </w:rPr>
        <w:t xml:space="preserve"> </w:t>
      </w:r>
      <w:r>
        <w:t>report</w:t>
      </w:r>
      <w:r>
        <w:rPr>
          <w:spacing w:val="-4"/>
        </w:rPr>
        <w:t xml:space="preserve"> </w:t>
      </w:r>
      <w:r>
        <w:t>during</w:t>
      </w:r>
      <w:r>
        <w:rPr>
          <w:spacing w:val="-3"/>
        </w:rPr>
        <w:t xml:space="preserve"> </w:t>
      </w:r>
      <w:r>
        <w:t>each</w:t>
      </w:r>
      <w:r>
        <w:rPr>
          <w:spacing w:val="-5"/>
        </w:rPr>
        <w:t xml:space="preserve"> </w:t>
      </w:r>
      <w:r>
        <w:t>financial</w:t>
      </w:r>
      <w:r>
        <w:rPr>
          <w:spacing w:val="-4"/>
        </w:rPr>
        <w:t xml:space="preserve"> </w:t>
      </w:r>
      <w:r>
        <w:t>year;</w:t>
      </w:r>
    </w:p>
    <w:p w14:paraId="0F0BB676" w14:textId="77777777" w:rsidR="001956A6" w:rsidRDefault="00000000" w:rsidP="00082BF0">
      <w:pPr>
        <w:pStyle w:val="ListParagraph"/>
        <w:numPr>
          <w:ilvl w:val="2"/>
          <w:numId w:val="8"/>
        </w:numPr>
        <w:tabs>
          <w:tab w:val="left" w:pos="2092"/>
        </w:tabs>
        <w:spacing w:before="5" w:line="276" w:lineRule="auto"/>
        <w:ind w:right="306" w:hanging="454"/>
      </w:pPr>
      <w:r>
        <w:t>demonstrate competence, objectivity and independence, be free from any</w:t>
      </w:r>
      <w:r>
        <w:rPr>
          <w:spacing w:val="-3"/>
        </w:rPr>
        <w:t xml:space="preserve"> </w:t>
      </w:r>
      <w:r>
        <w:t>actual</w:t>
      </w:r>
      <w:r>
        <w:rPr>
          <w:spacing w:val="-7"/>
        </w:rPr>
        <w:t xml:space="preserve"> </w:t>
      </w:r>
      <w:r>
        <w:t>or</w:t>
      </w:r>
      <w:r>
        <w:rPr>
          <w:spacing w:val="-5"/>
        </w:rPr>
        <w:t xml:space="preserve"> </w:t>
      </w:r>
      <w:r>
        <w:t>perceived</w:t>
      </w:r>
      <w:r>
        <w:rPr>
          <w:spacing w:val="-6"/>
        </w:rPr>
        <w:t xml:space="preserve"> </w:t>
      </w:r>
      <w:r>
        <w:t>conflicts</w:t>
      </w:r>
      <w:r>
        <w:rPr>
          <w:spacing w:val="-3"/>
        </w:rPr>
        <w:t xml:space="preserve"> </w:t>
      </w:r>
      <w:r>
        <w:t>of</w:t>
      </w:r>
      <w:r>
        <w:rPr>
          <w:spacing w:val="-2"/>
        </w:rPr>
        <w:t xml:space="preserve"> </w:t>
      </w:r>
      <w:r>
        <w:t>interest,</w:t>
      </w:r>
      <w:r>
        <w:rPr>
          <w:spacing w:val="-5"/>
        </w:rPr>
        <w:t xml:space="preserve"> </w:t>
      </w:r>
      <w:r>
        <w:t>including</w:t>
      </w:r>
      <w:r>
        <w:rPr>
          <w:spacing w:val="-4"/>
        </w:rPr>
        <w:t xml:space="preserve"> </w:t>
      </w:r>
      <w:r>
        <w:t>those</w:t>
      </w:r>
      <w:r>
        <w:rPr>
          <w:spacing w:val="-4"/>
        </w:rPr>
        <w:t xml:space="preserve"> </w:t>
      </w:r>
      <w:r>
        <w:t>arising</w:t>
      </w:r>
      <w:r>
        <w:rPr>
          <w:spacing w:val="-4"/>
        </w:rPr>
        <w:t xml:space="preserve"> </w:t>
      </w:r>
      <w:r>
        <w:t>from family relationships; and</w:t>
      </w:r>
    </w:p>
    <w:p w14:paraId="6287C62A" w14:textId="77777777" w:rsidR="00F97267" w:rsidRDefault="00000000" w:rsidP="00F97267">
      <w:pPr>
        <w:pStyle w:val="ListParagraph"/>
        <w:numPr>
          <w:ilvl w:val="2"/>
          <w:numId w:val="8"/>
        </w:numPr>
        <w:tabs>
          <w:tab w:val="left" w:pos="2092"/>
        </w:tabs>
        <w:spacing w:before="4" w:line="276" w:lineRule="auto"/>
        <w:ind w:right="475" w:hanging="454"/>
      </w:pPr>
      <w:r>
        <w:t>have</w:t>
      </w:r>
      <w:r>
        <w:rPr>
          <w:spacing w:val="-4"/>
        </w:rPr>
        <w:t xml:space="preserve"> </w:t>
      </w:r>
      <w:r>
        <w:t>no</w:t>
      </w:r>
      <w:r>
        <w:rPr>
          <w:spacing w:val="-4"/>
        </w:rPr>
        <w:t xml:space="preserve"> </w:t>
      </w:r>
      <w:r>
        <w:t>involvement</w:t>
      </w:r>
      <w:r>
        <w:rPr>
          <w:spacing w:val="-5"/>
        </w:rPr>
        <w:t xml:space="preserve"> </w:t>
      </w:r>
      <w:r>
        <w:t>in</w:t>
      </w:r>
      <w:r>
        <w:rPr>
          <w:spacing w:val="-4"/>
        </w:rPr>
        <w:t xml:space="preserve"> </w:t>
      </w:r>
      <w:r>
        <w:t>the</w:t>
      </w:r>
      <w:r>
        <w:rPr>
          <w:spacing w:val="-4"/>
        </w:rPr>
        <w:t xml:space="preserve"> </w:t>
      </w:r>
      <w:r>
        <w:t>financial</w:t>
      </w:r>
      <w:r>
        <w:rPr>
          <w:spacing w:val="-5"/>
        </w:rPr>
        <w:t xml:space="preserve"> </w:t>
      </w:r>
      <w:r>
        <w:t>decision</w:t>
      </w:r>
      <w:r>
        <w:rPr>
          <w:spacing w:val="-6"/>
        </w:rPr>
        <w:t xml:space="preserve"> </w:t>
      </w:r>
      <w:r>
        <w:t>making,</w:t>
      </w:r>
      <w:r>
        <w:rPr>
          <w:spacing w:val="-5"/>
        </w:rPr>
        <w:t xml:space="preserve"> </w:t>
      </w:r>
      <w:r>
        <w:t>management</w:t>
      </w:r>
      <w:r>
        <w:rPr>
          <w:spacing w:val="-2"/>
        </w:rPr>
        <w:t xml:space="preserve"> </w:t>
      </w:r>
      <w:r>
        <w:t>or control of the Parish Council.</w:t>
      </w:r>
    </w:p>
    <w:p w14:paraId="1C9074A7" w14:textId="77777777" w:rsidR="00F97267" w:rsidRDefault="00F97267" w:rsidP="00F97267">
      <w:pPr>
        <w:tabs>
          <w:tab w:val="left" w:pos="2092"/>
        </w:tabs>
        <w:spacing w:before="4" w:line="276" w:lineRule="auto"/>
        <w:ind w:right="475"/>
      </w:pPr>
    </w:p>
    <w:p w14:paraId="245C32B7" w14:textId="2E2865E5" w:rsidR="001956A6" w:rsidRDefault="00F97267" w:rsidP="00F97267">
      <w:pPr>
        <w:tabs>
          <w:tab w:val="left" w:pos="2092"/>
        </w:tabs>
        <w:spacing w:before="4" w:line="276" w:lineRule="auto"/>
        <w:ind w:right="475"/>
      </w:pPr>
      <w:r>
        <w:tab/>
        <w:t xml:space="preserve"> Internal</w:t>
      </w:r>
      <w:r w:rsidRPr="00F97267">
        <w:rPr>
          <w:spacing w:val="-4"/>
        </w:rPr>
        <w:t xml:space="preserve"> </w:t>
      </w:r>
      <w:r>
        <w:t>or</w:t>
      </w:r>
      <w:r w:rsidRPr="00F97267">
        <w:rPr>
          <w:spacing w:val="-5"/>
        </w:rPr>
        <w:t xml:space="preserve"> </w:t>
      </w:r>
      <w:r>
        <w:t>external</w:t>
      </w:r>
      <w:r w:rsidRPr="00F97267">
        <w:rPr>
          <w:spacing w:val="-4"/>
        </w:rPr>
        <w:t xml:space="preserve"> </w:t>
      </w:r>
      <w:r>
        <w:t>auditors</w:t>
      </w:r>
      <w:r w:rsidRPr="00F97267">
        <w:rPr>
          <w:spacing w:val="-5"/>
        </w:rPr>
        <w:t xml:space="preserve"> </w:t>
      </w:r>
      <w:r>
        <w:t>may</w:t>
      </w:r>
      <w:r w:rsidRPr="00F97267">
        <w:rPr>
          <w:spacing w:val="-5"/>
        </w:rPr>
        <w:t xml:space="preserve"> </w:t>
      </w:r>
      <w:r>
        <w:t>not</w:t>
      </w:r>
      <w:r w:rsidRPr="00F97267">
        <w:rPr>
          <w:spacing w:val="-5"/>
        </w:rPr>
        <w:t xml:space="preserve"> </w:t>
      </w:r>
      <w:r>
        <w:t>under</w:t>
      </w:r>
      <w:r w:rsidRPr="00F97267">
        <w:rPr>
          <w:spacing w:val="-5"/>
        </w:rPr>
        <w:t xml:space="preserve"> </w:t>
      </w:r>
      <w:r>
        <w:t>any</w:t>
      </w:r>
      <w:r w:rsidRPr="00F97267">
        <w:rPr>
          <w:spacing w:val="-5"/>
        </w:rPr>
        <w:t xml:space="preserve"> </w:t>
      </w:r>
      <w:r w:rsidRPr="00F97267">
        <w:rPr>
          <w:spacing w:val="-2"/>
        </w:rPr>
        <w:t>circumstances:</w:t>
      </w:r>
    </w:p>
    <w:p w14:paraId="00126D1A" w14:textId="77777777" w:rsidR="001956A6" w:rsidRDefault="00000000" w:rsidP="00082BF0">
      <w:pPr>
        <w:pStyle w:val="ListParagraph"/>
        <w:numPr>
          <w:ilvl w:val="2"/>
          <w:numId w:val="8"/>
        </w:numPr>
        <w:tabs>
          <w:tab w:val="left" w:pos="2092"/>
        </w:tabs>
        <w:spacing w:before="38" w:line="276" w:lineRule="auto"/>
        <w:ind w:hanging="454"/>
      </w:pPr>
      <w:r>
        <w:t>perform</w:t>
      </w:r>
      <w:r>
        <w:rPr>
          <w:spacing w:val="-6"/>
        </w:rPr>
        <w:t xml:space="preserve"> </w:t>
      </w:r>
      <w:r>
        <w:t>any</w:t>
      </w:r>
      <w:r>
        <w:rPr>
          <w:spacing w:val="-3"/>
        </w:rPr>
        <w:t xml:space="preserve"> </w:t>
      </w:r>
      <w:r>
        <w:t>operational</w:t>
      </w:r>
      <w:r>
        <w:rPr>
          <w:spacing w:val="-7"/>
        </w:rPr>
        <w:t xml:space="preserve"> </w:t>
      </w:r>
      <w:r>
        <w:t>duties</w:t>
      </w:r>
      <w:r>
        <w:rPr>
          <w:spacing w:val="-5"/>
        </w:rPr>
        <w:t xml:space="preserve"> </w:t>
      </w:r>
      <w:r>
        <w:t>for</w:t>
      </w:r>
      <w:r>
        <w:rPr>
          <w:spacing w:val="-5"/>
        </w:rPr>
        <w:t xml:space="preserve"> </w:t>
      </w:r>
      <w:r>
        <w:t>the</w:t>
      </w:r>
      <w:r>
        <w:rPr>
          <w:spacing w:val="-6"/>
        </w:rPr>
        <w:t xml:space="preserve"> </w:t>
      </w:r>
      <w:r>
        <w:t>Parish</w:t>
      </w:r>
      <w:r>
        <w:rPr>
          <w:spacing w:val="-4"/>
        </w:rPr>
        <w:t xml:space="preserve"> </w:t>
      </w:r>
      <w:r>
        <w:rPr>
          <w:spacing w:val="-2"/>
        </w:rPr>
        <w:t>Council;</w:t>
      </w:r>
    </w:p>
    <w:p w14:paraId="5DF03105" w14:textId="77777777" w:rsidR="001956A6" w:rsidRDefault="00000000" w:rsidP="00082BF0">
      <w:pPr>
        <w:pStyle w:val="ListParagraph"/>
        <w:numPr>
          <w:ilvl w:val="2"/>
          <w:numId w:val="8"/>
        </w:numPr>
        <w:tabs>
          <w:tab w:val="left" w:pos="2092"/>
        </w:tabs>
        <w:spacing w:before="37" w:line="276" w:lineRule="auto"/>
        <w:ind w:hanging="454"/>
      </w:pPr>
      <w:r>
        <w:t>initiate</w:t>
      </w:r>
      <w:r>
        <w:rPr>
          <w:spacing w:val="-6"/>
        </w:rPr>
        <w:t xml:space="preserve"> </w:t>
      </w:r>
      <w:r>
        <w:t>or</w:t>
      </w:r>
      <w:r>
        <w:rPr>
          <w:spacing w:val="-8"/>
        </w:rPr>
        <w:t xml:space="preserve"> </w:t>
      </w:r>
      <w:r>
        <w:t>approve</w:t>
      </w:r>
      <w:r>
        <w:rPr>
          <w:spacing w:val="-8"/>
        </w:rPr>
        <w:t xml:space="preserve"> </w:t>
      </w:r>
      <w:r>
        <w:t>accounting</w:t>
      </w:r>
      <w:r>
        <w:rPr>
          <w:spacing w:val="-6"/>
        </w:rPr>
        <w:t xml:space="preserve"> </w:t>
      </w:r>
      <w:r>
        <w:rPr>
          <w:spacing w:val="-2"/>
        </w:rPr>
        <w:t>transactions;</w:t>
      </w:r>
    </w:p>
    <w:p w14:paraId="62957DF5" w14:textId="77777777" w:rsidR="001956A6" w:rsidRDefault="00000000" w:rsidP="00082BF0">
      <w:pPr>
        <w:pStyle w:val="ListParagraph"/>
        <w:numPr>
          <w:ilvl w:val="2"/>
          <w:numId w:val="8"/>
        </w:numPr>
        <w:tabs>
          <w:tab w:val="left" w:pos="2092"/>
        </w:tabs>
        <w:spacing w:before="36" w:line="276" w:lineRule="auto"/>
        <w:ind w:right="339" w:hanging="454"/>
      </w:pPr>
      <w:r>
        <w:t>provide</w:t>
      </w:r>
      <w:r>
        <w:rPr>
          <w:spacing w:val="-3"/>
        </w:rPr>
        <w:t xml:space="preserve"> </w:t>
      </w:r>
      <w:r>
        <w:t>financial,</w:t>
      </w:r>
      <w:r>
        <w:rPr>
          <w:spacing w:val="-4"/>
        </w:rPr>
        <w:t xml:space="preserve"> </w:t>
      </w:r>
      <w:r>
        <w:t>legal</w:t>
      </w:r>
      <w:r>
        <w:rPr>
          <w:spacing w:val="-4"/>
        </w:rPr>
        <w:t xml:space="preserve"> </w:t>
      </w:r>
      <w:r>
        <w:t>or</w:t>
      </w:r>
      <w:r>
        <w:rPr>
          <w:spacing w:val="-4"/>
        </w:rPr>
        <w:t xml:space="preserve"> </w:t>
      </w:r>
      <w:r>
        <w:t>other</w:t>
      </w:r>
      <w:r>
        <w:rPr>
          <w:spacing w:val="-2"/>
        </w:rPr>
        <w:t xml:space="preserve"> </w:t>
      </w:r>
      <w:r>
        <w:t>advice</w:t>
      </w:r>
      <w:r>
        <w:rPr>
          <w:spacing w:val="-5"/>
        </w:rPr>
        <w:t xml:space="preserve"> </w:t>
      </w:r>
      <w:r>
        <w:t>including</w:t>
      </w:r>
      <w:r>
        <w:rPr>
          <w:spacing w:val="-3"/>
        </w:rPr>
        <w:t xml:space="preserve"> </w:t>
      </w:r>
      <w:r>
        <w:t>in</w:t>
      </w:r>
      <w:r>
        <w:rPr>
          <w:spacing w:val="-3"/>
        </w:rPr>
        <w:t xml:space="preserve"> </w:t>
      </w:r>
      <w:r>
        <w:t>relation</w:t>
      </w:r>
      <w:r>
        <w:rPr>
          <w:spacing w:val="-5"/>
        </w:rPr>
        <w:t xml:space="preserve"> </w:t>
      </w:r>
      <w:r>
        <w:t>to</w:t>
      </w:r>
      <w:r>
        <w:rPr>
          <w:spacing w:val="-3"/>
        </w:rPr>
        <w:t xml:space="preserve"> </w:t>
      </w:r>
      <w:r>
        <w:t>any</w:t>
      </w:r>
      <w:r>
        <w:rPr>
          <w:spacing w:val="-5"/>
        </w:rPr>
        <w:t xml:space="preserve"> </w:t>
      </w:r>
      <w:r>
        <w:t>future transactions; or</w:t>
      </w:r>
    </w:p>
    <w:p w14:paraId="1C0E121F" w14:textId="77777777" w:rsidR="001956A6" w:rsidRDefault="00000000" w:rsidP="00082BF0">
      <w:pPr>
        <w:pStyle w:val="ListParagraph"/>
        <w:numPr>
          <w:ilvl w:val="2"/>
          <w:numId w:val="8"/>
        </w:numPr>
        <w:tabs>
          <w:tab w:val="left" w:pos="2092"/>
        </w:tabs>
        <w:spacing w:before="7" w:line="276" w:lineRule="auto"/>
        <w:ind w:right="257" w:hanging="454"/>
      </w:pPr>
      <w:r>
        <w:t>direct</w:t>
      </w:r>
      <w:r>
        <w:rPr>
          <w:spacing w:val="-4"/>
        </w:rPr>
        <w:t xml:space="preserve"> </w:t>
      </w:r>
      <w:r>
        <w:t>the</w:t>
      </w:r>
      <w:r>
        <w:rPr>
          <w:spacing w:val="-3"/>
        </w:rPr>
        <w:t xml:space="preserve"> </w:t>
      </w:r>
      <w:r>
        <w:t>activities</w:t>
      </w:r>
      <w:r>
        <w:rPr>
          <w:spacing w:val="-3"/>
        </w:rPr>
        <w:t xml:space="preserve"> </w:t>
      </w:r>
      <w:r>
        <w:t>of</w:t>
      </w:r>
      <w:r>
        <w:rPr>
          <w:spacing w:val="-4"/>
        </w:rPr>
        <w:t xml:space="preserve"> </w:t>
      </w:r>
      <w:r>
        <w:t>any</w:t>
      </w:r>
      <w:r>
        <w:rPr>
          <w:spacing w:val="-2"/>
        </w:rPr>
        <w:t xml:space="preserve"> </w:t>
      </w:r>
      <w:r>
        <w:t>Parish</w:t>
      </w:r>
      <w:r>
        <w:rPr>
          <w:spacing w:val="-3"/>
        </w:rPr>
        <w:t xml:space="preserve"> </w:t>
      </w:r>
      <w:r>
        <w:t>Council</w:t>
      </w:r>
      <w:r>
        <w:rPr>
          <w:spacing w:val="-3"/>
        </w:rPr>
        <w:t xml:space="preserve"> </w:t>
      </w:r>
      <w:r>
        <w:t>employee,</w:t>
      </w:r>
      <w:r>
        <w:rPr>
          <w:spacing w:val="-2"/>
        </w:rPr>
        <w:t xml:space="preserve"> </w:t>
      </w:r>
      <w:r>
        <w:t>except</w:t>
      </w:r>
      <w:r>
        <w:rPr>
          <w:spacing w:val="-4"/>
        </w:rPr>
        <w:t xml:space="preserve"> </w:t>
      </w:r>
      <w:r>
        <w:t>to</w:t>
      </w:r>
      <w:r>
        <w:rPr>
          <w:spacing w:val="-5"/>
        </w:rPr>
        <w:t xml:space="preserve"> </w:t>
      </w:r>
      <w:r>
        <w:t>the</w:t>
      </w:r>
      <w:r>
        <w:rPr>
          <w:spacing w:val="-5"/>
        </w:rPr>
        <w:t xml:space="preserve"> </w:t>
      </w:r>
      <w:r>
        <w:t>extent that such employees have been appropriately assigned to assist the internal auditor.</w:t>
      </w:r>
    </w:p>
    <w:p w14:paraId="62D9FB3D" w14:textId="32264057" w:rsidR="001956A6" w:rsidRDefault="00000000" w:rsidP="00082BF0">
      <w:pPr>
        <w:pStyle w:val="ListParagraph"/>
        <w:numPr>
          <w:ilvl w:val="1"/>
          <w:numId w:val="8"/>
        </w:numPr>
        <w:tabs>
          <w:tab w:val="left" w:pos="1638"/>
        </w:tabs>
        <w:spacing w:before="163" w:line="276" w:lineRule="auto"/>
        <w:ind w:left="1638" w:right="203" w:hanging="567"/>
      </w:pPr>
      <w:r>
        <w:t>For the avoidance of doubt, in relation to internal audit the terms ‘independent’</w:t>
      </w:r>
      <w:r>
        <w:rPr>
          <w:spacing w:val="-3"/>
        </w:rPr>
        <w:t xml:space="preserve"> </w:t>
      </w:r>
      <w:r>
        <w:t>and</w:t>
      </w:r>
      <w:r>
        <w:rPr>
          <w:spacing w:val="-3"/>
        </w:rPr>
        <w:t xml:space="preserve"> </w:t>
      </w:r>
      <w:r>
        <w:t>‘independence’</w:t>
      </w:r>
      <w:r>
        <w:rPr>
          <w:spacing w:val="-3"/>
        </w:rPr>
        <w:t xml:space="preserve"> </w:t>
      </w:r>
      <w:r>
        <w:t>shall</w:t>
      </w:r>
      <w:r>
        <w:rPr>
          <w:spacing w:val="-3"/>
        </w:rPr>
        <w:t xml:space="preserve"> </w:t>
      </w:r>
      <w:r>
        <w:t>have</w:t>
      </w:r>
      <w:r>
        <w:rPr>
          <w:spacing w:val="-5"/>
        </w:rPr>
        <w:t xml:space="preserve"> </w:t>
      </w:r>
      <w:r>
        <w:t>the</w:t>
      </w:r>
      <w:r>
        <w:rPr>
          <w:spacing w:val="-5"/>
        </w:rPr>
        <w:t xml:space="preserve"> </w:t>
      </w:r>
      <w:r>
        <w:t>same</w:t>
      </w:r>
      <w:r>
        <w:rPr>
          <w:spacing w:val="-5"/>
        </w:rPr>
        <w:t xml:space="preserve"> </w:t>
      </w:r>
      <w:r>
        <w:t>meaning</w:t>
      </w:r>
      <w:r>
        <w:rPr>
          <w:spacing w:val="-3"/>
        </w:rPr>
        <w:t xml:space="preserve"> </w:t>
      </w:r>
      <w:r>
        <w:t>as</w:t>
      </w:r>
      <w:r>
        <w:rPr>
          <w:spacing w:val="-5"/>
        </w:rPr>
        <w:t xml:space="preserve"> </w:t>
      </w:r>
      <w:r>
        <w:t xml:space="preserve">described in </w:t>
      </w:r>
      <w:r w:rsidR="00E25E45" w:rsidRPr="00E25E45">
        <w:rPr>
          <w:i/>
          <w:iCs/>
        </w:rPr>
        <w:t>T</w:t>
      </w:r>
      <w:r w:rsidRPr="00E25E45">
        <w:rPr>
          <w:i/>
          <w:iCs/>
        </w:rPr>
        <w:t>he Practitioners’ Guide</w:t>
      </w:r>
      <w:r>
        <w:t>.</w:t>
      </w:r>
    </w:p>
    <w:p w14:paraId="5F88340A" w14:textId="770EF978" w:rsidR="001956A6" w:rsidRDefault="00000000" w:rsidP="00082BF0">
      <w:pPr>
        <w:pStyle w:val="ListParagraph"/>
        <w:numPr>
          <w:ilvl w:val="1"/>
          <w:numId w:val="8"/>
        </w:numPr>
        <w:tabs>
          <w:tab w:val="left" w:pos="1634"/>
          <w:tab w:val="left" w:pos="1638"/>
        </w:tabs>
        <w:spacing w:before="151" w:line="276" w:lineRule="auto"/>
        <w:ind w:left="1638" w:right="219" w:hanging="567"/>
      </w:pPr>
      <w:r>
        <w:t xml:space="preserve">The </w:t>
      </w:r>
      <w:r w:rsidR="000F01FF">
        <w:t>Responsible Financial Officer</w:t>
      </w:r>
      <w:r>
        <w:t xml:space="preserve"> to the Parish Council shall make arrangements for the exercise of electors’</w:t>
      </w:r>
      <w:r>
        <w:rPr>
          <w:spacing w:val="-5"/>
        </w:rPr>
        <w:t xml:space="preserve"> </w:t>
      </w:r>
      <w:r>
        <w:t>rights</w:t>
      </w:r>
      <w:r>
        <w:rPr>
          <w:spacing w:val="-4"/>
        </w:rPr>
        <w:t xml:space="preserve"> </w:t>
      </w:r>
      <w:r>
        <w:t>in</w:t>
      </w:r>
      <w:r>
        <w:rPr>
          <w:spacing w:val="-2"/>
        </w:rPr>
        <w:t xml:space="preserve"> </w:t>
      </w:r>
      <w:r>
        <w:t>relation</w:t>
      </w:r>
      <w:r>
        <w:rPr>
          <w:spacing w:val="-4"/>
        </w:rPr>
        <w:t xml:space="preserve"> </w:t>
      </w:r>
      <w:r>
        <w:t>to</w:t>
      </w:r>
      <w:r>
        <w:rPr>
          <w:spacing w:val="-4"/>
        </w:rPr>
        <w:t xml:space="preserve"> </w:t>
      </w:r>
      <w:r>
        <w:t>the</w:t>
      </w:r>
      <w:r>
        <w:rPr>
          <w:spacing w:val="-4"/>
        </w:rPr>
        <w:t xml:space="preserve"> </w:t>
      </w:r>
      <w:r>
        <w:t>accounts,</w:t>
      </w:r>
      <w:r>
        <w:rPr>
          <w:spacing w:val="-3"/>
        </w:rPr>
        <w:t xml:space="preserve"> </w:t>
      </w:r>
      <w:r>
        <w:t>including</w:t>
      </w:r>
      <w:r>
        <w:rPr>
          <w:spacing w:val="-2"/>
        </w:rPr>
        <w:t xml:space="preserve"> </w:t>
      </w:r>
      <w:r>
        <w:t>the</w:t>
      </w:r>
      <w:r>
        <w:rPr>
          <w:spacing w:val="-4"/>
        </w:rPr>
        <w:t xml:space="preserve"> </w:t>
      </w:r>
      <w:r>
        <w:t>opportunity</w:t>
      </w:r>
      <w:r>
        <w:rPr>
          <w:spacing w:val="-4"/>
        </w:rPr>
        <w:t xml:space="preserve"> </w:t>
      </w:r>
      <w:r>
        <w:t>to</w:t>
      </w:r>
      <w:r>
        <w:rPr>
          <w:spacing w:val="-4"/>
        </w:rPr>
        <w:t xml:space="preserve"> </w:t>
      </w:r>
      <w:r>
        <w:t>inspect the accounts, books, and vouchers and display or publish any notices and documents required by the Local Audit and Accountability Act 2014, or any superseding legislation, and the Accounts and Audit Regulations.</w:t>
      </w:r>
    </w:p>
    <w:p w14:paraId="07415E85" w14:textId="77777777" w:rsidR="001956A6" w:rsidRDefault="00000000" w:rsidP="00082BF0">
      <w:pPr>
        <w:pStyle w:val="ListParagraph"/>
        <w:numPr>
          <w:ilvl w:val="1"/>
          <w:numId w:val="8"/>
        </w:numPr>
        <w:tabs>
          <w:tab w:val="left" w:pos="1634"/>
          <w:tab w:val="left" w:pos="1638"/>
        </w:tabs>
        <w:spacing w:before="161" w:line="276" w:lineRule="auto"/>
        <w:ind w:left="1638" w:right="282" w:hanging="567"/>
      </w:pPr>
      <w:r>
        <w:t>The Clerk to the Parish Council shall, without undue delay, bring to the attention</w:t>
      </w:r>
      <w:r>
        <w:rPr>
          <w:spacing w:val="-4"/>
        </w:rPr>
        <w:t xml:space="preserve"> </w:t>
      </w:r>
      <w:r>
        <w:t>of</w:t>
      </w:r>
      <w:r>
        <w:rPr>
          <w:spacing w:val="-5"/>
        </w:rPr>
        <w:t xml:space="preserve"> </w:t>
      </w:r>
      <w:r>
        <w:t>all</w:t>
      </w:r>
      <w:r>
        <w:rPr>
          <w:spacing w:val="-4"/>
        </w:rPr>
        <w:t xml:space="preserve"> </w:t>
      </w:r>
      <w:r>
        <w:t>Parish</w:t>
      </w:r>
      <w:r>
        <w:rPr>
          <w:spacing w:val="-4"/>
        </w:rPr>
        <w:t xml:space="preserve"> </w:t>
      </w:r>
      <w:r>
        <w:t>Councillors</w:t>
      </w:r>
      <w:r>
        <w:rPr>
          <w:spacing w:val="-3"/>
        </w:rPr>
        <w:t xml:space="preserve"> </w:t>
      </w:r>
      <w:r>
        <w:t>any</w:t>
      </w:r>
      <w:r>
        <w:rPr>
          <w:spacing w:val="-3"/>
        </w:rPr>
        <w:t xml:space="preserve"> </w:t>
      </w:r>
      <w:r>
        <w:t>correspondence</w:t>
      </w:r>
      <w:r>
        <w:rPr>
          <w:spacing w:val="-4"/>
        </w:rPr>
        <w:t xml:space="preserve"> </w:t>
      </w:r>
      <w:r>
        <w:t>or</w:t>
      </w:r>
      <w:r>
        <w:rPr>
          <w:spacing w:val="-5"/>
        </w:rPr>
        <w:t xml:space="preserve"> </w:t>
      </w:r>
      <w:r>
        <w:t>report</w:t>
      </w:r>
      <w:r>
        <w:rPr>
          <w:spacing w:val="-5"/>
        </w:rPr>
        <w:t xml:space="preserve"> </w:t>
      </w:r>
      <w:r>
        <w:t>from</w:t>
      </w:r>
      <w:r>
        <w:rPr>
          <w:spacing w:val="-5"/>
        </w:rPr>
        <w:t xml:space="preserve"> </w:t>
      </w:r>
      <w:r>
        <w:t>internal or external auditors.</w:t>
      </w:r>
    </w:p>
    <w:p w14:paraId="71D3C398" w14:textId="77777777" w:rsidR="001956A6" w:rsidRDefault="00000000" w:rsidP="00082BF0">
      <w:pPr>
        <w:pStyle w:val="Heading1"/>
        <w:numPr>
          <w:ilvl w:val="0"/>
          <w:numId w:val="8"/>
        </w:numPr>
        <w:tabs>
          <w:tab w:val="left" w:pos="885"/>
        </w:tabs>
        <w:spacing w:before="154" w:line="276" w:lineRule="auto"/>
      </w:pPr>
      <w:bookmarkStart w:id="4" w:name="_bookmark4"/>
      <w:bookmarkEnd w:id="4"/>
      <w:r>
        <w:t>Budget</w:t>
      </w:r>
      <w:r>
        <w:rPr>
          <w:spacing w:val="-3"/>
        </w:rPr>
        <w:t xml:space="preserve"> </w:t>
      </w:r>
      <w:r>
        <w:t>and</w:t>
      </w:r>
      <w:r>
        <w:rPr>
          <w:spacing w:val="-3"/>
        </w:rPr>
        <w:t xml:space="preserve"> </w:t>
      </w:r>
      <w:r>
        <w:rPr>
          <w:spacing w:val="-2"/>
        </w:rPr>
        <w:t>precept</w:t>
      </w:r>
    </w:p>
    <w:p w14:paraId="64038FA9" w14:textId="77777777" w:rsidR="001956A6" w:rsidRDefault="00000000" w:rsidP="00082BF0">
      <w:pPr>
        <w:pStyle w:val="ListParagraph"/>
        <w:numPr>
          <w:ilvl w:val="1"/>
          <w:numId w:val="8"/>
        </w:numPr>
        <w:tabs>
          <w:tab w:val="left" w:pos="1638"/>
        </w:tabs>
        <w:spacing w:before="158" w:line="276" w:lineRule="auto"/>
        <w:ind w:left="1638" w:right="296" w:hanging="567"/>
        <w:rPr>
          <w:b/>
        </w:rPr>
      </w:pPr>
      <w:r>
        <w:rPr>
          <w:b/>
        </w:rPr>
        <w:t>Before setting a precept, the Parish Council must calculate its Council Tax requirement for each financial year by preparing and approving a budget,</w:t>
      </w:r>
      <w:r>
        <w:rPr>
          <w:b/>
          <w:spacing w:val="-2"/>
        </w:rPr>
        <w:t xml:space="preserve"> </w:t>
      </w:r>
      <w:r>
        <w:rPr>
          <w:b/>
        </w:rPr>
        <w:t>in</w:t>
      </w:r>
      <w:r>
        <w:rPr>
          <w:b/>
          <w:spacing w:val="-4"/>
        </w:rPr>
        <w:t xml:space="preserve"> </w:t>
      </w:r>
      <w:r>
        <w:rPr>
          <w:b/>
        </w:rPr>
        <w:t>accordance</w:t>
      </w:r>
      <w:r>
        <w:rPr>
          <w:b/>
          <w:spacing w:val="-7"/>
        </w:rPr>
        <w:t xml:space="preserve"> </w:t>
      </w:r>
      <w:r>
        <w:rPr>
          <w:b/>
        </w:rPr>
        <w:t>with</w:t>
      </w:r>
      <w:r>
        <w:rPr>
          <w:b/>
          <w:spacing w:val="-4"/>
        </w:rPr>
        <w:t xml:space="preserve"> </w:t>
      </w:r>
      <w:r>
        <w:rPr>
          <w:b/>
        </w:rPr>
        <w:t>The</w:t>
      </w:r>
      <w:r>
        <w:rPr>
          <w:b/>
          <w:spacing w:val="-5"/>
        </w:rPr>
        <w:t xml:space="preserve"> </w:t>
      </w:r>
      <w:r>
        <w:rPr>
          <w:b/>
        </w:rPr>
        <w:t>Local</w:t>
      </w:r>
      <w:r>
        <w:rPr>
          <w:b/>
          <w:spacing w:val="-5"/>
        </w:rPr>
        <w:t xml:space="preserve"> </w:t>
      </w:r>
      <w:r>
        <w:rPr>
          <w:b/>
        </w:rPr>
        <w:t>Government</w:t>
      </w:r>
      <w:r>
        <w:rPr>
          <w:b/>
          <w:spacing w:val="-3"/>
        </w:rPr>
        <w:t xml:space="preserve"> </w:t>
      </w:r>
      <w:r>
        <w:rPr>
          <w:b/>
        </w:rPr>
        <w:t>Finance</w:t>
      </w:r>
      <w:r>
        <w:rPr>
          <w:b/>
          <w:spacing w:val="-4"/>
        </w:rPr>
        <w:t xml:space="preserve"> </w:t>
      </w:r>
      <w:r>
        <w:rPr>
          <w:b/>
        </w:rPr>
        <w:t>Act</w:t>
      </w:r>
      <w:r>
        <w:rPr>
          <w:b/>
          <w:spacing w:val="-1"/>
        </w:rPr>
        <w:t xml:space="preserve"> </w:t>
      </w:r>
      <w:r>
        <w:rPr>
          <w:b/>
        </w:rPr>
        <w:t>1992</w:t>
      </w:r>
      <w:r>
        <w:rPr>
          <w:b/>
          <w:spacing w:val="-7"/>
        </w:rPr>
        <w:t xml:space="preserve"> </w:t>
      </w:r>
      <w:r>
        <w:rPr>
          <w:b/>
        </w:rPr>
        <w:t>or succeeding legislation.</w:t>
      </w:r>
    </w:p>
    <w:p w14:paraId="77AB2061" w14:textId="77777777" w:rsidR="001956A6" w:rsidRDefault="00000000" w:rsidP="00082BF0">
      <w:pPr>
        <w:pStyle w:val="ListParagraph"/>
        <w:numPr>
          <w:ilvl w:val="1"/>
          <w:numId w:val="8"/>
        </w:numPr>
        <w:tabs>
          <w:tab w:val="left" w:pos="1638"/>
        </w:tabs>
        <w:spacing w:line="276" w:lineRule="auto"/>
        <w:ind w:left="1638" w:right="559" w:hanging="567"/>
      </w:pPr>
      <w:r>
        <w:t>Budgets</w:t>
      </w:r>
      <w:r>
        <w:rPr>
          <w:spacing w:val="-5"/>
        </w:rPr>
        <w:t xml:space="preserve"> </w:t>
      </w:r>
      <w:r>
        <w:t>for</w:t>
      </w:r>
      <w:r>
        <w:rPr>
          <w:spacing w:val="-4"/>
        </w:rPr>
        <w:t xml:space="preserve"> </w:t>
      </w:r>
      <w:r>
        <w:t>salaries</w:t>
      </w:r>
      <w:r>
        <w:rPr>
          <w:spacing w:val="-2"/>
        </w:rPr>
        <w:t xml:space="preserve"> </w:t>
      </w:r>
      <w:r>
        <w:t>and</w:t>
      </w:r>
      <w:r>
        <w:rPr>
          <w:spacing w:val="-7"/>
        </w:rPr>
        <w:t xml:space="preserve"> </w:t>
      </w:r>
      <w:r>
        <w:t>wages,</w:t>
      </w:r>
      <w:r>
        <w:rPr>
          <w:spacing w:val="-2"/>
        </w:rPr>
        <w:t xml:space="preserve"> </w:t>
      </w:r>
      <w:r>
        <w:t>including</w:t>
      </w:r>
      <w:r>
        <w:rPr>
          <w:spacing w:val="-3"/>
        </w:rPr>
        <w:t xml:space="preserve"> </w:t>
      </w:r>
      <w:r>
        <w:t>employer</w:t>
      </w:r>
      <w:r>
        <w:rPr>
          <w:spacing w:val="-2"/>
        </w:rPr>
        <w:t xml:space="preserve"> </w:t>
      </w:r>
      <w:r>
        <w:t>contributions</w:t>
      </w:r>
      <w:r>
        <w:rPr>
          <w:spacing w:val="-5"/>
        </w:rPr>
        <w:t xml:space="preserve"> </w:t>
      </w:r>
      <w:r>
        <w:t>shall</w:t>
      </w:r>
      <w:r>
        <w:rPr>
          <w:spacing w:val="-3"/>
        </w:rPr>
        <w:t xml:space="preserve"> </w:t>
      </w:r>
      <w:r>
        <w:t>be reviewed by the Parish Council annually for the following financial year.</w:t>
      </w:r>
    </w:p>
    <w:p w14:paraId="7B062F35" w14:textId="6D2067CE" w:rsidR="001956A6" w:rsidRDefault="00000000" w:rsidP="00082BF0">
      <w:pPr>
        <w:pStyle w:val="ListParagraph"/>
        <w:numPr>
          <w:ilvl w:val="1"/>
          <w:numId w:val="8"/>
        </w:numPr>
        <w:tabs>
          <w:tab w:val="left" w:pos="1638"/>
        </w:tabs>
        <w:spacing w:before="150" w:line="276" w:lineRule="auto"/>
        <w:ind w:left="1638" w:right="428" w:hanging="567"/>
      </w:pPr>
      <w:r>
        <w:t>Each</w:t>
      </w:r>
      <w:r>
        <w:rPr>
          <w:spacing w:val="-3"/>
        </w:rPr>
        <w:t xml:space="preserve"> </w:t>
      </w:r>
      <w:r>
        <w:t>year,</w:t>
      </w:r>
      <w:r>
        <w:rPr>
          <w:spacing w:val="-4"/>
        </w:rPr>
        <w:t xml:space="preserve"> </w:t>
      </w:r>
      <w:r>
        <w:t>the</w:t>
      </w:r>
      <w:r>
        <w:rPr>
          <w:spacing w:val="-3"/>
        </w:rPr>
        <w:t xml:space="preserve"> </w:t>
      </w:r>
      <w:r w:rsidR="000F01FF">
        <w:t>Responsible Financial Officer</w:t>
      </w:r>
      <w:r>
        <w:rPr>
          <w:spacing w:val="-7"/>
        </w:rPr>
        <w:t xml:space="preserve"> </w:t>
      </w:r>
      <w:r>
        <w:t>to</w:t>
      </w:r>
      <w:r>
        <w:rPr>
          <w:spacing w:val="-5"/>
        </w:rPr>
        <w:t xml:space="preserve"> </w:t>
      </w:r>
      <w:r>
        <w:t>the</w:t>
      </w:r>
      <w:r>
        <w:rPr>
          <w:spacing w:val="-3"/>
        </w:rPr>
        <w:t xml:space="preserve"> </w:t>
      </w:r>
      <w:r>
        <w:t>Parish</w:t>
      </w:r>
      <w:r>
        <w:rPr>
          <w:spacing w:val="-3"/>
        </w:rPr>
        <w:t xml:space="preserve"> </w:t>
      </w:r>
      <w:r>
        <w:t>Council</w:t>
      </w:r>
      <w:r>
        <w:rPr>
          <w:spacing w:val="-3"/>
        </w:rPr>
        <w:t xml:space="preserve"> </w:t>
      </w:r>
      <w:r>
        <w:t>shall</w:t>
      </w:r>
      <w:r>
        <w:rPr>
          <w:spacing w:val="-3"/>
        </w:rPr>
        <w:t xml:space="preserve"> </w:t>
      </w:r>
      <w:r>
        <w:t>prepare</w:t>
      </w:r>
      <w:r>
        <w:rPr>
          <w:spacing w:val="-5"/>
        </w:rPr>
        <w:t xml:space="preserve"> </w:t>
      </w:r>
      <w:r>
        <w:t>a</w:t>
      </w:r>
      <w:r>
        <w:rPr>
          <w:spacing w:val="-3"/>
        </w:rPr>
        <w:t xml:space="preserve"> </w:t>
      </w:r>
      <w:r>
        <w:t>draft</w:t>
      </w:r>
      <w:r>
        <w:rPr>
          <w:spacing w:val="-1"/>
        </w:rPr>
        <w:t xml:space="preserve"> </w:t>
      </w:r>
      <w:r>
        <w:t>budget</w:t>
      </w:r>
      <w:r>
        <w:rPr>
          <w:spacing w:val="-1"/>
        </w:rPr>
        <w:t xml:space="preserve"> </w:t>
      </w:r>
      <w:r>
        <w:t xml:space="preserve">with detailed estimates of all income and expenditure for the following financial </w:t>
      </w:r>
      <w:r>
        <w:rPr>
          <w:spacing w:val="-4"/>
        </w:rPr>
        <w:t>year.</w:t>
      </w:r>
    </w:p>
    <w:p w14:paraId="374DFBC4" w14:textId="77777777" w:rsidR="001956A6" w:rsidRDefault="00000000" w:rsidP="00082BF0">
      <w:pPr>
        <w:pStyle w:val="ListParagraph"/>
        <w:numPr>
          <w:ilvl w:val="1"/>
          <w:numId w:val="8"/>
        </w:numPr>
        <w:tabs>
          <w:tab w:val="left" w:pos="1635"/>
          <w:tab w:val="left" w:pos="1638"/>
        </w:tabs>
        <w:spacing w:before="154" w:line="276" w:lineRule="auto"/>
        <w:ind w:left="1638" w:right="684" w:hanging="567"/>
        <w:jc w:val="both"/>
      </w:pPr>
      <w:r>
        <w:t>Unspent</w:t>
      </w:r>
      <w:r>
        <w:rPr>
          <w:spacing w:val="-1"/>
        </w:rPr>
        <w:t xml:space="preserve"> </w:t>
      </w:r>
      <w:r>
        <w:t>budgets</w:t>
      </w:r>
      <w:r>
        <w:rPr>
          <w:spacing w:val="-5"/>
        </w:rPr>
        <w:t xml:space="preserve"> </w:t>
      </w:r>
      <w:r>
        <w:t>for</w:t>
      </w:r>
      <w:r>
        <w:rPr>
          <w:spacing w:val="-4"/>
        </w:rPr>
        <w:t xml:space="preserve"> </w:t>
      </w:r>
      <w:r>
        <w:t>completed</w:t>
      </w:r>
      <w:r>
        <w:rPr>
          <w:spacing w:val="-3"/>
        </w:rPr>
        <w:t xml:space="preserve"> </w:t>
      </w:r>
      <w:r>
        <w:t>projects</w:t>
      </w:r>
      <w:r>
        <w:rPr>
          <w:spacing w:val="-4"/>
        </w:rPr>
        <w:t xml:space="preserve"> </w:t>
      </w:r>
      <w:r>
        <w:t>shall</w:t>
      </w:r>
      <w:r>
        <w:rPr>
          <w:spacing w:val="-3"/>
        </w:rPr>
        <w:t xml:space="preserve"> </w:t>
      </w:r>
      <w:r>
        <w:t>not</w:t>
      </w:r>
      <w:r>
        <w:rPr>
          <w:spacing w:val="-1"/>
        </w:rPr>
        <w:t xml:space="preserve"> </w:t>
      </w:r>
      <w:r>
        <w:t>be</w:t>
      </w:r>
      <w:r>
        <w:rPr>
          <w:spacing w:val="-5"/>
        </w:rPr>
        <w:t xml:space="preserve"> </w:t>
      </w:r>
      <w:r>
        <w:t>carried</w:t>
      </w:r>
      <w:r>
        <w:rPr>
          <w:spacing w:val="-3"/>
        </w:rPr>
        <w:t xml:space="preserve"> </w:t>
      </w:r>
      <w:r>
        <w:t>forward</w:t>
      </w:r>
      <w:r>
        <w:rPr>
          <w:spacing w:val="-5"/>
        </w:rPr>
        <w:t xml:space="preserve"> </w:t>
      </w:r>
      <w:r>
        <w:t>to</w:t>
      </w:r>
      <w:r>
        <w:rPr>
          <w:spacing w:val="-5"/>
        </w:rPr>
        <w:t xml:space="preserve"> </w:t>
      </w:r>
      <w:r>
        <w:t xml:space="preserve">a subsequent year (unspent funds for partially completed projects may be </w:t>
      </w:r>
      <w:r>
        <w:lastRenderedPageBreak/>
        <w:t>carried</w:t>
      </w:r>
      <w:r>
        <w:rPr>
          <w:spacing w:val="-2"/>
        </w:rPr>
        <w:t xml:space="preserve"> </w:t>
      </w:r>
      <w:r>
        <w:t>forward by</w:t>
      </w:r>
      <w:r>
        <w:rPr>
          <w:spacing w:val="-2"/>
        </w:rPr>
        <w:t xml:space="preserve"> </w:t>
      </w:r>
      <w:r>
        <w:t>placing them in an</w:t>
      </w:r>
      <w:r>
        <w:rPr>
          <w:spacing w:val="-2"/>
        </w:rPr>
        <w:t xml:space="preserve"> </w:t>
      </w:r>
      <w:r>
        <w:t>earmarked</w:t>
      </w:r>
      <w:r>
        <w:rPr>
          <w:spacing w:val="-2"/>
        </w:rPr>
        <w:t xml:space="preserve"> </w:t>
      </w:r>
      <w:r>
        <w:t>reserve</w:t>
      </w:r>
      <w:r>
        <w:rPr>
          <w:spacing w:val="-2"/>
        </w:rPr>
        <w:t xml:space="preserve"> </w:t>
      </w:r>
      <w:r>
        <w:t>with</w:t>
      </w:r>
      <w:r>
        <w:rPr>
          <w:spacing w:val="-2"/>
        </w:rPr>
        <w:t xml:space="preserve"> </w:t>
      </w:r>
      <w:r>
        <w:t>the</w:t>
      </w:r>
      <w:r>
        <w:rPr>
          <w:spacing w:val="-2"/>
        </w:rPr>
        <w:t xml:space="preserve"> </w:t>
      </w:r>
      <w:r>
        <w:t>formal approval of the Parish Council).</w:t>
      </w:r>
    </w:p>
    <w:p w14:paraId="45C05D41" w14:textId="77777777" w:rsidR="001956A6" w:rsidRDefault="001956A6" w:rsidP="00082BF0">
      <w:pPr>
        <w:pStyle w:val="BodyText"/>
        <w:spacing w:before="38" w:line="276" w:lineRule="auto"/>
        <w:ind w:left="0"/>
      </w:pPr>
    </w:p>
    <w:p w14:paraId="7FC6524A" w14:textId="77777777" w:rsidR="001956A6" w:rsidRDefault="00000000" w:rsidP="00082BF0">
      <w:pPr>
        <w:pStyle w:val="ListParagraph"/>
        <w:numPr>
          <w:ilvl w:val="1"/>
          <w:numId w:val="8"/>
        </w:numPr>
        <w:tabs>
          <w:tab w:val="left" w:pos="1638"/>
        </w:tabs>
        <w:spacing w:before="0" w:line="276" w:lineRule="auto"/>
        <w:ind w:left="1638" w:right="208" w:hanging="567"/>
      </w:pPr>
      <w:r>
        <w:t>Having considered the proposed budget, the Parish Council shall determine its</w:t>
      </w:r>
      <w:r>
        <w:rPr>
          <w:spacing w:val="-2"/>
        </w:rPr>
        <w:t xml:space="preserve"> </w:t>
      </w:r>
      <w:r>
        <w:t>Council</w:t>
      </w:r>
      <w:r>
        <w:rPr>
          <w:spacing w:val="-3"/>
        </w:rPr>
        <w:t xml:space="preserve"> </w:t>
      </w:r>
      <w:r>
        <w:t>Tax</w:t>
      </w:r>
      <w:r>
        <w:rPr>
          <w:spacing w:val="-4"/>
        </w:rPr>
        <w:t xml:space="preserve"> </w:t>
      </w:r>
      <w:r>
        <w:t>requirement</w:t>
      </w:r>
      <w:r>
        <w:rPr>
          <w:spacing w:val="-1"/>
        </w:rPr>
        <w:t xml:space="preserve"> </w:t>
      </w:r>
      <w:r>
        <w:t>by</w:t>
      </w:r>
      <w:r>
        <w:rPr>
          <w:spacing w:val="-4"/>
        </w:rPr>
        <w:t xml:space="preserve"> </w:t>
      </w:r>
      <w:r>
        <w:t>setting</w:t>
      </w:r>
      <w:r>
        <w:rPr>
          <w:spacing w:val="-3"/>
        </w:rPr>
        <w:t xml:space="preserve"> </w:t>
      </w:r>
      <w:r>
        <w:t>a</w:t>
      </w:r>
      <w:r>
        <w:rPr>
          <w:spacing w:val="-4"/>
        </w:rPr>
        <w:t xml:space="preserve"> </w:t>
      </w:r>
      <w:r>
        <w:t>budget.</w:t>
      </w:r>
      <w:r>
        <w:rPr>
          <w:spacing w:val="40"/>
        </w:rPr>
        <w:t xml:space="preserve"> </w:t>
      </w:r>
      <w:r>
        <w:t>The</w:t>
      </w:r>
      <w:r>
        <w:rPr>
          <w:spacing w:val="-3"/>
        </w:rPr>
        <w:t xml:space="preserve"> </w:t>
      </w:r>
      <w:r>
        <w:t>Parish</w:t>
      </w:r>
      <w:r>
        <w:rPr>
          <w:spacing w:val="-3"/>
        </w:rPr>
        <w:t xml:space="preserve"> </w:t>
      </w:r>
      <w:r>
        <w:t>Council</w:t>
      </w:r>
      <w:r>
        <w:rPr>
          <w:spacing w:val="-3"/>
        </w:rPr>
        <w:t xml:space="preserve"> </w:t>
      </w:r>
      <w:r>
        <w:t>shall</w:t>
      </w:r>
      <w:r>
        <w:rPr>
          <w:spacing w:val="-5"/>
        </w:rPr>
        <w:t xml:space="preserve"> </w:t>
      </w:r>
      <w:r>
        <w:t>set a precept for this amount no later than the end of January for the ensuing financial year.</w:t>
      </w:r>
    </w:p>
    <w:p w14:paraId="315C72F4" w14:textId="77777777" w:rsidR="00F97267" w:rsidRDefault="00000000" w:rsidP="00F97267">
      <w:pPr>
        <w:pStyle w:val="ListParagraph"/>
        <w:numPr>
          <w:ilvl w:val="1"/>
          <w:numId w:val="8"/>
        </w:numPr>
        <w:tabs>
          <w:tab w:val="left" w:pos="1638"/>
        </w:tabs>
        <w:spacing w:line="276" w:lineRule="auto"/>
        <w:ind w:left="1638" w:right="207" w:hanging="567"/>
        <w:rPr>
          <w:b/>
        </w:rPr>
      </w:pPr>
      <w:r>
        <w:rPr>
          <w:b/>
        </w:rPr>
        <w:t>Any Parish Councillor with Council Tax unpaid for more than two months is prohibited from voting on the budget or precept by Section 106</w:t>
      </w:r>
      <w:r>
        <w:rPr>
          <w:b/>
          <w:spacing w:val="-2"/>
        </w:rPr>
        <w:t xml:space="preserve"> </w:t>
      </w:r>
      <w:r>
        <w:rPr>
          <w:b/>
        </w:rPr>
        <w:t>of</w:t>
      </w:r>
      <w:r>
        <w:rPr>
          <w:b/>
          <w:spacing w:val="-3"/>
        </w:rPr>
        <w:t xml:space="preserve"> </w:t>
      </w:r>
      <w:r>
        <w:rPr>
          <w:b/>
        </w:rPr>
        <w:t>the</w:t>
      </w:r>
      <w:r>
        <w:rPr>
          <w:b/>
          <w:spacing w:val="-5"/>
        </w:rPr>
        <w:t xml:space="preserve"> </w:t>
      </w:r>
      <w:r>
        <w:rPr>
          <w:b/>
        </w:rPr>
        <w:t>Local</w:t>
      </w:r>
      <w:r>
        <w:rPr>
          <w:b/>
          <w:spacing w:val="-3"/>
        </w:rPr>
        <w:t xml:space="preserve"> </w:t>
      </w:r>
      <w:r>
        <w:rPr>
          <w:b/>
        </w:rPr>
        <w:t>Government</w:t>
      </w:r>
      <w:r>
        <w:rPr>
          <w:b/>
          <w:spacing w:val="-3"/>
        </w:rPr>
        <w:t xml:space="preserve"> </w:t>
      </w:r>
      <w:r>
        <w:rPr>
          <w:b/>
        </w:rPr>
        <w:t>Finance</w:t>
      </w:r>
      <w:r>
        <w:rPr>
          <w:b/>
          <w:spacing w:val="-4"/>
        </w:rPr>
        <w:t xml:space="preserve"> </w:t>
      </w:r>
      <w:r>
        <w:rPr>
          <w:b/>
        </w:rPr>
        <w:t>Act</w:t>
      </w:r>
      <w:r>
        <w:rPr>
          <w:b/>
          <w:spacing w:val="-1"/>
        </w:rPr>
        <w:t xml:space="preserve"> </w:t>
      </w:r>
      <w:r>
        <w:rPr>
          <w:b/>
        </w:rPr>
        <w:t>1992</w:t>
      </w:r>
      <w:r>
        <w:rPr>
          <w:b/>
          <w:spacing w:val="-2"/>
        </w:rPr>
        <w:t xml:space="preserve"> </w:t>
      </w:r>
      <w:r>
        <w:rPr>
          <w:b/>
        </w:rPr>
        <w:t>and</w:t>
      </w:r>
      <w:r>
        <w:rPr>
          <w:b/>
          <w:spacing w:val="-4"/>
        </w:rPr>
        <w:t xml:space="preserve"> </w:t>
      </w:r>
      <w:r>
        <w:rPr>
          <w:b/>
        </w:rPr>
        <w:t>must</w:t>
      </w:r>
      <w:r>
        <w:rPr>
          <w:b/>
          <w:spacing w:val="-3"/>
        </w:rPr>
        <w:t xml:space="preserve"> </w:t>
      </w:r>
      <w:r>
        <w:rPr>
          <w:b/>
        </w:rPr>
        <w:t>disclose</w:t>
      </w:r>
      <w:r>
        <w:rPr>
          <w:b/>
          <w:spacing w:val="-2"/>
        </w:rPr>
        <w:t xml:space="preserve"> </w:t>
      </w:r>
      <w:r>
        <w:rPr>
          <w:b/>
        </w:rPr>
        <w:t>at</w:t>
      </w:r>
      <w:r>
        <w:rPr>
          <w:b/>
          <w:spacing w:val="-3"/>
        </w:rPr>
        <w:t xml:space="preserve"> </w:t>
      </w:r>
      <w:r>
        <w:rPr>
          <w:b/>
        </w:rPr>
        <w:t>the start of the meeting that Section 106 applies to them.</w:t>
      </w:r>
    </w:p>
    <w:p w14:paraId="50AF677D" w14:textId="7B6373BF" w:rsidR="001956A6" w:rsidRDefault="00F97267" w:rsidP="00F97267">
      <w:pPr>
        <w:pStyle w:val="ListParagraph"/>
        <w:numPr>
          <w:ilvl w:val="1"/>
          <w:numId w:val="8"/>
        </w:numPr>
        <w:tabs>
          <w:tab w:val="left" w:pos="1638"/>
        </w:tabs>
        <w:spacing w:line="276" w:lineRule="auto"/>
        <w:ind w:left="1638" w:right="207" w:hanging="567"/>
        <w:rPr>
          <w:b/>
        </w:rPr>
      </w:pPr>
      <w:r>
        <w:rPr>
          <w:b/>
        </w:rPr>
        <w:t xml:space="preserve"> The</w:t>
      </w:r>
      <w:r>
        <w:rPr>
          <w:b/>
          <w:spacing w:val="-3"/>
        </w:rPr>
        <w:t xml:space="preserve"> </w:t>
      </w:r>
      <w:r w:rsidR="000F01FF">
        <w:rPr>
          <w:b/>
        </w:rPr>
        <w:t>Responsible Financial Officer</w:t>
      </w:r>
      <w:r>
        <w:rPr>
          <w:b/>
          <w:spacing w:val="-3"/>
        </w:rPr>
        <w:t xml:space="preserve"> </w:t>
      </w:r>
      <w:r>
        <w:rPr>
          <w:b/>
        </w:rPr>
        <w:t>to</w:t>
      </w:r>
      <w:r>
        <w:rPr>
          <w:b/>
          <w:spacing w:val="-3"/>
        </w:rPr>
        <w:t xml:space="preserve"> </w:t>
      </w:r>
      <w:r>
        <w:rPr>
          <w:b/>
        </w:rPr>
        <w:t>the</w:t>
      </w:r>
      <w:r>
        <w:rPr>
          <w:b/>
          <w:spacing w:val="-4"/>
        </w:rPr>
        <w:t xml:space="preserve"> </w:t>
      </w:r>
      <w:r>
        <w:rPr>
          <w:b/>
        </w:rPr>
        <w:t>Parish</w:t>
      </w:r>
      <w:r>
        <w:rPr>
          <w:b/>
          <w:spacing w:val="-4"/>
        </w:rPr>
        <w:t xml:space="preserve"> </w:t>
      </w:r>
      <w:r>
        <w:rPr>
          <w:b/>
        </w:rPr>
        <w:t>Council shall</w:t>
      </w:r>
      <w:r>
        <w:rPr>
          <w:b/>
          <w:spacing w:val="-2"/>
        </w:rPr>
        <w:t xml:space="preserve"> </w:t>
      </w:r>
      <w:r>
        <w:rPr>
          <w:b/>
        </w:rPr>
        <w:t>issue</w:t>
      </w:r>
      <w:r>
        <w:rPr>
          <w:b/>
          <w:spacing w:val="-4"/>
        </w:rPr>
        <w:t xml:space="preserve"> </w:t>
      </w:r>
      <w:r>
        <w:rPr>
          <w:b/>
        </w:rPr>
        <w:t>the</w:t>
      </w:r>
      <w:r>
        <w:rPr>
          <w:b/>
          <w:spacing w:val="-4"/>
        </w:rPr>
        <w:t xml:space="preserve"> </w:t>
      </w:r>
      <w:r>
        <w:rPr>
          <w:b/>
        </w:rPr>
        <w:t>precept</w:t>
      </w:r>
      <w:r>
        <w:rPr>
          <w:b/>
          <w:spacing w:val="-2"/>
        </w:rPr>
        <w:t xml:space="preserve"> </w:t>
      </w:r>
      <w:r>
        <w:rPr>
          <w:b/>
        </w:rPr>
        <w:t>to</w:t>
      </w:r>
      <w:r>
        <w:rPr>
          <w:b/>
          <w:spacing w:val="-3"/>
        </w:rPr>
        <w:t xml:space="preserve"> </w:t>
      </w:r>
      <w:r>
        <w:rPr>
          <w:b/>
        </w:rPr>
        <w:t>the</w:t>
      </w:r>
      <w:r>
        <w:rPr>
          <w:b/>
          <w:spacing w:val="-4"/>
        </w:rPr>
        <w:t xml:space="preserve"> </w:t>
      </w:r>
      <w:r>
        <w:rPr>
          <w:b/>
        </w:rPr>
        <w:t>billing authority by no later than the end of February.</w:t>
      </w:r>
    </w:p>
    <w:p w14:paraId="7422027F" w14:textId="362E7319" w:rsidR="001956A6" w:rsidRDefault="00000000" w:rsidP="00082BF0">
      <w:pPr>
        <w:pStyle w:val="ListParagraph"/>
        <w:numPr>
          <w:ilvl w:val="1"/>
          <w:numId w:val="8"/>
        </w:numPr>
        <w:tabs>
          <w:tab w:val="left" w:pos="1635"/>
          <w:tab w:val="left" w:pos="1638"/>
        </w:tabs>
        <w:spacing w:before="155" w:line="276" w:lineRule="auto"/>
        <w:ind w:left="1638" w:right="653" w:hanging="504"/>
      </w:pPr>
      <w:r>
        <w:t xml:space="preserve">The </w:t>
      </w:r>
      <w:r w:rsidR="000F01FF">
        <w:t>Responsible Financial Officer</w:t>
      </w:r>
      <w:r>
        <w:t xml:space="preserve"> to the Parish Council shall each quarter, or more frequently if requested, provide the Parish Council with a statement of receipts and payments to date under each head of the budgets, comparing actual expenditure</w:t>
      </w:r>
      <w:r>
        <w:rPr>
          <w:spacing w:val="-4"/>
        </w:rPr>
        <w:t xml:space="preserve"> </w:t>
      </w:r>
      <w:r>
        <w:t>to</w:t>
      </w:r>
      <w:r>
        <w:rPr>
          <w:spacing w:val="-4"/>
        </w:rPr>
        <w:t xml:space="preserve"> </w:t>
      </w:r>
      <w:r>
        <w:t>the</w:t>
      </w:r>
      <w:r>
        <w:rPr>
          <w:spacing w:val="-4"/>
        </w:rPr>
        <w:t xml:space="preserve"> </w:t>
      </w:r>
      <w:r>
        <w:t>appropriate</w:t>
      </w:r>
      <w:r>
        <w:rPr>
          <w:spacing w:val="-2"/>
        </w:rPr>
        <w:t xml:space="preserve"> </w:t>
      </w:r>
      <w:r>
        <w:t>date</w:t>
      </w:r>
      <w:r>
        <w:rPr>
          <w:spacing w:val="-2"/>
        </w:rPr>
        <w:t xml:space="preserve"> </w:t>
      </w:r>
      <w:r>
        <w:t>against</w:t>
      </w:r>
      <w:r>
        <w:rPr>
          <w:spacing w:val="-3"/>
        </w:rPr>
        <w:t xml:space="preserve"> </w:t>
      </w:r>
      <w:r>
        <w:t>that</w:t>
      </w:r>
      <w:r>
        <w:rPr>
          <w:spacing w:val="-3"/>
        </w:rPr>
        <w:t xml:space="preserve"> </w:t>
      </w:r>
      <w:r>
        <w:t>planned</w:t>
      </w:r>
      <w:r>
        <w:rPr>
          <w:spacing w:val="-2"/>
        </w:rPr>
        <w:t xml:space="preserve"> </w:t>
      </w:r>
      <w:r>
        <w:t>as</w:t>
      </w:r>
      <w:r>
        <w:rPr>
          <w:spacing w:val="-1"/>
        </w:rPr>
        <w:t xml:space="preserve"> </w:t>
      </w:r>
      <w:r>
        <w:t>shown</w:t>
      </w:r>
      <w:r>
        <w:rPr>
          <w:spacing w:val="-2"/>
        </w:rPr>
        <w:t xml:space="preserve"> </w:t>
      </w:r>
      <w:r>
        <w:t>in</w:t>
      </w:r>
      <w:r>
        <w:rPr>
          <w:spacing w:val="-4"/>
        </w:rPr>
        <w:t xml:space="preserve"> </w:t>
      </w:r>
      <w:r>
        <w:t xml:space="preserve">the </w:t>
      </w:r>
      <w:r>
        <w:rPr>
          <w:spacing w:val="-2"/>
        </w:rPr>
        <w:t>budget.</w:t>
      </w:r>
    </w:p>
    <w:p w14:paraId="57C6A50A" w14:textId="77777777" w:rsidR="001956A6" w:rsidRDefault="001956A6" w:rsidP="00082BF0">
      <w:pPr>
        <w:pStyle w:val="BodyText"/>
        <w:spacing w:before="40" w:line="276" w:lineRule="auto"/>
        <w:ind w:left="0"/>
      </w:pPr>
    </w:p>
    <w:p w14:paraId="7AB667D7" w14:textId="77777777" w:rsidR="001956A6" w:rsidRDefault="00000000" w:rsidP="00082BF0">
      <w:pPr>
        <w:pStyle w:val="BodyText"/>
        <w:spacing w:line="276" w:lineRule="auto"/>
      </w:pPr>
      <w:r>
        <w:t>Bank</w:t>
      </w:r>
      <w:r>
        <w:rPr>
          <w:spacing w:val="-6"/>
        </w:rPr>
        <w:t xml:space="preserve"> </w:t>
      </w:r>
      <w:r>
        <w:t>reconciliations</w:t>
      </w:r>
      <w:r>
        <w:rPr>
          <w:spacing w:val="-7"/>
        </w:rPr>
        <w:t xml:space="preserve"> </w:t>
      </w:r>
      <w:r>
        <w:t>will</w:t>
      </w:r>
      <w:r>
        <w:rPr>
          <w:spacing w:val="-6"/>
        </w:rPr>
        <w:t xml:space="preserve"> </w:t>
      </w:r>
      <w:r>
        <w:t>also</w:t>
      </w:r>
      <w:r>
        <w:rPr>
          <w:spacing w:val="-6"/>
        </w:rPr>
        <w:t xml:space="preserve"> </w:t>
      </w:r>
      <w:r>
        <w:t>be</w:t>
      </w:r>
      <w:r>
        <w:rPr>
          <w:spacing w:val="-7"/>
        </w:rPr>
        <w:t xml:space="preserve"> </w:t>
      </w:r>
      <w:r>
        <w:t>provided</w:t>
      </w:r>
      <w:r>
        <w:rPr>
          <w:spacing w:val="-6"/>
        </w:rPr>
        <w:t xml:space="preserve"> </w:t>
      </w:r>
      <w:r>
        <w:t>in</w:t>
      </w:r>
      <w:r>
        <w:rPr>
          <w:spacing w:val="-7"/>
        </w:rPr>
        <w:t xml:space="preserve"> </w:t>
      </w:r>
      <w:r>
        <w:t>accordance</w:t>
      </w:r>
      <w:r>
        <w:rPr>
          <w:spacing w:val="-6"/>
        </w:rPr>
        <w:t xml:space="preserve"> </w:t>
      </w:r>
      <w:r>
        <w:t>with</w:t>
      </w:r>
      <w:r>
        <w:rPr>
          <w:spacing w:val="-4"/>
        </w:rPr>
        <w:t xml:space="preserve"> </w:t>
      </w:r>
      <w:r>
        <w:t>paragraph</w:t>
      </w:r>
      <w:r>
        <w:rPr>
          <w:spacing w:val="-7"/>
        </w:rPr>
        <w:t xml:space="preserve"> </w:t>
      </w:r>
      <w:r>
        <w:rPr>
          <w:spacing w:val="-4"/>
        </w:rPr>
        <w:t>2.5.</w:t>
      </w:r>
    </w:p>
    <w:p w14:paraId="42BAA2EF" w14:textId="77777777" w:rsidR="001956A6" w:rsidRDefault="00000000" w:rsidP="00082BF0">
      <w:pPr>
        <w:pStyle w:val="ListParagraph"/>
        <w:numPr>
          <w:ilvl w:val="1"/>
          <w:numId w:val="8"/>
        </w:numPr>
        <w:tabs>
          <w:tab w:val="left" w:pos="1638"/>
        </w:tabs>
        <w:spacing w:before="196" w:line="276" w:lineRule="auto"/>
        <w:ind w:left="1638" w:right="453" w:hanging="567"/>
      </w:pPr>
      <w:r>
        <w:t>Any</w:t>
      </w:r>
      <w:r>
        <w:rPr>
          <w:spacing w:val="-3"/>
        </w:rPr>
        <w:t xml:space="preserve"> </w:t>
      </w:r>
      <w:r>
        <w:t>addition</w:t>
      </w:r>
      <w:r>
        <w:rPr>
          <w:spacing w:val="-3"/>
        </w:rPr>
        <w:t xml:space="preserve"> </w:t>
      </w:r>
      <w:r>
        <w:t>to,</w:t>
      </w:r>
      <w:r>
        <w:rPr>
          <w:spacing w:val="-4"/>
        </w:rPr>
        <w:t xml:space="preserve"> </w:t>
      </w:r>
      <w:r>
        <w:t>or</w:t>
      </w:r>
      <w:r>
        <w:rPr>
          <w:spacing w:val="-4"/>
        </w:rPr>
        <w:t xml:space="preserve"> </w:t>
      </w:r>
      <w:r>
        <w:t>withdrawal</w:t>
      </w:r>
      <w:r>
        <w:rPr>
          <w:spacing w:val="-4"/>
        </w:rPr>
        <w:t xml:space="preserve"> </w:t>
      </w:r>
      <w:r>
        <w:t>from</w:t>
      </w:r>
      <w:r>
        <w:rPr>
          <w:spacing w:val="-2"/>
        </w:rPr>
        <w:t xml:space="preserve"> </w:t>
      </w:r>
      <w:r>
        <w:t>any</w:t>
      </w:r>
      <w:r>
        <w:rPr>
          <w:spacing w:val="-5"/>
        </w:rPr>
        <w:t xml:space="preserve"> </w:t>
      </w:r>
      <w:r>
        <w:t>earmarked</w:t>
      </w:r>
      <w:r>
        <w:rPr>
          <w:spacing w:val="-3"/>
        </w:rPr>
        <w:t xml:space="preserve"> </w:t>
      </w:r>
      <w:r>
        <w:t>reserve</w:t>
      </w:r>
      <w:r>
        <w:rPr>
          <w:spacing w:val="-5"/>
        </w:rPr>
        <w:t xml:space="preserve"> </w:t>
      </w:r>
      <w:r>
        <w:t>shall</w:t>
      </w:r>
      <w:r>
        <w:rPr>
          <w:spacing w:val="-3"/>
        </w:rPr>
        <w:t xml:space="preserve"> </w:t>
      </w:r>
      <w:r>
        <w:t>be</w:t>
      </w:r>
      <w:r>
        <w:rPr>
          <w:spacing w:val="-3"/>
        </w:rPr>
        <w:t xml:space="preserve"> </w:t>
      </w:r>
      <w:r>
        <w:t>agreed by the Parish Council</w:t>
      </w:r>
    </w:p>
    <w:p w14:paraId="0D098005" w14:textId="77777777" w:rsidR="001956A6" w:rsidRDefault="00000000" w:rsidP="00082BF0">
      <w:pPr>
        <w:pStyle w:val="Heading1"/>
        <w:numPr>
          <w:ilvl w:val="0"/>
          <w:numId w:val="8"/>
        </w:numPr>
        <w:tabs>
          <w:tab w:val="left" w:pos="885"/>
        </w:tabs>
        <w:spacing w:before="150" w:line="276" w:lineRule="auto"/>
      </w:pPr>
      <w:bookmarkStart w:id="5" w:name="_bookmark5"/>
      <w:bookmarkEnd w:id="5"/>
      <w:r>
        <w:rPr>
          <w:spacing w:val="-2"/>
        </w:rPr>
        <w:t>Procurement</w:t>
      </w:r>
    </w:p>
    <w:p w14:paraId="40810773" w14:textId="77777777" w:rsidR="001956A6" w:rsidRDefault="00000000" w:rsidP="00082BF0">
      <w:pPr>
        <w:spacing w:before="162" w:line="276" w:lineRule="auto"/>
        <w:ind w:left="1072"/>
        <w:rPr>
          <w:b/>
        </w:rPr>
      </w:pPr>
      <w:r>
        <w:rPr>
          <w:b/>
        </w:rPr>
        <w:t>Preambles</w:t>
      </w:r>
      <w:r>
        <w:rPr>
          <w:b/>
          <w:spacing w:val="-4"/>
        </w:rPr>
        <w:t xml:space="preserve"> </w:t>
      </w:r>
      <w:r>
        <w:rPr>
          <w:b/>
        </w:rPr>
        <w:t>to</w:t>
      </w:r>
      <w:r>
        <w:rPr>
          <w:b/>
          <w:spacing w:val="-4"/>
        </w:rPr>
        <w:t xml:space="preserve"> </w:t>
      </w:r>
      <w:r>
        <w:rPr>
          <w:b/>
        </w:rPr>
        <w:t>this</w:t>
      </w:r>
      <w:r>
        <w:rPr>
          <w:b/>
          <w:spacing w:val="-1"/>
        </w:rPr>
        <w:t xml:space="preserve"> </w:t>
      </w:r>
      <w:r>
        <w:rPr>
          <w:b/>
          <w:spacing w:val="-2"/>
        </w:rPr>
        <w:t>section</w:t>
      </w:r>
    </w:p>
    <w:p w14:paraId="31079321" w14:textId="0952EACB" w:rsidR="001956A6" w:rsidRDefault="00000000" w:rsidP="00082BF0">
      <w:pPr>
        <w:pStyle w:val="BodyText"/>
        <w:spacing w:before="196" w:line="276" w:lineRule="auto"/>
        <w:ind w:right="233"/>
      </w:pPr>
      <w:r>
        <w:rPr>
          <w:color w:val="0462C1"/>
          <w:u w:val="single" w:color="0462C1"/>
        </w:rPr>
        <w:t>See also Financial Regulations Chart</w:t>
      </w:r>
      <w:r>
        <w:rPr>
          <w:color w:val="0462C1"/>
        </w:rPr>
        <w:t xml:space="preserve"> </w:t>
      </w:r>
      <w:r>
        <w:t xml:space="preserve">which provides a quick </w:t>
      </w:r>
      <w:r w:rsidR="00221A6C">
        <w:t>look up</w:t>
      </w:r>
      <w:r>
        <w:t xml:space="preserve"> to enable Parish Councillors to</w:t>
      </w:r>
      <w:r>
        <w:rPr>
          <w:spacing w:val="-1"/>
        </w:rPr>
        <w:t xml:space="preserve"> </w:t>
      </w:r>
      <w:r>
        <w:t>determine</w:t>
      </w:r>
      <w:r>
        <w:rPr>
          <w:spacing w:val="-1"/>
        </w:rPr>
        <w:t xml:space="preserve"> </w:t>
      </w:r>
      <w:r>
        <w:t>which provision applies for particular contract values (paragraphs 5.7 to 5.10 and 5.12 to 5.13 refer).</w:t>
      </w:r>
      <w:r>
        <w:rPr>
          <w:spacing w:val="40"/>
        </w:rPr>
        <w:t xml:space="preserve"> </w:t>
      </w:r>
      <w:r>
        <w:t>For the avoidance</w:t>
      </w:r>
      <w:r>
        <w:rPr>
          <w:spacing w:val="-3"/>
        </w:rPr>
        <w:t xml:space="preserve"> </w:t>
      </w:r>
      <w:r>
        <w:t>of</w:t>
      </w:r>
      <w:r>
        <w:rPr>
          <w:spacing w:val="-4"/>
        </w:rPr>
        <w:t xml:space="preserve"> </w:t>
      </w:r>
      <w:r>
        <w:t>doubt,</w:t>
      </w:r>
      <w:r>
        <w:rPr>
          <w:spacing w:val="-1"/>
        </w:rPr>
        <w:t xml:space="preserve"> </w:t>
      </w:r>
      <w:r>
        <w:t>in</w:t>
      </w:r>
      <w:r>
        <w:rPr>
          <w:spacing w:val="-5"/>
        </w:rPr>
        <w:t xml:space="preserve"> </w:t>
      </w:r>
      <w:r>
        <w:t>the</w:t>
      </w:r>
      <w:r>
        <w:rPr>
          <w:spacing w:val="-3"/>
        </w:rPr>
        <w:t xml:space="preserve"> </w:t>
      </w:r>
      <w:r>
        <w:t>instance</w:t>
      </w:r>
      <w:r>
        <w:rPr>
          <w:spacing w:val="-5"/>
        </w:rPr>
        <w:t xml:space="preserve"> </w:t>
      </w:r>
      <w:r>
        <w:t>of</w:t>
      </w:r>
      <w:r>
        <w:rPr>
          <w:spacing w:val="-4"/>
        </w:rPr>
        <w:t xml:space="preserve"> </w:t>
      </w:r>
      <w:r>
        <w:t>any</w:t>
      </w:r>
      <w:r>
        <w:rPr>
          <w:spacing w:val="-2"/>
        </w:rPr>
        <w:t xml:space="preserve"> </w:t>
      </w:r>
      <w:r>
        <w:t>ambiguity,</w:t>
      </w:r>
      <w:r>
        <w:rPr>
          <w:spacing w:val="-1"/>
        </w:rPr>
        <w:t xml:space="preserve"> </w:t>
      </w:r>
      <w:r>
        <w:t>paragraphs</w:t>
      </w:r>
      <w:r>
        <w:rPr>
          <w:spacing w:val="-2"/>
        </w:rPr>
        <w:t xml:space="preserve"> </w:t>
      </w:r>
      <w:r>
        <w:t>in</w:t>
      </w:r>
      <w:r>
        <w:rPr>
          <w:spacing w:val="-5"/>
        </w:rPr>
        <w:t xml:space="preserve"> </w:t>
      </w:r>
      <w:r>
        <w:t>the</w:t>
      </w:r>
      <w:r>
        <w:rPr>
          <w:spacing w:val="-5"/>
        </w:rPr>
        <w:t xml:space="preserve"> </w:t>
      </w:r>
      <w:r>
        <w:t>main body take precedence over the chart.</w:t>
      </w:r>
    </w:p>
    <w:p w14:paraId="0AA4365A" w14:textId="2469120F" w:rsidR="001956A6" w:rsidRDefault="00000000" w:rsidP="00082BF0">
      <w:pPr>
        <w:pStyle w:val="BodyText"/>
        <w:spacing w:before="158" w:line="276" w:lineRule="auto"/>
        <w:ind w:right="284"/>
      </w:pPr>
      <w:r>
        <w:t>Where</w:t>
      </w:r>
      <w:r>
        <w:rPr>
          <w:spacing w:val="-5"/>
        </w:rPr>
        <w:t xml:space="preserve"> </w:t>
      </w:r>
      <w:r>
        <w:t>tenders</w:t>
      </w:r>
      <w:r>
        <w:rPr>
          <w:spacing w:val="-2"/>
        </w:rPr>
        <w:t xml:space="preserve"> </w:t>
      </w:r>
      <w:r>
        <w:t>are</w:t>
      </w:r>
      <w:r>
        <w:rPr>
          <w:spacing w:val="-2"/>
        </w:rPr>
        <w:t xml:space="preserve"> </w:t>
      </w:r>
      <w:r>
        <w:t>invited,</w:t>
      </w:r>
      <w:r>
        <w:rPr>
          <w:spacing w:val="-4"/>
        </w:rPr>
        <w:t xml:space="preserve"> </w:t>
      </w:r>
      <w:r>
        <w:t>the</w:t>
      </w:r>
      <w:r>
        <w:rPr>
          <w:spacing w:val="-3"/>
        </w:rPr>
        <w:t xml:space="preserve"> </w:t>
      </w:r>
      <w:r>
        <w:t>procedure</w:t>
      </w:r>
      <w:r>
        <w:rPr>
          <w:spacing w:val="-5"/>
        </w:rPr>
        <w:t xml:space="preserve"> </w:t>
      </w:r>
      <w:r>
        <w:t>to</w:t>
      </w:r>
      <w:r>
        <w:rPr>
          <w:spacing w:val="-5"/>
        </w:rPr>
        <w:t xml:space="preserve"> </w:t>
      </w:r>
      <w:r>
        <w:t>be</w:t>
      </w:r>
      <w:r>
        <w:rPr>
          <w:spacing w:val="-5"/>
        </w:rPr>
        <w:t xml:space="preserve"> </w:t>
      </w:r>
      <w:r>
        <w:t>followed</w:t>
      </w:r>
      <w:r>
        <w:rPr>
          <w:spacing w:val="-3"/>
        </w:rPr>
        <w:t xml:space="preserve"> </w:t>
      </w:r>
      <w:r>
        <w:t>is</w:t>
      </w:r>
      <w:r>
        <w:rPr>
          <w:spacing w:val="-2"/>
        </w:rPr>
        <w:t xml:space="preserve"> </w:t>
      </w:r>
      <w:r>
        <w:t>shown</w:t>
      </w:r>
      <w:r>
        <w:rPr>
          <w:spacing w:val="-3"/>
        </w:rPr>
        <w:t xml:space="preserve"> </w:t>
      </w:r>
      <w:r>
        <w:t xml:space="preserve">at </w:t>
      </w:r>
      <w:hyperlink w:anchor="_bookmark20" w:history="1">
        <w:r w:rsidR="001956A6">
          <w:rPr>
            <w:color w:val="0462C1"/>
            <w:u w:val="single" w:color="0462C1"/>
          </w:rPr>
          <w:t>Appendix 1</w:t>
        </w:r>
      </w:hyperlink>
      <w:r>
        <w:t>.</w:t>
      </w:r>
    </w:p>
    <w:p w14:paraId="58C5DA9C" w14:textId="77777777" w:rsidR="001956A6" w:rsidRDefault="00000000" w:rsidP="00082BF0">
      <w:pPr>
        <w:pStyle w:val="ListParagraph"/>
        <w:numPr>
          <w:ilvl w:val="1"/>
          <w:numId w:val="8"/>
        </w:numPr>
        <w:tabs>
          <w:tab w:val="left" w:pos="1638"/>
        </w:tabs>
        <w:spacing w:before="150" w:line="276" w:lineRule="auto"/>
        <w:ind w:left="1638" w:right="197" w:hanging="567"/>
        <w:rPr>
          <w:b/>
        </w:rPr>
      </w:pPr>
      <w:r>
        <w:rPr>
          <w:b/>
        </w:rPr>
        <w:t>Parish Councillors and the Clerk to the Parish Council are responsible for</w:t>
      </w:r>
      <w:r>
        <w:rPr>
          <w:b/>
          <w:spacing w:val="-2"/>
        </w:rPr>
        <w:t xml:space="preserve"> </w:t>
      </w:r>
      <w:r>
        <w:rPr>
          <w:b/>
        </w:rPr>
        <w:t>obtaining</w:t>
      </w:r>
      <w:r>
        <w:rPr>
          <w:b/>
          <w:spacing w:val="-3"/>
        </w:rPr>
        <w:t xml:space="preserve"> </w:t>
      </w:r>
      <w:r>
        <w:rPr>
          <w:b/>
        </w:rPr>
        <w:t>value</w:t>
      </w:r>
      <w:r>
        <w:rPr>
          <w:b/>
          <w:spacing w:val="-5"/>
        </w:rPr>
        <w:t xml:space="preserve"> </w:t>
      </w:r>
      <w:r>
        <w:rPr>
          <w:b/>
        </w:rPr>
        <w:t>for</w:t>
      </w:r>
      <w:r>
        <w:rPr>
          <w:b/>
          <w:spacing w:val="-6"/>
        </w:rPr>
        <w:t xml:space="preserve"> </w:t>
      </w:r>
      <w:r>
        <w:rPr>
          <w:b/>
        </w:rPr>
        <w:t>money</w:t>
      </w:r>
      <w:r>
        <w:rPr>
          <w:b/>
          <w:spacing w:val="-3"/>
        </w:rPr>
        <w:t xml:space="preserve"> </w:t>
      </w:r>
      <w:r>
        <w:rPr>
          <w:b/>
        </w:rPr>
        <w:t>at</w:t>
      </w:r>
      <w:r>
        <w:rPr>
          <w:b/>
          <w:spacing w:val="-2"/>
        </w:rPr>
        <w:t xml:space="preserve"> </w:t>
      </w:r>
      <w:r>
        <w:rPr>
          <w:b/>
        </w:rPr>
        <w:t>all</w:t>
      </w:r>
      <w:r>
        <w:rPr>
          <w:b/>
          <w:spacing w:val="-4"/>
        </w:rPr>
        <w:t xml:space="preserve"> </w:t>
      </w:r>
      <w:r>
        <w:rPr>
          <w:b/>
        </w:rPr>
        <w:t>times.</w:t>
      </w:r>
      <w:r>
        <w:rPr>
          <w:b/>
          <w:spacing w:val="40"/>
        </w:rPr>
        <w:t xml:space="preserve"> </w:t>
      </w:r>
      <w:r>
        <w:t>The</w:t>
      </w:r>
      <w:r>
        <w:rPr>
          <w:spacing w:val="-3"/>
        </w:rPr>
        <w:t xml:space="preserve"> </w:t>
      </w:r>
      <w:r>
        <w:t>Clerk</w:t>
      </w:r>
      <w:r>
        <w:rPr>
          <w:spacing w:val="-4"/>
        </w:rPr>
        <w:t xml:space="preserve"> </w:t>
      </w:r>
      <w:r>
        <w:t>to</w:t>
      </w:r>
      <w:r>
        <w:rPr>
          <w:spacing w:val="-4"/>
        </w:rPr>
        <w:t xml:space="preserve"> </w:t>
      </w:r>
      <w:r>
        <w:t>the</w:t>
      </w:r>
      <w:r>
        <w:rPr>
          <w:spacing w:val="-3"/>
        </w:rPr>
        <w:t xml:space="preserve"> </w:t>
      </w:r>
      <w:r>
        <w:t>Parish</w:t>
      </w:r>
      <w:r>
        <w:rPr>
          <w:spacing w:val="-3"/>
        </w:rPr>
        <w:t xml:space="preserve"> </w:t>
      </w:r>
      <w:r>
        <w:t>Council procuring goods, services or works should ensure, as far as practicable, that the best available terms are obtained, usually by obtaining prices from several suppliers.</w:t>
      </w:r>
    </w:p>
    <w:p w14:paraId="39606A30" w14:textId="77777777" w:rsidR="001956A6" w:rsidRDefault="00000000" w:rsidP="00082BF0">
      <w:pPr>
        <w:pStyle w:val="ListParagraph"/>
        <w:numPr>
          <w:ilvl w:val="1"/>
          <w:numId w:val="8"/>
        </w:numPr>
        <w:tabs>
          <w:tab w:val="left" w:pos="1638"/>
        </w:tabs>
        <w:spacing w:before="161" w:line="276" w:lineRule="auto"/>
        <w:ind w:left="1638" w:right="1038" w:hanging="567"/>
      </w:pPr>
      <w:r>
        <w:t>The</w:t>
      </w:r>
      <w:r>
        <w:rPr>
          <w:spacing w:val="-3"/>
        </w:rPr>
        <w:t xml:space="preserve"> </w:t>
      </w:r>
      <w:r>
        <w:t>Clerk</w:t>
      </w:r>
      <w:r>
        <w:rPr>
          <w:spacing w:val="-4"/>
        </w:rPr>
        <w:t xml:space="preserve"> </w:t>
      </w:r>
      <w:r>
        <w:t>to</w:t>
      </w:r>
      <w:r>
        <w:rPr>
          <w:spacing w:val="-5"/>
        </w:rPr>
        <w:t xml:space="preserve"> </w:t>
      </w:r>
      <w:r>
        <w:t>the</w:t>
      </w:r>
      <w:r>
        <w:rPr>
          <w:spacing w:val="-3"/>
        </w:rPr>
        <w:t xml:space="preserve"> </w:t>
      </w:r>
      <w:r>
        <w:t>Parish</w:t>
      </w:r>
      <w:r>
        <w:rPr>
          <w:spacing w:val="-5"/>
        </w:rPr>
        <w:t xml:space="preserve"> </w:t>
      </w:r>
      <w:r>
        <w:t>Council</w:t>
      </w:r>
      <w:r>
        <w:rPr>
          <w:spacing w:val="-3"/>
        </w:rPr>
        <w:t xml:space="preserve"> </w:t>
      </w:r>
      <w:r>
        <w:t>should</w:t>
      </w:r>
      <w:r>
        <w:rPr>
          <w:spacing w:val="-3"/>
        </w:rPr>
        <w:t xml:space="preserve"> </w:t>
      </w:r>
      <w:r>
        <w:t>verify</w:t>
      </w:r>
      <w:r>
        <w:rPr>
          <w:spacing w:val="-5"/>
        </w:rPr>
        <w:t xml:space="preserve"> </w:t>
      </w:r>
      <w:r>
        <w:t>the</w:t>
      </w:r>
      <w:r>
        <w:rPr>
          <w:spacing w:val="-5"/>
        </w:rPr>
        <w:t xml:space="preserve"> </w:t>
      </w:r>
      <w:r>
        <w:t>lawful</w:t>
      </w:r>
      <w:r>
        <w:rPr>
          <w:spacing w:val="-4"/>
        </w:rPr>
        <w:t xml:space="preserve"> </w:t>
      </w:r>
      <w:r>
        <w:t>nature</w:t>
      </w:r>
      <w:r>
        <w:rPr>
          <w:spacing w:val="-3"/>
        </w:rPr>
        <w:t xml:space="preserve"> </w:t>
      </w:r>
      <w:r>
        <w:t>of</w:t>
      </w:r>
      <w:r>
        <w:rPr>
          <w:spacing w:val="-1"/>
        </w:rPr>
        <w:t xml:space="preserve"> </w:t>
      </w:r>
      <w:r>
        <w:t>any proposed purchase before it is made.</w:t>
      </w:r>
    </w:p>
    <w:p w14:paraId="42D69345" w14:textId="77777777" w:rsidR="001956A6" w:rsidRDefault="00000000" w:rsidP="00082BF0">
      <w:pPr>
        <w:pStyle w:val="ListParagraph"/>
        <w:numPr>
          <w:ilvl w:val="1"/>
          <w:numId w:val="8"/>
        </w:numPr>
        <w:tabs>
          <w:tab w:val="left" w:pos="1638"/>
        </w:tabs>
        <w:spacing w:before="155" w:line="276" w:lineRule="auto"/>
        <w:ind w:left="1638" w:right="488" w:hanging="567"/>
      </w:pPr>
      <w:r>
        <w:t>Every</w:t>
      </w:r>
      <w:r>
        <w:rPr>
          <w:spacing w:val="-2"/>
        </w:rPr>
        <w:t xml:space="preserve"> </w:t>
      </w:r>
      <w:r>
        <w:t>contract</w:t>
      </w:r>
      <w:r>
        <w:rPr>
          <w:spacing w:val="-4"/>
        </w:rPr>
        <w:t xml:space="preserve"> </w:t>
      </w:r>
      <w:r>
        <w:t>shall</w:t>
      </w:r>
      <w:r>
        <w:rPr>
          <w:spacing w:val="-3"/>
        </w:rPr>
        <w:t xml:space="preserve"> </w:t>
      </w:r>
      <w:r>
        <w:t>comply</w:t>
      </w:r>
      <w:r>
        <w:rPr>
          <w:spacing w:val="-2"/>
        </w:rPr>
        <w:t xml:space="preserve"> </w:t>
      </w:r>
      <w:r>
        <w:t>with</w:t>
      </w:r>
      <w:r>
        <w:rPr>
          <w:spacing w:val="-3"/>
        </w:rPr>
        <w:t xml:space="preserve"> </w:t>
      </w:r>
      <w:r>
        <w:t>the</w:t>
      </w:r>
      <w:r>
        <w:rPr>
          <w:spacing w:val="-5"/>
        </w:rPr>
        <w:t xml:space="preserve"> </w:t>
      </w:r>
      <w:r>
        <w:t>Parish</w:t>
      </w:r>
      <w:r>
        <w:rPr>
          <w:spacing w:val="-6"/>
        </w:rPr>
        <w:t xml:space="preserve"> </w:t>
      </w:r>
      <w:r>
        <w:t>Council’s</w:t>
      </w:r>
      <w:r>
        <w:rPr>
          <w:spacing w:val="-2"/>
        </w:rPr>
        <w:t xml:space="preserve"> </w:t>
      </w:r>
      <w:r>
        <w:t>Standing</w:t>
      </w:r>
      <w:r>
        <w:rPr>
          <w:spacing w:val="-3"/>
        </w:rPr>
        <w:t xml:space="preserve"> </w:t>
      </w:r>
      <w:r>
        <w:t>Orders</w:t>
      </w:r>
      <w:r>
        <w:rPr>
          <w:spacing w:val="-5"/>
        </w:rPr>
        <w:t xml:space="preserve"> </w:t>
      </w:r>
      <w:r>
        <w:t xml:space="preserve">and Financial Regulations and no exceptions shall be made, except in an </w:t>
      </w:r>
      <w:r>
        <w:rPr>
          <w:spacing w:val="-2"/>
        </w:rPr>
        <w:t>emergency.</w:t>
      </w:r>
    </w:p>
    <w:p w14:paraId="3CDCA41F" w14:textId="77777777" w:rsidR="001956A6" w:rsidRDefault="00000000" w:rsidP="00082BF0">
      <w:pPr>
        <w:pStyle w:val="ListParagraph"/>
        <w:numPr>
          <w:ilvl w:val="1"/>
          <w:numId w:val="8"/>
        </w:numPr>
        <w:tabs>
          <w:tab w:val="left" w:pos="1638"/>
        </w:tabs>
        <w:spacing w:before="154" w:line="276" w:lineRule="auto"/>
        <w:ind w:left="1638" w:right="541" w:hanging="567"/>
        <w:rPr>
          <w:b/>
        </w:rPr>
      </w:pPr>
      <w:r>
        <w:rPr>
          <w:b/>
        </w:rPr>
        <w:t>For a contract for the supply of goods, services or works where the estimated</w:t>
      </w:r>
      <w:r>
        <w:rPr>
          <w:b/>
          <w:spacing w:val="-5"/>
        </w:rPr>
        <w:t xml:space="preserve"> </w:t>
      </w:r>
      <w:r>
        <w:rPr>
          <w:b/>
        </w:rPr>
        <w:t>value</w:t>
      </w:r>
      <w:r>
        <w:rPr>
          <w:b/>
          <w:spacing w:val="-5"/>
        </w:rPr>
        <w:t xml:space="preserve"> </w:t>
      </w:r>
      <w:r>
        <w:rPr>
          <w:b/>
        </w:rPr>
        <w:t>will</w:t>
      </w:r>
      <w:r>
        <w:rPr>
          <w:b/>
          <w:spacing w:val="-1"/>
        </w:rPr>
        <w:t xml:space="preserve"> </w:t>
      </w:r>
      <w:r>
        <w:rPr>
          <w:b/>
        </w:rPr>
        <w:t>exceed</w:t>
      </w:r>
      <w:r>
        <w:rPr>
          <w:b/>
          <w:spacing w:val="-3"/>
        </w:rPr>
        <w:t xml:space="preserve"> </w:t>
      </w:r>
      <w:r>
        <w:rPr>
          <w:b/>
        </w:rPr>
        <w:t>the</w:t>
      </w:r>
      <w:r>
        <w:rPr>
          <w:b/>
          <w:spacing w:val="-5"/>
        </w:rPr>
        <w:t xml:space="preserve"> </w:t>
      </w:r>
      <w:r>
        <w:rPr>
          <w:b/>
        </w:rPr>
        <w:t>thresholds</w:t>
      </w:r>
      <w:r>
        <w:rPr>
          <w:b/>
          <w:spacing w:val="-5"/>
        </w:rPr>
        <w:t xml:space="preserve"> </w:t>
      </w:r>
      <w:r>
        <w:rPr>
          <w:b/>
        </w:rPr>
        <w:t>set</w:t>
      </w:r>
      <w:r>
        <w:rPr>
          <w:b/>
          <w:spacing w:val="-2"/>
        </w:rPr>
        <w:t xml:space="preserve"> </w:t>
      </w:r>
      <w:r>
        <w:rPr>
          <w:b/>
        </w:rPr>
        <w:t>by</w:t>
      </w:r>
      <w:r>
        <w:rPr>
          <w:b/>
          <w:spacing w:val="-5"/>
        </w:rPr>
        <w:t xml:space="preserve"> </w:t>
      </w:r>
      <w:r>
        <w:rPr>
          <w:b/>
        </w:rPr>
        <w:t>Parliament,</w:t>
      </w:r>
      <w:r>
        <w:rPr>
          <w:b/>
          <w:spacing w:val="-4"/>
        </w:rPr>
        <w:t xml:space="preserve"> </w:t>
      </w:r>
      <w:r>
        <w:rPr>
          <w:b/>
        </w:rPr>
        <w:t>the</w:t>
      </w:r>
      <w:r>
        <w:rPr>
          <w:b/>
          <w:spacing w:val="-5"/>
        </w:rPr>
        <w:t xml:space="preserve"> </w:t>
      </w:r>
      <w:r>
        <w:rPr>
          <w:b/>
        </w:rPr>
        <w:t xml:space="preserve">full </w:t>
      </w:r>
      <w:r>
        <w:rPr>
          <w:b/>
        </w:rPr>
        <w:lastRenderedPageBreak/>
        <w:t>requirements of The Procurement Act 2023 and The Procurement</w:t>
      </w:r>
    </w:p>
    <w:p w14:paraId="7790FBDF" w14:textId="77777777" w:rsidR="001956A6" w:rsidRDefault="00000000" w:rsidP="00082BF0">
      <w:pPr>
        <w:spacing w:line="276" w:lineRule="auto"/>
        <w:ind w:left="1638" w:right="148"/>
        <w:rPr>
          <w:b/>
        </w:rPr>
      </w:pPr>
      <w:r>
        <w:rPr>
          <w:b/>
        </w:rPr>
        <w:t>Regulations 2024 or any superseding legislation (“the Legislation”), must</w:t>
      </w:r>
      <w:r>
        <w:rPr>
          <w:b/>
          <w:spacing w:val="-4"/>
        </w:rPr>
        <w:t xml:space="preserve"> </w:t>
      </w:r>
      <w:r>
        <w:rPr>
          <w:b/>
        </w:rPr>
        <w:t>be</w:t>
      </w:r>
      <w:r>
        <w:rPr>
          <w:b/>
          <w:spacing w:val="-4"/>
        </w:rPr>
        <w:t xml:space="preserve"> </w:t>
      </w:r>
      <w:r>
        <w:rPr>
          <w:b/>
        </w:rPr>
        <w:t>followed</w:t>
      </w:r>
      <w:r>
        <w:rPr>
          <w:b/>
          <w:spacing w:val="-4"/>
        </w:rPr>
        <w:t xml:space="preserve"> </w:t>
      </w:r>
      <w:r>
        <w:rPr>
          <w:b/>
        </w:rPr>
        <w:t>in</w:t>
      </w:r>
      <w:r>
        <w:rPr>
          <w:b/>
          <w:spacing w:val="-4"/>
        </w:rPr>
        <w:t xml:space="preserve"> </w:t>
      </w:r>
      <w:r>
        <w:rPr>
          <w:b/>
        </w:rPr>
        <w:t>respect</w:t>
      </w:r>
      <w:r>
        <w:rPr>
          <w:b/>
          <w:spacing w:val="-2"/>
        </w:rPr>
        <w:t xml:space="preserve"> </w:t>
      </w:r>
      <w:r>
        <w:rPr>
          <w:b/>
        </w:rPr>
        <w:t>of</w:t>
      </w:r>
      <w:r>
        <w:rPr>
          <w:b/>
          <w:spacing w:val="-4"/>
        </w:rPr>
        <w:t xml:space="preserve"> </w:t>
      </w:r>
      <w:r>
        <w:rPr>
          <w:b/>
        </w:rPr>
        <w:t>the</w:t>
      </w:r>
      <w:r>
        <w:rPr>
          <w:b/>
          <w:spacing w:val="-4"/>
        </w:rPr>
        <w:t xml:space="preserve"> </w:t>
      </w:r>
      <w:r>
        <w:rPr>
          <w:b/>
        </w:rPr>
        <w:t>tendering,</w:t>
      </w:r>
      <w:r>
        <w:rPr>
          <w:b/>
          <w:spacing w:val="-1"/>
        </w:rPr>
        <w:t xml:space="preserve"> </w:t>
      </w:r>
      <w:r>
        <w:rPr>
          <w:b/>
        </w:rPr>
        <w:t>award</w:t>
      </w:r>
      <w:r>
        <w:rPr>
          <w:b/>
          <w:spacing w:val="-4"/>
        </w:rPr>
        <w:t xml:space="preserve"> </w:t>
      </w:r>
      <w:r>
        <w:rPr>
          <w:b/>
        </w:rPr>
        <w:t>and</w:t>
      </w:r>
      <w:r>
        <w:rPr>
          <w:b/>
          <w:spacing w:val="-3"/>
        </w:rPr>
        <w:t xml:space="preserve"> </w:t>
      </w:r>
      <w:r>
        <w:rPr>
          <w:b/>
        </w:rPr>
        <w:t>notification</w:t>
      </w:r>
      <w:r>
        <w:rPr>
          <w:b/>
          <w:spacing w:val="-5"/>
        </w:rPr>
        <w:t xml:space="preserve"> </w:t>
      </w:r>
      <w:r>
        <w:rPr>
          <w:b/>
        </w:rPr>
        <w:t>of that contract.</w:t>
      </w:r>
    </w:p>
    <w:p w14:paraId="101B8636" w14:textId="77777777" w:rsidR="001956A6" w:rsidRDefault="00000000" w:rsidP="00082BF0">
      <w:pPr>
        <w:pStyle w:val="ListParagraph"/>
        <w:numPr>
          <w:ilvl w:val="1"/>
          <w:numId w:val="8"/>
        </w:numPr>
        <w:tabs>
          <w:tab w:val="left" w:pos="1638"/>
        </w:tabs>
        <w:spacing w:before="153" w:line="276" w:lineRule="auto"/>
        <w:ind w:left="1638" w:right="523" w:hanging="567"/>
      </w:pPr>
      <w:r>
        <w:t>Where</w:t>
      </w:r>
      <w:r>
        <w:rPr>
          <w:spacing w:val="-4"/>
        </w:rPr>
        <w:t xml:space="preserve"> </w:t>
      </w:r>
      <w:r>
        <w:t>the</w:t>
      </w:r>
      <w:r>
        <w:rPr>
          <w:spacing w:val="-4"/>
        </w:rPr>
        <w:t xml:space="preserve"> </w:t>
      </w:r>
      <w:r>
        <w:t>estimated</w:t>
      </w:r>
      <w:r>
        <w:rPr>
          <w:spacing w:val="-4"/>
        </w:rPr>
        <w:t xml:space="preserve"> </w:t>
      </w:r>
      <w:r>
        <w:t>value</w:t>
      </w:r>
      <w:r>
        <w:rPr>
          <w:spacing w:val="-2"/>
        </w:rPr>
        <w:t xml:space="preserve"> </w:t>
      </w:r>
      <w:r>
        <w:t>is</w:t>
      </w:r>
      <w:r>
        <w:rPr>
          <w:spacing w:val="-1"/>
        </w:rPr>
        <w:t xml:space="preserve"> </w:t>
      </w:r>
      <w:r>
        <w:t>below</w:t>
      </w:r>
      <w:r>
        <w:rPr>
          <w:spacing w:val="-3"/>
        </w:rPr>
        <w:t xml:space="preserve"> </w:t>
      </w:r>
      <w:r>
        <w:t>the</w:t>
      </w:r>
      <w:r>
        <w:rPr>
          <w:spacing w:val="-7"/>
        </w:rPr>
        <w:t xml:space="preserve"> </w:t>
      </w:r>
      <w:r>
        <w:t>Government</w:t>
      </w:r>
      <w:r>
        <w:rPr>
          <w:spacing w:val="-3"/>
        </w:rPr>
        <w:t xml:space="preserve"> </w:t>
      </w:r>
      <w:r>
        <w:t>threshold,</w:t>
      </w:r>
      <w:r>
        <w:rPr>
          <w:spacing w:val="-5"/>
        </w:rPr>
        <w:t xml:space="preserve"> </w:t>
      </w:r>
      <w:r>
        <w:t>the</w:t>
      </w:r>
      <w:r>
        <w:rPr>
          <w:spacing w:val="-2"/>
        </w:rPr>
        <w:t xml:space="preserve"> </w:t>
      </w:r>
      <w:r>
        <w:t>Parish Council shall (with the exception of items listed in paragraph 5.12) obtain prices as shown in paragraphs 5.7 to 5.10.</w:t>
      </w:r>
    </w:p>
    <w:p w14:paraId="7AF3CC3F" w14:textId="77777777" w:rsidR="001956A6" w:rsidRDefault="00000000" w:rsidP="00082BF0">
      <w:pPr>
        <w:pStyle w:val="ListParagraph"/>
        <w:numPr>
          <w:ilvl w:val="1"/>
          <w:numId w:val="8"/>
        </w:numPr>
        <w:tabs>
          <w:tab w:val="left" w:pos="1638"/>
        </w:tabs>
        <w:spacing w:before="81" w:line="276" w:lineRule="auto"/>
        <w:ind w:left="1638" w:right="529" w:hanging="567"/>
        <w:rPr>
          <w:b/>
        </w:rPr>
      </w:pPr>
      <w:r>
        <w:rPr>
          <w:b/>
        </w:rPr>
        <w:t>For</w:t>
      </w:r>
      <w:r>
        <w:rPr>
          <w:b/>
          <w:spacing w:val="-2"/>
        </w:rPr>
        <w:t xml:space="preserve"> </w:t>
      </w:r>
      <w:r>
        <w:rPr>
          <w:b/>
        </w:rPr>
        <w:t>contracts</w:t>
      </w:r>
      <w:r>
        <w:rPr>
          <w:b/>
          <w:spacing w:val="-5"/>
        </w:rPr>
        <w:t xml:space="preserve"> </w:t>
      </w:r>
      <w:r>
        <w:rPr>
          <w:b/>
        </w:rPr>
        <w:t>estimated</w:t>
      </w:r>
      <w:r>
        <w:rPr>
          <w:b/>
          <w:spacing w:val="-3"/>
        </w:rPr>
        <w:t xml:space="preserve"> </w:t>
      </w:r>
      <w:r>
        <w:rPr>
          <w:b/>
        </w:rPr>
        <w:t>to</w:t>
      </w:r>
      <w:r>
        <w:rPr>
          <w:b/>
          <w:spacing w:val="-5"/>
        </w:rPr>
        <w:t xml:space="preserve"> </w:t>
      </w:r>
      <w:r>
        <w:rPr>
          <w:b/>
        </w:rPr>
        <w:t>be</w:t>
      </w:r>
      <w:r>
        <w:rPr>
          <w:b/>
          <w:spacing w:val="-3"/>
        </w:rPr>
        <w:t xml:space="preserve"> </w:t>
      </w:r>
      <w:r>
        <w:rPr>
          <w:b/>
        </w:rPr>
        <w:t>over</w:t>
      </w:r>
      <w:r>
        <w:rPr>
          <w:b/>
          <w:spacing w:val="-5"/>
        </w:rPr>
        <w:t xml:space="preserve"> </w:t>
      </w:r>
      <w:r>
        <w:rPr>
          <w:b/>
        </w:rPr>
        <w:t>£30,000</w:t>
      </w:r>
      <w:r>
        <w:rPr>
          <w:b/>
          <w:spacing w:val="-5"/>
        </w:rPr>
        <w:t xml:space="preserve"> </w:t>
      </w:r>
      <w:r>
        <w:rPr>
          <w:b/>
        </w:rPr>
        <w:t>including</w:t>
      </w:r>
      <w:r>
        <w:rPr>
          <w:b/>
          <w:spacing w:val="-5"/>
        </w:rPr>
        <w:t xml:space="preserve"> </w:t>
      </w:r>
      <w:r>
        <w:rPr>
          <w:b/>
        </w:rPr>
        <w:t>VAT,</w:t>
      </w:r>
      <w:r>
        <w:rPr>
          <w:b/>
          <w:spacing w:val="-4"/>
        </w:rPr>
        <w:t xml:space="preserve"> </w:t>
      </w:r>
      <w:r>
        <w:rPr>
          <w:b/>
        </w:rPr>
        <w:t>the</w:t>
      </w:r>
      <w:r>
        <w:rPr>
          <w:b/>
          <w:spacing w:val="-3"/>
        </w:rPr>
        <w:t xml:space="preserve"> </w:t>
      </w:r>
      <w:r>
        <w:rPr>
          <w:b/>
        </w:rPr>
        <w:t>Parish Council must comply with any requirements of the Legislation</w:t>
      </w:r>
      <w:hyperlink w:anchor="_bookmark6" w:history="1">
        <w:r w:rsidR="001956A6">
          <w:rPr>
            <w:b/>
            <w:vertAlign w:val="superscript"/>
          </w:rPr>
          <w:t>1</w:t>
        </w:r>
      </w:hyperlink>
      <w:r>
        <w:rPr>
          <w:b/>
        </w:rPr>
        <w:t xml:space="preserve"> concerning the advertising of contract opportunities and the publication of notices about the award of contracts.</w:t>
      </w:r>
    </w:p>
    <w:p w14:paraId="75EF9088" w14:textId="542150F3" w:rsidR="001956A6" w:rsidRDefault="00000000" w:rsidP="00082BF0">
      <w:pPr>
        <w:pStyle w:val="ListParagraph"/>
        <w:numPr>
          <w:ilvl w:val="1"/>
          <w:numId w:val="8"/>
        </w:numPr>
        <w:tabs>
          <w:tab w:val="left" w:pos="1635"/>
          <w:tab w:val="left" w:pos="1638"/>
        </w:tabs>
        <w:spacing w:before="162" w:line="276" w:lineRule="auto"/>
        <w:ind w:left="1638" w:right="364" w:hanging="567"/>
        <w:jc w:val="both"/>
      </w:pPr>
      <w:r>
        <w:t>For contracts</w:t>
      </w:r>
      <w:r>
        <w:rPr>
          <w:spacing w:val="-2"/>
        </w:rPr>
        <w:t xml:space="preserve"> </w:t>
      </w:r>
      <w:r>
        <w:t>estimated</w:t>
      </w:r>
      <w:r>
        <w:rPr>
          <w:spacing w:val="-3"/>
        </w:rPr>
        <w:t xml:space="preserve"> </w:t>
      </w:r>
      <w:r>
        <w:t>to be</w:t>
      </w:r>
      <w:r>
        <w:rPr>
          <w:spacing w:val="-1"/>
        </w:rPr>
        <w:t xml:space="preserve"> </w:t>
      </w:r>
      <w:r>
        <w:t xml:space="preserve">over £3,000 </w:t>
      </w:r>
      <w:r w:rsidR="000D321F">
        <w:t>ex</w:t>
      </w:r>
      <w:r>
        <w:t>cluding</w:t>
      </w:r>
      <w:r>
        <w:rPr>
          <w:spacing w:val="-1"/>
        </w:rPr>
        <w:t xml:space="preserve"> </w:t>
      </w:r>
      <w:r>
        <w:t>VAT, the council</w:t>
      </w:r>
      <w:r>
        <w:rPr>
          <w:spacing w:val="-4"/>
        </w:rPr>
        <w:t xml:space="preserve"> </w:t>
      </w:r>
      <w:r>
        <w:t>must comply</w:t>
      </w:r>
      <w:r>
        <w:rPr>
          <w:spacing w:val="-2"/>
        </w:rPr>
        <w:t xml:space="preserve"> </w:t>
      </w:r>
      <w:r>
        <w:t>with</w:t>
      </w:r>
      <w:r>
        <w:rPr>
          <w:spacing w:val="-4"/>
        </w:rPr>
        <w:t xml:space="preserve"> </w:t>
      </w:r>
      <w:r>
        <w:t>any</w:t>
      </w:r>
      <w:r>
        <w:rPr>
          <w:spacing w:val="-4"/>
        </w:rPr>
        <w:t xml:space="preserve"> </w:t>
      </w:r>
      <w:r>
        <w:t>requirements</w:t>
      </w:r>
      <w:r>
        <w:rPr>
          <w:spacing w:val="-4"/>
        </w:rPr>
        <w:t xml:space="preserve"> </w:t>
      </w:r>
      <w:r>
        <w:t>of</w:t>
      </w:r>
      <w:r>
        <w:rPr>
          <w:spacing w:val="-3"/>
        </w:rPr>
        <w:t xml:space="preserve"> </w:t>
      </w:r>
      <w:r>
        <w:t>the</w:t>
      </w:r>
      <w:r>
        <w:rPr>
          <w:spacing w:val="-3"/>
        </w:rPr>
        <w:t xml:space="preserve"> </w:t>
      </w:r>
      <w:r>
        <w:t>Legislation</w:t>
      </w:r>
      <w:r>
        <w:rPr>
          <w:spacing w:val="-4"/>
        </w:rPr>
        <w:t xml:space="preserve"> </w:t>
      </w:r>
      <w:r>
        <w:t>regarding</w:t>
      </w:r>
      <w:r>
        <w:rPr>
          <w:spacing w:val="-4"/>
        </w:rPr>
        <w:t xml:space="preserve"> </w:t>
      </w:r>
      <w:r>
        <w:t>the</w:t>
      </w:r>
      <w:r>
        <w:rPr>
          <w:spacing w:val="-3"/>
        </w:rPr>
        <w:t xml:space="preserve"> </w:t>
      </w:r>
      <w:r>
        <w:t>publication</w:t>
      </w:r>
      <w:r>
        <w:rPr>
          <w:spacing w:val="-4"/>
        </w:rPr>
        <w:t xml:space="preserve"> </w:t>
      </w:r>
      <w:r>
        <w:t>of invitations and notices.</w:t>
      </w:r>
    </w:p>
    <w:p w14:paraId="0288B728" w14:textId="77777777" w:rsidR="001956A6" w:rsidRDefault="00000000" w:rsidP="00082BF0">
      <w:pPr>
        <w:pStyle w:val="ListParagraph"/>
        <w:numPr>
          <w:ilvl w:val="1"/>
          <w:numId w:val="8"/>
        </w:numPr>
        <w:tabs>
          <w:tab w:val="left" w:pos="1638"/>
        </w:tabs>
        <w:spacing w:line="276" w:lineRule="auto"/>
        <w:ind w:left="1638" w:right="193" w:hanging="567"/>
      </w:pPr>
      <w:r>
        <w:t>Where</w:t>
      </w:r>
      <w:r>
        <w:rPr>
          <w:spacing w:val="-4"/>
        </w:rPr>
        <w:t xml:space="preserve"> </w:t>
      </w:r>
      <w:r>
        <w:t>the</w:t>
      </w:r>
      <w:r>
        <w:rPr>
          <w:spacing w:val="-4"/>
        </w:rPr>
        <w:t xml:space="preserve"> </w:t>
      </w:r>
      <w:r>
        <w:t>value</w:t>
      </w:r>
      <w:r>
        <w:rPr>
          <w:spacing w:val="-2"/>
        </w:rPr>
        <w:t xml:space="preserve"> </w:t>
      </w:r>
      <w:r>
        <w:t>is</w:t>
      </w:r>
      <w:r>
        <w:rPr>
          <w:spacing w:val="-1"/>
        </w:rPr>
        <w:t xml:space="preserve"> </w:t>
      </w:r>
      <w:r>
        <w:t>between</w:t>
      </w:r>
      <w:r>
        <w:rPr>
          <w:spacing w:val="-2"/>
        </w:rPr>
        <w:t xml:space="preserve"> </w:t>
      </w:r>
      <w:r>
        <w:t>£500</w:t>
      </w:r>
      <w:r>
        <w:rPr>
          <w:spacing w:val="-2"/>
        </w:rPr>
        <w:t xml:space="preserve"> </w:t>
      </w:r>
      <w:r>
        <w:t>and</w:t>
      </w:r>
      <w:r>
        <w:rPr>
          <w:spacing w:val="-4"/>
        </w:rPr>
        <w:t xml:space="preserve"> </w:t>
      </w:r>
      <w:r>
        <w:t>£3,000</w:t>
      </w:r>
      <w:r>
        <w:rPr>
          <w:spacing w:val="-4"/>
        </w:rPr>
        <w:t xml:space="preserve"> </w:t>
      </w:r>
      <w:r>
        <w:t>excluding</w:t>
      </w:r>
      <w:r>
        <w:rPr>
          <w:spacing w:val="-2"/>
        </w:rPr>
        <w:t xml:space="preserve"> </w:t>
      </w:r>
      <w:r>
        <w:t>VAT,</w:t>
      </w:r>
      <w:r>
        <w:rPr>
          <w:spacing w:val="-1"/>
        </w:rPr>
        <w:t xml:space="preserve"> </w:t>
      </w:r>
      <w:r>
        <w:t>the</w:t>
      </w:r>
      <w:r>
        <w:rPr>
          <w:spacing w:val="-4"/>
        </w:rPr>
        <w:t xml:space="preserve"> </w:t>
      </w:r>
      <w:r>
        <w:t>Clerk</w:t>
      </w:r>
      <w:r>
        <w:rPr>
          <w:spacing w:val="-3"/>
        </w:rPr>
        <w:t xml:space="preserve"> </w:t>
      </w:r>
      <w:r>
        <w:t>to</w:t>
      </w:r>
      <w:r>
        <w:rPr>
          <w:spacing w:val="-4"/>
        </w:rPr>
        <w:t xml:space="preserve"> </w:t>
      </w:r>
      <w:r>
        <w:t>the Parish Council shall try to obtain 3 estimates (which might include evidence of online prices, or recent prices from regular suppliers.)</w:t>
      </w:r>
    </w:p>
    <w:p w14:paraId="51E735D9" w14:textId="77777777" w:rsidR="001956A6" w:rsidRDefault="00000000" w:rsidP="00082BF0">
      <w:pPr>
        <w:pStyle w:val="ListParagraph"/>
        <w:numPr>
          <w:ilvl w:val="1"/>
          <w:numId w:val="8"/>
        </w:numPr>
        <w:tabs>
          <w:tab w:val="left" w:pos="1635"/>
          <w:tab w:val="left" w:pos="1638"/>
        </w:tabs>
        <w:spacing w:line="276" w:lineRule="auto"/>
        <w:ind w:left="1638" w:right="345" w:hanging="567"/>
        <w:jc w:val="both"/>
      </w:pPr>
      <w:r>
        <w:t>For</w:t>
      </w:r>
      <w:r>
        <w:rPr>
          <w:spacing w:val="-2"/>
        </w:rPr>
        <w:t xml:space="preserve"> </w:t>
      </w:r>
      <w:r>
        <w:t>smaller</w:t>
      </w:r>
      <w:r>
        <w:rPr>
          <w:spacing w:val="-2"/>
        </w:rPr>
        <w:t xml:space="preserve"> </w:t>
      </w:r>
      <w:r>
        <w:t>purchases,</w:t>
      </w:r>
      <w:r>
        <w:rPr>
          <w:spacing w:val="-4"/>
        </w:rPr>
        <w:t xml:space="preserve"> </w:t>
      </w:r>
      <w:r>
        <w:t>the</w:t>
      </w:r>
      <w:r>
        <w:rPr>
          <w:spacing w:val="-3"/>
        </w:rPr>
        <w:t xml:space="preserve"> </w:t>
      </w:r>
      <w:r>
        <w:t>Clerk</w:t>
      </w:r>
      <w:r>
        <w:rPr>
          <w:spacing w:val="-4"/>
        </w:rPr>
        <w:t xml:space="preserve"> </w:t>
      </w:r>
      <w:r>
        <w:t>to</w:t>
      </w:r>
      <w:r>
        <w:rPr>
          <w:spacing w:val="-5"/>
        </w:rPr>
        <w:t xml:space="preserve"> </w:t>
      </w:r>
      <w:r>
        <w:t>the</w:t>
      </w:r>
      <w:r>
        <w:rPr>
          <w:spacing w:val="-3"/>
        </w:rPr>
        <w:t xml:space="preserve"> </w:t>
      </w:r>
      <w:r>
        <w:t>Parish</w:t>
      </w:r>
      <w:r>
        <w:rPr>
          <w:spacing w:val="-3"/>
        </w:rPr>
        <w:t xml:space="preserve"> </w:t>
      </w:r>
      <w:r>
        <w:t>Council</w:t>
      </w:r>
      <w:r>
        <w:rPr>
          <w:spacing w:val="-3"/>
        </w:rPr>
        <w:t xml:space="preserve"> </w:t>
      </w:r>
      <w:r>
        <w:t>shall</w:t>
      </w:r>
      <w:r>
        <w:rPr>
          <w:spacing w:val="-3"/>
        </w:rPr>
        <w:t xml:space="preserve"> </w:t>
      </w:r>
      <w:r>
        <w:t>seek</w:t>
      </w:r>
      <w:r>
        <w:rPr>
          <w:spacing w:val="-2"/>
        </w:rPr>
        <w:t xml:space="preserve"> </w:t>
      </w:r>
      <w:r>
        <w:t>to</w:t>
      </w:r>
      <w:r>
        <w:rPr>
          <w:spacing w:val="-5"/>
        </w:rPr>
        <w:t xml:space="preserve"> </w:t>
      </w:r>
      <w:r>
        <w:t>achieve value for money.</w:t>
      </w:r>
    </w:p>
    <w:p w14:paraId="2E09A824" w14:textId="77777777" w:rsidR="001956A6" w:rsidRDefault="00000000" w:rsidP="00082BF0">
      <w:pPr>
        <w:pStyle w:val="ListParagraph"/>
        <w:numPr>
          <w:ilvl w:val="1"/>
          <w:numId w:val="8"/>
        </w:numPr>
        <w:tabs>
          <w:tab w:val="left" w:pos="1635"/>
        </w:tabs>
        <w:spacing w:before="158" w:line="276" w:lineRule="auto"/>
        <w:ind w:left="1635" w:hanging="563"/>
        <w:rPr>
          <w:b/>
        </w:rPr>
      </w:pPr>
      <w:r>
        <w:rPr>
          <w:b/>
        </w:rPr>
        <w:t>Contracts</w:t>
      </w:r>
      <w:r>
        <w:rPr>
          <w:b/>
          <w:spacing w:val="-8"/>
        </w:rPr>
        <w:t xml:space="preserve"> </w:t>
      </w:r>
      <w:r>
        <w:rPr>
          <w:b/>
        </w:rPr>
        <w:t>must</w:t>
      </w:r>
      <w:r>
        <w:rPr>
          <w:b/>
          <w:spacing w:val="-4"/>
        </w:rPr>
        <w:t xml:space="preserve"> </w:t>
      </w:r>
      <w:r>
        <w:rPr>
          <w:b/>
        </w:rPr>
        <w:t>not</w:t>
      </w:r>
      <w:r>
        <w:rPr>
          <w:b/>
          <w:spacing w:val="-3"/>
        </w:rPr>
        <w:t xml:space="preserve"> </w:t>
      </w:r>
      <w:r>
        <w:rPr>
          <w:b/>
        </w:rPr>
        <w:t>be</w:t>
      </w:r>
      <w:r>
        <w:rPr>
          <w:b/>
          <w:spacing w:val="-8"/>
        </w:rPr>
        <w:t xml:space="preserve"> </w:t>
      </w:r>
      <w:r>
        <w:rPr>
          <w:b/>
        </w:rPr>
        <w:t>split</w:t>
      </w:r>
      <w:r>
        <w:rPr>
          <w:b/>
          <w:spacing w:val="-5"/>
        </w:rPr>
        <w:t xml:space="preserve"> </w:t>
      </w:r>
      <w:r>
        <w:rPr>
          <w:b/>
        </w:rPr>
        <w:t>to</w:t>
      </w:r>
      <w:r>
        <w:rPr>
          <w:b/>
          <w:spacing w:val="-4"/>
        </w:rPr>
        <w:t xml:space="preserve"> </w:t>
      </w:r>
      <w:r>
        <w:rPr>
          <w:b/>
        </w:rPr>
        <w:t>avoid</w:t>
      </w:r>
      <w:r>
        <w:rPr>
          <w:b/>
          <w:spacing w:val="-5"/>
        </w:rPr>
        <w:t xml:space="preserve"> </w:t>
      </w:r>
      <w:r>
        <w:rPr>
          <w:b/>
        </w:rPr>
        <w:t>compliance</w:t>
      </w:r>
      <w:r>
        <w:rPr>
          <w:b/>
          <w:spacing w:val="-4"/>
        </w:rPr>
        <w:t xml:space="preserve"> </w:t>
      </w:r>
      <w:r>
        <w:rPr>
          <w:b/>
        </w:rPr>
        <w:t>with</w:t>
      </w:r>
      <w:r>
        <w:rPr>
          <w:b/>
          <w:spacing w:val="-6"/>
        </w:rPr>
        <w:t xml:space="preserve"> </w:t>
      </w:r>
      <w:r>
        <w:rPr>
          <w:b/>
        </w:rPr>
        <w:t>these</w:t>
      </w:r>
      <w:r>
        <w:rPr>
          <w:b/>
          <w:spacing w:val="-5"/>
        </w:rPr>
        <w:t xml:space="preserve"> </w:t>
      </w:r>
      <w:r>
        <w:rPr>
          <w:b/>
          <w:spacing w:val="-2"/>
        </w:rPr>
        <w:t>rules.</w:t>
      </w:r>
    </w:p>
    <w:p w14:paraId="4384438C" w14:textId="77777777" w:rsidR="001956A6" w:rsidRDefault="00000000" w:rsidP="00082BF0">
      <w:pPr>
        <w:pStyle w:val="ListParagraph"/>
        <w:numPr>
          <w:ilvl w:val="1"/>
          <w:numId w:val="8"/>
        </w:numPr>
        <w:tabs>
          <w:tab w:val="left" w:pos="1634"/>
          <w:tab w:val="left" w:pos="1638"/>
        </w:tabs>
        <w:spacing w:before="196" w:line="276" w:lineRule="auto"/>
        <w:ind w:left="1638" w:right="488" w:hanging="567"/>
      </w:pPr>
      <w:r>
        <w:t>The</w:t>
      </w:r>
      <w:r>
        <w:rPr>
          <w:spacing w:val="-3"/>
        </w:rPr>
        <w:t xml:space="preserve"> </w:t>
      </w:r>
      <w:r>
        <w:t>requirement</w:t>
      </w:r>
      <w:r>
        <w:rPr>
          <w:spacing w:val="-4"/>
        </w:rPr>
        <w:t xml:space="preserve"> </w:t>
      </w:r>
      <w:r>
        <w:t>to</w:t>
      </w:r>
      <w:r>
        <w:rPr>
          <w:spacing w:val="-5"/>
        </w:rPr>
        <w:t xml:space="preserve"> </w:t>
      </w:r>
      <w:r>
        <w:t>obtain</w:t>
      </w:r>
      <w:r>
        <w:rPr>
          <w:spacing w:val="-3"/>
        </w:rPr>
        <w:t xml:space="preserve"> </w:t>
      </w:r>
      <w:r>
        <w:t>competitive</w:t>
      </w:r>
      <w:r>
        <w:rPr>
          <w:spacing w:val="-3"/>
        </w:rPr>
        <w:t xml:space="preserve"> </w:t>
      </w:r>
      <w:r>
        <w:t>prices</w:t>
      </w:r>
      <w:r>
        <w:rPr>
          <w:spacing w:val="-3"/>
        </w:rPr>
        <w:t xml:space="preserve"> </w:t>
      </w:r>
      <w:r>
        <w:t>in</w:t>
      </w:r>
      <w:r>
        <w:rPr>
          <w:spacing w:val="-5"/>
        </w:rPr>
        <w:t xml:space="preserve"> </w:t>
      </w:r>
      <w:r>
        <w:t>these</w:t>
      </w:r>
      <w:r>
        <w:rPr>
          <w:spacing w:val="-3"/>
        </w:rPr>
        <w:t xml:space="preserve"> </w:t>
      </w:r>
      <w:r>
        <w:t>regulations</w:t>
      </w:r>
      <w:r>
        <w:rPr>
          <w:spacing w:val="-5"/>
        </w:rPr>
        <w:t xml:space="preserve"> </w:t>
      </w:r>
      <w:r>
        <w:t>need</w:t>
      </w:r>
      <w:r>
        <w:rPr>
          <w:spacing w:val="-3"/>
        </w:rPr>
        <w:t xml:space="preserve"> </w:t>
      </w:r>
      <w:r>
        <w:t>not apply to contracts that relate to items (i) to (iv) below:</w:t>
      </w:r>
    </w:p>
    <w:p w14:paraId="44201CDD" w14:textId="77777777" w:rsidR="001956A6" w:rsidRDefault="00000000" w:rsidP="00082BF0">
      <w:pPr>
        <w:pStyle w:val="ListParagraph"/>
        <w:numPr>
          <w:ilvl w:val="0"/>
          <w:numId w:val="7"/>
        </w:numPr>
        <w:tabs>
          <w:tab w:val="left" w:pos="2092"/>
        </w:tabs>
        <w:spacing w:before="154" w:line="276" w:lineRule="auto"/>
        <w:jc w:val="left"/>
      </w:pPr>
      <w:r>
        <w:t>specialist</w:t>
      </w:r>
      <w:r>
        <w:rPr>
          <w:spacing w:val="-5"/>
        </w:rPr>
        <w:t xml:space="preserve"> </w:t>
      </w:r>
      <w:r>
        <w:t>services,</w:t>
      </w:r>
      <w:r>
        <w:rPr>
          <w:spacing w:val="-7"/>
        </w:rPr>
        <w:t xml:space="preserve"> </w:t>
      </w:r>
      <w:r>
        <w:t>such</w:t>
      </w:r>
      <w:r>
        <w:rPr>
          <w:spacing w:val="-9"/>
        </w:rPr>
        <w:t xml:space="preserve"> </w:t>
      </w:r>
      <w:r>
        <w:t>as</w:t>
      </w:r>
      <w:r>
        <w:rPr>
          <w:spacing w:val="-6"/>
        </w:rPr>
        <w:t xml:space="preserve"> </w:t>
      </w:r>
      <w:r>
        <w:t>legal</w:t>
      </w:r>
      <w:r>
        <w:rPr>
          <w:spacing w:val="-6"/>
        </w:rPr>
        <w:t xml:space="preserve"> </w:t>
      </w:r>
      <w:r>
        <w:t>professionals</w:t>
      </w:r>
      <w:r>
        <w:rPr>
          <w:spacing w:val="-6"/>
        </w:rPr>
        <w:t xml:space="preserve"> </w:t>
      </w:r>
      <w:r>
        <w:t>acting</w:t>
      </w:r>
      <w:r>
        <w:rPr>
          <w:spacing w:val="-6"/>
        </w:rPr>
        <w:t xml:space="preserve"> </w:t>
      </w:r>
      <w:r>
        <w:t>in</w:t>
      </w:r>
      <w:r>
        <w:rPr>
          <w:spacing w:val="-6"/>
        </w:rPr>
        <w:t xml:space="preserve"> </w:t>
      </w:r>
      <w:r>
        <w:rPr>
          <w:spacing w:val="-2"/>
        </w:rPr>
        <w:t>disputes;</w:t>
      </w:r>
    </w:p>
    <w:p w14:paraId="1F001D4F" w14:textId="77777777" w:rsidR="001956A6" w:rsidRDefault="00000000" w:rsidP="00082BF0">
      <w:pPr>
        <w:pStyle w:val="ListParagraph"/>
        <w:numPr>
          <w:ilvl w:val="0"/>
          <w:numId w:val="7"/>
        </w:numPr>
        <w:tabs>
          <w:tab w:val="left" w:pos="2092"/>
        </w:tabs>
        <w:spacing w:before="40" w:line="276" w:lineRule="auto"/>
        <w:ind w:hanging="612"/>
        <w:jc w:val="left"/>
      </w:pPr>
      <w:r>
        <w:t>repairs</w:t>
      </w:r>
      <w:r>
        <w:rPr>
          <w:spacing w:val="-6"/>
        </w:rPr>
        <w:t xml:space="preserve"> </w:t>
      </w:r>
      <w:r>
        <w:t>to,</w:t>
      </w:r>
      <w:r>
        <w:rPr>
          <w:spacing w:val="-5"/>
        </w:rPr>
        <w:t xml:space="preserve"> </w:t>
      </w:r>
      <w:r>
        <w:t>or</w:t>
      </w:r>
      <w:r>
        <w:rPr>
          <w:spacing w:val="-5"/>
        </w:rPr>
        <w:t xml:space="preserve"> </w:t>
      </w:r>
      <w:r>
        <w:t>parts</w:t>
      </w:r>
      <w:r>
        <w:rPr>
          <w:spacing w:val="-6"/>
        </w:rPr>
        <w:t xml:space="preserve"> </w:t>
      </w:r>
      <w:r>
        <w:t>for,</w:t>
      </w:r>
      <w:r>
        <w:rPr>
          <w:spacing w:val="-5"/>
        </w:rPr>
        <w:t xml:space="preserve"> </w:t>
      </w:r>
      <w:r>
        <w:t>existing</w:t>
      </w:r>
      <w:r>
        <w:rPr>
          <w:spacing w:val="-4"/>
        </w:rPr>
        <w:t xml:space="preserve"> </w:t>
      </w:r>
      <w:r>
        <w:t>machinery</w:t>
      </w:r>
      <w:r>
        <w:rPr>
          <w:spacing w:val="-3"/>
        </w:rPr>
        <w:t xml:space="preserve"> </w:t>
      </w:r>
      <w:r>
        <w:t>or</w:t>
      </w:r>
      <w:r>
        <w:rPr>
          <w:spacing w:val="-3"/>
        </w:rPr>
        <w:t xml:space="preserve"> </w:t>
      </w:r>
      <w:r>
        <w:rPr>
          <w:spacing w:val="-2"/>
        </w:rPr>
        <w:t>equipment;</w:t>
      </w:r>
    </w:p>
    <w:p w14:paraId="62711D10" w14:textId="77777777" w:rsidR="001956A6" w:rsidRDefault="00000000" w:rsidP="00082BF0">
      <w:pPr>
        <w:pStyle w:val="ListParagraph"/>
        <w:numPr>
          <w:ilvl w:val="0"/>
          <w:numId w:val="7"/>
        </w:numPr>
        <w:tabs>
          <w:tab w:val="left" w:pos="2092"/>
        </w:tabs>
        <w:spacing w:before="38" w:line="276" w:lineRule="auto"/>
        <w:ind w:right="742" w:hanging="660"/>
        <w:jc w:val="left"/>
      </w:pPr>
      <w:r>
        <w:t>works,</w:t>
      </w:r>
      <w:r>
        <w:rPr>
          <w:spacing w:val="-3"/>
        </w:rPr>
        <w:t xml:space="preserve"> </w:t>
      </w:r>
      <w:r>
        <w:t>goods</w:t>
      </w:r>
      <w:r>
        <w:rPr>
          <w:spacing w:val="-2"/>
        </w:rPr>
        <w:t xml:space="preserve"> </w:t>
      </w:r>
      <w:r>
        <w:t>or</w:t>
      </w:r>
      <w:r>
        <w:rPr>
          <w:spacing w:val="-4"/>
        </w:rPr>
        <w:t xml:space="preserve"> </w:t>
      </w:r>
      <w:r>
        <w:t>services</w:t>
      </w:r>
      <w:r>
        <w:rPr>
          <w:spacing w:val="-5"/>
        </w:rPr>
        <w:t xml:space="preserve"> </w:t>
      </w:r>
      <w:r>
        <w:t>that</w:t>
      </w:r>
      <w:r>
        <w:rPr>
          <w:spacing w:val="-2"/>
        </w:rPr>
        <w:t xml:space="preserve"> </w:t>
      </w:r>
      <w:r>
        <w:t>constitute</w:t>
      </w:r>
      <w:r>
        <w:rPr>
          <w:spacing w:val="-3"/>
        </w:rPr>
        <w:t xml:space="preserve"> </w:t>
      </w:r>
      <w:r>
        <w:t>an</w:t>
      </w:r>
      <w:r>
        <w:rPr>
          <w:spacing w:val="-5"/>
        </w:rPr>
        <w:t xml:space="preserve"> </w:t>
      </w:r>
      <w:r>
        <w:t>extension</w:t>
      </w:r>
      <w:r>
        <w:rPr>
          <w:spacing w:val="-3"/>
        </w:rPr>
        <w:t xml:space="preserve"> </w:t>
      </w:r>
      <w:r>
        <w:t>of</w:t>
      </w:r>
      <w:r>
        <w:rPr>
          <w:spacing w:val="-2"/>
        </w:rPr>
        <w:t xml:space="preserve"> </w:t>
      </w:r>
      <w:r>
        <w:t>an</w:t>
      </w:r>
      <w:r>
        <w:rPr>
          <w:spacing w:val="-5"/>
        </w:rPr>
        <w:t xml:space="preserve"> </w:t>
      </w:r>
      <w:r>
        <w:t xml:space="preserve">existing </w:t>
      </w:r>
      <w:r>
        <w:rPr>
          <w:spacing w:val="-2"/>
        </w:rPr>
        <w:t>contract;</w:t>
      </w:r>
    </w:p>
    <w:p w14:paraId="2874E5F3" w14:textId="77777777" w:rsidR="001956A6" w:rsidRDefault="00000000" w:rsidP="00082BF0">
      <w:pPr>
        <w:pStyle w:val="ListParagraph"/>
        <w:numPr>
          <w:ilvl w:val="0"/>
          <w:numId w:val="7"/>
        </w:numPr>
        <w:tabs>
          <w:tab w:val="left" w:pos="2092"/>
        </w:tabs>
        <w:spacing w:before="0" w:line="276" w:lineRule="auto"/>
        <w:ind w:right="230" w:hanging="675"/>
        <w:jc w:val="left"/>
      </w:pPr>
      <w:r>
        <w:t>goods</w:t>
      </w:r>
      <w:r>
        <w:rPr>
          <w:spacing w:val="-2"/>
        </w:rPr>
        <w:t xml:space="preserve"> </w:t>
      </w:r>
      <w:r>
        <w:t>or</w:t>
      </w:r>
      <w:r>
        <w:rPr>
          <w:spacing w:val="-4"/>
        </w:rPr>
        <w:t xml:space="preserve"> </w:t>
      </w:r>
      <w:r>
        <w:t>services</w:t>
      </w:r>
      <w:r>
        <w:rPr>
          <w:spacing w:val="-5"/>
        </w:rPr>
        <w:t xml:space="preserve"> </w:t>
      </w:r>
      <w:r>
        <w:t>that</w:t>
      </w:r>
      <w:r>
        <w:rPr>
          <w:spacing w:val="-4"/>
        </w:rPr>
        <w:t xml:space="preserve"> </w:t>
      </w:r>
      <w:r>
        <w:t>are</w:t>
      </w:r>
      <w:r>
        <w:rPr>
          <w:spacing w:val="-3"/>
        </w:rPr>
        <w:t xml:space="preserve"> </w:t>
      </w:r>
      <w:r>
        <w:t>only</w:t>
      </w:r>
      <w:r>
        <w:rPr>
          <w:spacing w:val="-2"/>
        </w:rPr>
        <w:t xml:space="preserve"> </w:t>
      </w:r>
      <w:r>
        <w:t>available</w:t>
      </w:r>
      <w:r>
        <w:rPr>
          <w:spacing w:val="-3"/>
        </w:rPr>
        <w:t xml:space="preserve"> </w:t>
      </w:r>
      <w:r>
        <w:t>from</w:t>
      </w:r>
      <w:r>
        <w:rPr>
          <w:spacing w:val="-4"/>
        </w:rPr>
        <w:t xml:space="preserve"> </w:t>
      </w:r>
      <w:r>
        <w:t>one</w:t>
      </w:r>
      <w:r>
        <w:rPr>
          <w:spacing w:val="-5"/>
        </w:rPr>
        <w:t xml:space="preserve"> </w:t>
      </w:r>
      <w:r>
        <w:t>supplier</w:t>
      </w:r>
      <w:r>
        <w:rPr>
          <w:spacing w:val="-2"/>
        </w:rPr>
        <w:t xml:space="preserve"> </w:t>
      </w:r>
      <w:r>
        <w:t>or</w:t>
      </w:r>
      <w:r>
        <w:rPr>
          <w:spacing w:val="-2"/>
        </w:rPr>
        <w:t xml:space="preserve"> </w:t>
      </w:r>
      <w:r>
        <w:t>are</w:t>
      </w:r>
      <w:r>
        <w:rPr>
          <w:spacing w:val="-3"/>
        </w:rPr>
        <w:t xml:space="preserve"> </w:t>
      </w:r>
      <w:r>
        <w:t>sold</w:t>
      </w:r>
      <w:r>
        <w:rPr>
          <w:spacing w:val="-3"/>
        </w:rPr>
        <w:t xml:space="preserve"> </w:t>
      </w:r>
      <w:r>
        <w:t>at a fixed price.</w:t>
      </w:r>
    </w:p>
    <w:p w14:paraId="27A66DC6" w14:textId="77777777" w:rsidR="001956A6" w:rsidRDefault="00000000" w:rsidP="00082BF0">
      <w:pPr>
        <w:pStyle w:val="ListParagraph"/>
        <w:numPr>
          <w:ilvl w:val="1"/>
          <w:numId w:val="8"/>
        </w:numPr>
        <w:tabs>
          <w:tab w:val="left" w:pos="1634"/>
          <w:tab w:val="left" w:pos="1638"/>
        </w:tabs>
        <w:spacing w:before="154" w:line="276" w:lineRule="auto"/>
        <w:ind w:left="1638" w:right="341" w:hanging="567"/>
      </w:pPr>
      <w:r>
        <w:t>When applications are made to waive this financial regulation to enable a price</w:t>
      </w:r>
      <w:r>
        <w:rPr>
          <w:spacing w:val="-2"/>
        </w:rPr>
        <w:t xml:space="preserve"> </w:t>
      </w:r>
      <w:r>
        <w:t>to</w:t>
      </w:r>
      <w:r>
        <w:rPr>
          <w:spacing w:val="-4"/>
        </w:rPr>
        <w:t xml:space="preserve"> </w:t>
      </w:r>
      <w:r>
        <w:t>be</w:t>
      </w:r>
      <w:r>
        <w:rPr>
          <w:spacing w:val="-2"/>
        </w:rPr>
        <w:t xml:space="preserve"> </w:t>
      </w:r>
      <w:r>
        <w:t>negotiated</w:t>
      </w:r>
      <w:r>
        <w:rPr>
          <w:spacing w:val="-4"/>
        </w:rPr>
        <w:t xml:space="preserve"> </w:t>
      </w:r>
      <w:r>
        <w:t>without</w:t>
      </w:r>
      <w:r>
        <w:rPr>
          <w:spacing w:val="-1"/>
        </w:rPr>
        <w:t xml:space="preserve"> </w:t>
      </w:r>
      <w:r>
        <w:t>competition,</w:t>
      </w:r>
      <w:r>
        <w:rPr>
          <w:spacing w:val="-3"/>
        </w:rPr>
        <w:t xml:space="preserve"> </w:t>
      </w:r>
      <w:r>
        <w:t>the</w:t>
      </w:r>
      <w:r>
        <w:rPr>
          <w:spacing w:val="-4"/>
        </w:rPr>
        <w:t xml:space="preserve"> </w:t>
      </w:r>
      <w:r>
        <w:t>reason</w:t>
      </w:r>
      <w:r>
        <w:rPr>
          <w:spacing w:val="-2"/>
        </w:rPr>
        <w:t xml:space="preserve"> </w:t>
      </w:r>
      <w:r>
        <w:t>should</w:t>
      </w:r>
      <w:r>
        <w:rPr>
          <w:spacing w:val="-2"/>
        </w:rPr>
        <w:t xml:space="preserve"> </w:t>
      </w:r>
      <w:r>
        <w:t>be</w:t>
      </w:r>
      <w:r>
        <w:rPr>
          <w:spacing w:val="-4"/>
        </w:rPr>
        <w:t xml:space="preserve"> </w:t>
      </w:r>
      <w:r>
        <w:t>set</w:t>
      </w:r>
      <w:r>
        <w:rPr>
          <w:spacing w:val="-3"/>
        </w:rPr>
        <w:t xml:space="preserve"> </w:t>
      </w:r>
      <w:r>
        <w:t>out</w:t>
      </w:r>
      <w:r>
        <w:rPr>
          <w:spacing w:val="-3"/>
        </w:rPr>
        <w:t xml:space="preserve"> </w:t>
      </w:r>
      <w:r>
        <w:t>in</w:t>
      </w:r>
      <w:r>
        <w:rPr>
          <w:spacing w:val="-4"/>
        </w:rPr>
        <w:t xml:space="preserve"> </w:t>
      </w:r>
      <w:r>
        <w:t>a recommendation to the Parish Council.</w:t>
      </w:r>
      <w:r>
        <w:rPr>
          <w:spacing w:val="40"/>
        </w:rPr>
        <w:t xml:space="preserve"> </w:t>
      </w:r>
      <w:r>
        <w:t>Avoidance of competition is not a valid reason.</w:t>
      </w:r>
    </w:p>
    <w:p w14:paraId="36CE1E3F" w14:textId="77777777" w:rsidR="001956A6" w:rsidRDefault="00000000" w:rsidP="00082BF0">
      <w:pPr>
        <w:pStyle w:val="ListParagraph"/>
        <w:numPr>
          <w:ilvl w:val="1"/>
          <w:numId w:val="8"/>
        </w:numPr>
        <w:tabs>
          <w:tab w:val="left" w:pos="1634"/>
          <w:tab w:val="left" w:pos="1638"/>
        </w:tabs>
        <w:spacing w:before="161" w:line="276" w:lineRule="auto"/>
        <w:ind w:left="1638" w:right="475" w:hanging="567"/>
      </w:pPr>
      <w:r>
        <w:t>The</w:t>
      </w:r>
      <w:r>
        <w:rPr>
          <w:spacing w:val="-2"/>
        </w:rPr>
        <w:t xml:space="preserve"> </w:t>
      </w:r>
      <w:r>
        <w:t>Parish</w:t>
      </w:r>
      <w:r>
        <w:rPr>
          <w:spacing w:val="-2"/>
        </w:rPr>
        <w:t xml:space="preserve"> </w:t>
      </w:r>
      <w:r>
        <w:t>Council</w:t>
      </w:r>
      <w:r>
        <w:rPr>
          <w:spacing w:val="-2"/>
        </w:rPr>
        <w:t xml:space="preserve"> </w:t>
      </w:r>
      <w:r>
        <w:t>shall</w:t>
      </w:r>
      <w:r>
        <w:rPr>
          <w:spacing w:val="-5"/>
        </w:rPr>
        <w:t xml:space="preserve"> </w:t>
      </w:r>
      <w:r>
        <w:t>not be</w:t>
      </w:r>
      <w:r>
        <w:rPr>
          <w:spacing w:val="-4"/>
        </w:rPr>
        <w:t xml:space="preserve"> </w:t>
      </w:r>
      <w:r>
        <w:t>obliged</w:t>
      </w:r>
      <w:r>
        <w:rPr>
          <w:spacing w:val="-2"/>
        </w:rPr>
        <w:t xml:space="preserve"> </w:t>
      </w:r>
      <w:r>
        <w:t>to</w:t>
      </w:r>
      <w:r>
        <w:rPr>
          <w:spacing w:val="-4"/>
        </w:rPr>
        <w:t xml:space="preserve"> </w:t>
      </w:r>
      <w:r>
        <w:t>accept</w:t>
      </w:r>
      <w:r>
        <w:rPr>
          <w:spacing w:val="-3"/>
        </w:rPr>
        <w:t xml:space="preserve"> </w:t>
      </w:r>
      <w:r>
        <w:t>the</w:t>
      </w:r>
      <w:r>
        <w:rPr>
          <w:spacing w:val="-2"/>
        </w:rPr>
        <w:t xml:space="preserve"> </w:t>
      </w:r>
      <w:r>
        <w:t>lowest</w:t>
      </w:r>
      <w:r>
        <w:rPr>
          <w:spacing w:val="-3"/>
        </w:rPr>
        <w:t xml:space="preserve"> </w:t>
      </w:r>
      <w:r>
        <w:t>or</w:t>
      </w:r>
      <w:r>
        <w:rPr>
          <w:spacing w:val="-3"/>
        </w:rPr>
        <w:t xml:space="preserve"> </w:t>
      </w:r>
      <w:r>
        <w:t>any</w:t>
      </w:r>
      <w:r>
        <w:rPr>
          <w:spacing w:val="-4"/>
        </w:rPr>
        <w:t xml:space="preserve"> </w:t>
      </w:r>
      <w:r>
        <w:t>tender, quote or estimate.</w:t>
      </w:r>
    </w:p>
    <w:p w14:paraId="1C6B1E25" w14:textId="5DE90D0D" w:rsidR="001956A6" w:rsidRDefault="00000000" w:rsidP="00082BF0">
      <w:pPr>
        <w:pStyle w:val="ListParagraph"/>
        <w:numPr>
          <w:ilvl w:val="1"/>
          <w:numId w:val="8"/>
        </w:numPr>
        <w:tabs>
          <w:tab w:val="left" w:pos="1634"/>
          <w:tab w:val="left" w:pos="1638"/>
        </w:tabs>
        <w:spacing w:before="155" w:line="276" w:lineRule="auto"/>
        <w:ind w:left="1638" w:right="380" w:hanging="567"/>
        <w:jc w:val="both"/>
      </w:pPr>
      <w:r>
        <w:t>No</w:t>
      </w:r>
      <w:r>
        <w:rPr>
          <w:spacing w:val="-2"/>
        </w:rPr>
        <w:t xml:space="preserve"> </w:t>
      </w:r>
      <w:r>
        <w:t>individual</w:t>
      </w:r>
      <w:r>
        <w:rPr>
          <w:spacing w:val="-3"/>
        </w:rPr>
        <w:t xml:space="preserve"> </w:t>
      </w:r>
      <w:r>
        <w:t>Parish</w:t>
      </w:r>
      <w:r>
        <w:rPr>
          <w:spacing w:val="-2"/>
        </w:rPr>
        <w:t xml:space="preserve"> </w:t>
      </w:r>
      <w:r>
        <w:t>Councillor, or</w:t>
      </w:r>
      <w:r>
        <w:rPr>
          <w:spacing w:val="-3"/>
        </w:rPr>
        <w:t xml:space="preserve"> </w:t>
      </w:r>
      <w:r>
        <w:t>informal</w:t>
      </w:r>
      <w:r>
        <w:rPr>
          <w:spacing w:val="-3"/>
        </w:rPr>
        <w:t xml:space="preserve"> </w:t>
      </w:r>
      <w:r>
        <w:t>group</w:t>
      </w:r>
      <w:r>
        <w:rPr>
          <w:spacing w:val="-4"/>
        </w:rPr>
        <w:t xml:space="preserve"> </w:t>
      </w:r>
      <w:r>
        <w:t>of</w:t>
      </w:r>
      <w:r>
        <w:rPr>
          <w:spacing w:val="-1"/>
        </w:rPr>
        <w:t xml:space="preserve"> </w:t>
      </w:r>
      <w:r>
        <w:t>Parish</w:t>
      </w:r>
      <w:r>
        <w:rPr>
          <w:spacing w:val="-5"/>
        </w:rPr>
        <w:t xml:space="preserve"> </w:t>
      </w:r>
      <w:r>
        <w:t>Councillors</w:t>
      </w:r>
      <w:r>
        <w:rPr>
          <w:spacing w:val="-1"/>
        </w:rPr>
        <w:t xml:space="preserve"> </w:t>
      </w:r>
      <w:r>
        <w:t>may issue</w:t>
      </w:r>
      <w:r>
        <w:rPr>
          <w:spacing w:val="-1"/>
        </w:rPr>
        <w:t xml:space="preserve"> </w:t>
      </w:r>
      <w:r>
        <w:t>an</w:t>
      </w:r>
      <w:r>
        <w:rPr>
          <w:spacing w:val="-1"/>
        </w:rPr>
        <w:t xml:space="preserve"> </w:t>
      </w:r>
      <w:r>
        <w:t>official</w:t>
      </w:r>
      <w:r>
        <w:rPr>
          <w:spacing w:val="-2"/>
        </w:rPr>
        <w:t xml:space="preserve"> </w:t>
      </w:r>
      <w:r>
        <w:t>order</w:t>
      </w:r>
      <w:r>
        <w:rPr>
          <w:spacing w:val="-2"/>
        </w:rPr>
        <w:t xml:space="preserve"> </w:t>
      </w:r>
      <w:r w:rsidR="000F01FF">
        <w:t>(</w:t>
      </w:r>
      <w:r>
        <w:t>unless</w:t>
      </w:r>
      <w:r>
        <w:rPr>
          <w:spacing w:val="-1"/>
        </w:rPr>
        <w:t xml:space="preserve"> </w:t>
      </w:r>
      <w:r>
        <w:t>instructed</w:t>
      </w:r>
      <w:r>
        <w:rPr>
          <w:spacing w:val="-3"/>
        </w:rPr>
        <w:t xml:space="preserve"> </w:t>
      </w:r>
      <w:r>
        <w:t>to</w:t>
      </w:r>
      <w:r>
        <w:rPr>
          <w:spacing w:val="-3"/>
        </w:rPr>
        <w:t xml:space="preserve"> </w:t>
      </w:r>
      <w:r>
        <w:t>do</w:t>
      </w:r>
      <w:r>
        <w:rPr>
          <w:spacing w:val="-1"/>
        </w:rPr>
        <w:t xml:space="preserve"> </w:t>
      </w:r>
      <w:r>
        <w:t>so</w:t>
      </w:r>
      <w:r>
        <w:rPr>
          <w:spacing w:val="-5"/>
        </w:rPr>
        <w:t xml:space="preserve"> </w:t>
      </w:r>
      <w:r>
        <w:t>in</w:t>
      </w:r>
      <w:r>
        <w:rPr>
          <w:spacing w:val="-1"/>
        </w:rPr>
        <w:t xml:space="preserve"> </w:t>
      </w:r>
      <w:r>
        <w:t>advance</w:t>
      </w:r>
      <w:r>
        <w:rPr>
          <w:spacing w:val="-1"/>
        </w:rPr>
        <w:t xml:space="preserve"> </w:t>
      </w:r>
      <w:r>
        <w:t>by</w:t>
      </w:r>
      <w:r>
        <w:rPr>
          <w:spacing w:val="-3"/>
        </w:rPr>
        <w:t xml:space="preserve"> </w:t>
      </w:r>
      <w:r>
        <w:t>a</w:t>
      </w:r>
      <w:r>
        <w:rPr>
          <w:spacing w:val="-3"/>
        </w:rPr>
        <w:t xml:space="preserve"> </w:t>
      </w:r>
      <w:r>
        <w:t>resolution of</w:t>
      </w:r>
      <w:r>
        <w:rPr>
          <w:spacing w:val="-4"/>
        </w:rPr>
        <w:t xml:space="preserve"> </w:t>
      </w:r>
      <w:r>
        <w:t>the</w:t>
      </w:r>
      <w:r>
        <w:rPr>
          <w:spacing w:val="-3"/>
        </w:rPr>
        <w:t xml:space="preserve"> </w:t>
      </w:r>
      <w:r>
        <w:t>Parish</w:t>
      </w:r>
      <w:r>
        <w:rPr>
          <w:spacing w:val="-3"/>
        </w:rPr>
        <w:t xml:space="preserve"> </w:t>
      </w:r>
      <w:r>
        <w:t>Council</w:t>
      </w:r>
      <w:r w:rsidR="000F01FF">
        <w:t>)</w:t>
      </w:r>
      <w:r>
        <w:rPr>
          <w:spacing w:val="-2"/>
        </w:rPr>
        <w:t xml:space="preserve"> </w:t>
      </w:r>
      <w:r>
        <w:t>or</w:t>
      </w:r>
      <w:r>
        <w:rPr>
          <w:spacing w:val="-4"/>
        </w:rPr>
        <w:t xml:space="preserve"> </w:t>
      </w:r>
      <w:r>
        <w:t>make</w:t>
      </w:r>
      <w:r>
        <w:rPr>
          <w:spacing w:val="-3"/>
        </w:rPr>
        <w:t xml:space="preserve"> </w:t>
      </w:r>
      <w:r>
        <w:t>any</w:t>
      </w:r>
      <w:r>
        <w:rPr>
          <w:spacing w:val="-2"/>
        </w:rPr>
        <w:t xml:space="preserve"> </w:t>
      </w:r>
      <w:r>
        <w:t>contract</w:t>
      </w:r>
      <w:r>
        <w:rPr>
          <w:spacing w:val="-4"/>
        </w:rPr>
        <w:t xml:space="preserve"> </w:t>
      </w:r>
      <w:r>
        <w:t>on</w:t>
      </w:r>
      <w:r>
        <w:rPr>
          <w:spacing w:val="-3"/>
        </w:rPr>
        <w:t xml:space="preserve"> </w:t>
      </w:r>
      <w:r>
        <w:t>behalf</w:t>
      </w:r>
      <w:r>
        <w:rPr>
          <w:spacing w:val="-1"/>
        </w:rPr>
        <w:t xml:space="preserve"> </w:t>
      </w:r>
      <w:r>
        <w:t>of</w:t>
      </w:r>
      <w:r>
        <w:rPr>
          <w:spacing w:val="-4"/>
        </w:rPr>
        <w:t xml:space="preserve"> </w:t>
      </w:r>
      <w:r>
        <w:t>the</w:t>
      </w:r>
      <w:r>
        <w:rPr>
          <w:spacing w:val="-5"/>
        </w:rPr>
        <w:t xml:space="preserve"> </w:t>
      </w:r>
      <w:r>
        <w:t>Parish</w:t>
      </w:r>
      <w:r>
        <w:rPr>
          <w:spacing w:val="-6"/>
        </w:rPr>
        <w:t xml:space="preserve"> </w:t>
      </w:r>
      <w:r>
        <w:t>Council.</w:t>
      </w:r>
    </w:p>
    <w:p w14:paraId="54704150" w14:textId="50A69AD7" w:rsidR="001956A6" w:rsidRDefault="00000000" w:rsidP="00082BF0">
      <w:pPr>
        <w:pStyle w:val="ListParagraph"/>
        <w:numPr>
          <w:ilvl w:val="1"/>
          <w:numId w:val="8"/>
        </w:numPr>
        <w:tabs>
          <w:tab w:val="left" w:pos="1634"/>
          <w:tab w:val="left" w:pos="1638"/>
        </w:tabs>
        <w:spacing w:line="276" w:lineRule="auto"/>
        <w:ind w:left="1638" w:right="221" w:hanging="567"/>
      </w:pPr>
      <w:r>
        <w:t>No</w:t>
      </w:r>
      <w:r>
        <w:rPr>
          <w:spacing w:val="-2"/>
        </w:rPr>
        <w:t xml:space="preserve"> </w:t>
      </w:r>
      <w:r>
        <w:t>expenditure</w:t>
      </w:r>
      <w:r>
        <w:rPr>
          <w:spacing w:val="-4"/>
        </w:rPr>
        <w:t xml:space="preserve"> </w:t>
      </w:r>
      <w:r>
        <w:t>may</w:t>
      </w:r>
      <w:r>
        <w:rPr>
          <w:spacing w:val="-1"/>
        </w:rPr>
        <w:t xml:space="preserve"> </w:t>
      </w:r>
      <w:r>
        <w:t>be</w:t>
      </w:r>
      <w:r>
        <w:rPr>
          <w:spacing w:val="-7"/>
        </w:rPr>
        <w:t xml:space="preserve"> </w:t>
      </w:r>
      <w:r>
        <w:t>authorised</w:t>
      </w:r>
      <w:r>
        <w:rPr>
          <w:spacing w:val="-4"/>
        </w:rPr>
        <w:t xml:space="preserve"> </w:t>
      </w:r>
      <w:r>
        <w:t>that will</w:t>
      </w:r>
      <w:r>
        <w:rPr>
          <w:spacing w:val="-2"/>
        </w:rPr>
        <w:t xml:space="preserve"> </w:t>
      </w:r>
      <w:r>
        <w:t>exceed</w:t>
      </w:r>
      <w:r>
        <w:rPr>
          <w:spacing w:val="-2"/>
        </w:rPr>
        <w:t xml:space="preserve"> </w:t>
      </w:r>
      <w:r>
        <w:t>the</w:t>
      </w:r>
      <w:r>
        <w:rPr>
          <w:spacing w:val="-4"/>
        </w:rPr>
        <w:t xml:space="preserve"> </w:t>
      </w:r>
      <w:r>
        <w:t>budget</w:t>
      </w:r>
      <w:r>
        <w:rPr>
          <w:spacing w:val="-3"/>
        </w:rPr>
        <w:t xml:space="preserve"> </w:t>
      </w:r>
      <w:r>
        <w:t>for</w:t>
      </w:r>
      <w:r>
        <w:rPr>
          <w:spacing w:val="-3"/>
        </w:rPr>
        <w:t xml:space="preserve"> </w:t>
      </w:r>
      <w:r>
        <w:t>that</w:t>
      </w:r>
      <w:r>
        <w:rPr>
          <w:spacing w:val="-3"/>
        </w:rPr>
        <w:t xml:space="preserve"> </w:t>
      </w:r>
      <w:r>
        <w:t>type</w:t>
      </w:r>
      <w:r>
        <w:rPr>
          <w:spacing w:val="-2"/>
        </w:rPr>
        <w:t xml:space="preserve"> </w:t>
      </w:r>
      <w:r>
        <w:t>of expenditure other than by resolution of the Parish Council</w:t>
      </w:r>
      <w:r w:rsidR="000F01FF">
        <w:t>,</w:t>
      </w:r>
      <w:r>
        <w:t xml:space="preserve"> except in an </w:t>
      </w:r>
      <w:r>
        <w:rPr>
          <w:spacing w:val="-2"/>
        </w:rPr>
        <w:t>emergency.</w:t>
      </w:r>
    </w:p>
    <w:p w14:paraId="71868C07" w14:textId="77777777" w:rsidR="001956A6" w:rsidRDefault="001956A6" w:rsidP="00082BF0">
      <w:pPr>
        <w:pStyle w:val="BodyText"/>
        <w:spacing w:line="276" w:lineRule="auto"/>
        <w:ind w:left="0"/>
        <w:rPr>
          <w:sz w:val="20"/>
        </w:rPr>
      </w:pPr>
    </w:p>
    <w:p w14:paraId="51B6CCF2" w14:textId="77777777" w:rsidR="001956A6" w:rsidRDefault="001956A6" w:rsidP="00082BF0">
      <w:pPr>
        <w:pStyle w:val="BodyText"/>
        <w:spacing w:line="276" w:lineRule="auto"/>
        <w:ind w:left="0"/>
        <w:rPr>
          <w:sz w:val="20"/>
        </w:rPr>
      </w:pPr>
    </w:p>
    <w:p w14:paraId="6CE14909" w14:textId="77777777" w:rsidR="001956A6" w:rsidRDefault="001956A6" w:rsidP="00082BF0">
      <w:pPr>
        <w:pStyle w:val="BodyText"/>
        <w:spacing w:line="276" w:lineRule="auto"/>
        <w:ind w:left="0"/>
        <w:rPr>
          <w:sz w:val="20"/>
        </w:rPr>
      </w:pPr>
    </w:p>
    <w:p w14:paraId="2E8C9B9B" w14:textId="77777777" w:rsidR="001956A6" w:rsidRDefault="00000000" w:rsidP="00082BF0">
      <w:pPr>
        <w:spacing w:before="100" w:line="276" w:lineRule="auto"/>
        <w:ind w:left="165"/>
        <w:rPr>
          <w:sz w:val="20"/>
        </w:rPr>
      </w:pPr>
      <w:bookmarkStart w:id="6" w:name="_bookmark6"/>
      <w:bookmarkEnd w:id="6"/>
      <w:r>
        <w:rPr>
          <w:position w:val="6"/>
          <w:sz w:val="13"/>
        </w:rPr>
        <w:lastRenderedPageBreak/>
        <w:t>1</w:t>
      </w:r>
      <w:r>
        <w:rPr>
          <w:spacing w:val="25"/>
          <w:position w:val="6"/>
          <w:sz w:val="13"/>
        </w:rPr>
        <w:t xml:space="preserve"> </w:t>
      </w:r>
      <w:r>
        <w:rPr>
          <w:sz w:val="20"/>
        </w:rPr>
        <w:t>The Regulations require councils to use the Find a Tender website if they advertise contract opportunities</w:t>
      </w:r>
      <w:r>
        <w:rPr>
          <w:spacing w:val="-3"/>
          <w:sz w:val="20"/>
        </w:rPr>
        <w:t xml:space="preserve"> </w:t>
      </w:r>
      <w:r>
        <w:rPr>
          <w:sz w:val="20"/>
        </w:rPr>
        <w:t>and</w:t>
      </w:r>
      <w:r>
        <w:rPr>
          <w:spacing w:val="-2"/>
          <w:sz w:val="20"/>
        </w:rPr>
        <w:t xml:space="preserve"> </w:t>
      </w:r>
      <w:r>
        <w:rPr>
          <w:sz w:val="20"/>
        </w:rPr>
        <w:t>also</w:t>
      </w:r>
      <w:r>
        <w:rPr>
          <w:spacing w:val="-2"/>
          <w:sz w:val="20"/>
        </w:rPr>
        <w:t xml:space="preserve"> </w:t>
      </w:r>
      <w:r>
        <w:rPr>
          <w:sz w:val="20"/>
        </w:rPr>
        <w:t>to</w:t>
      </w:r>
      <w:r>
        <w:rPr>
          <w:spacing w:val="-3"/>
          <w:sz w:val="20"/>
        </w:rPr>
        <w:t xml:space="preserve"> </w:t>
      </w:r>
      <w:r>
        <w:rPr>
          <w:sz w:val="20"/>
        </w:rPr>
        <w:t>publicise</w:t>
      </w:r>
      <w:r>
        <w:rPr>
          <w:spacing w:val="-4"/>
          <w:sz w:val="20"/>
        </w:rPr>
        <w:t xml:space="preserve"> </w:t>
      </w:r>
      <w:r>
        <w:rPr>
          <w:sz w:val="20"/>
        </w:rPr>
        <w:t>the</w:t>
      </w:r>
      <w:r>
        <w:rPr>
          <w:spacing w:val="-5"/>
          <w:sz w:val="20"/>
        </w:rPr>
        <w:t xml:space="preserve"> </w:t>
      </w:r>
      <w:r>
        <w:rPr>
          <w:sz w:val="20"/>
        </w:rPr>
        <w:t>award</w:t>
      </w:r>
      <w:r>
        <w:rPr>
          <w:spacing w:val="-2"/>
          <w:sz w:val="20"/>
        </w:rPr>
        <w:t xml:space="preserve"> </w:t>
      </w:r>
      <w:r>
        <w:rPr>
          <w:sz w:val="20"/>
        </w:rPr>
        <w:t>of</w:t>
      </w:r>
      <w:r>
        <w:rPr>
          <w:spacing w:val="-4"/>
          <w:sz w:val="20"/>
        </w:rPr>
        <w:t xml:space="preserve"> </w:t>
      </w:r>
      <w:r>
        <w:rPr>
          <w:sz w:val="20"/>
        </w:rPr>
        <w:t>contracts</w:t>
      </w:r>
      <w:r>
        <w:rPr>
          <w:spacing w:val="-3"/>
          <w:sz w:val="20"/>
        </w:rPr>
        <w:t xml:space="preserve"> </w:t>
      </w:r>
      <w:r>
        <w:rPr>
          <w:sz w:val="20"/>
        </w:rPr>
        <w:t>over</w:t>
      </w:r>
      <w:r>
        <w:rPr>
          <w:spacing w:val="-4"/>
          <w:sz w:val="20"/>
        </w:rPr>
        <w:t xml:space="preserve"> </w:t>
      </w:r>
      <w:r>
        <w:rPr>
          <w:sz w:val="20"/>
        </w:rPr>
        <w:t>£30,000</w:t>
      </w:r>
      <w:r>
        <w:rPr>
          <w:spacing w:val="-3"/>
          <w:sz w:val="20"/>
        </w:rPr>
        <w:t xml:space="preserve"> </w:t>
      </w:r>
      <w:r>
        <w:rPr>
          <w:sz w:val="20"/>
        </w:rPr>
        <w:t>including</w:t>
      </w:r>
      <w:r>
        <w:rPr>
          <w:spacing w:val="-3"/>
          <w:sz w:val="20"/>
        </w:rPr>
        <w:t xml:space="preserve"> </w:t>
      </w:r>
      <w:r>
        <w:rPr>
          <w:sz w:val="20"/>
        </w:rPr>
        <w:t>VAT,</w:t>
      </w:r>
      <w:r>
        <w:rPr>
          <w:spacing w:val="-4"/>
          <w:sz w:val="20"/>
        </w:rPr>
        <w:t xml:space="preserve"> </w:t>
      </w:r>
      <w:r>
        <w:rPr>
          <w:sz w:val="20"/>
        </w:rPr>
        <w:t>regardless</w:t>
      </w:r>
      <w:r>
        <w:rPr>
          <w:spacing w:val="-3"/>
          <w:sz w:val="20"/>
        </w:rPr>
        <w:t xml:space="preserve"> </w:t>
      </w:r>
      <w:r>
        <w:rPr>
          <w:sz w:val="20"/>
        </w:rPr>
        <w:t>of whether they were advertised.</w:t>
      </w:r>
    </w:p>
    <w:p w14:paraId="4D8B0D8F" w14:textId="0BE2FFBE" w:rsidR="001956A6" w:rsidRDefault="00000000" w:rsidP="00082BF0">
      <w:pPr>
        <w:pStyle w:val="ListParagraph"/>
        <w:numPr>
          <w:ilvl w:val="1"/>
          <w:numId w:val="8"/>
        </w:numPr>
        <w:tabs>
          <w:tab w:val="left" w:pos="1634"/>
          <w:tab w:val="left" w:pos="1638"/>
        </w:tabs>
        <w:spacing w:before="81" w:line="276" w:lineRule="auto"/>
        <w:ind w:left="1638" w:right="232" w:hanging="567"/>
      </w:pPr>
      <w:r>
        <w:t xml:space="preserve">The </w:t>
      </w:r>
      <w:r w:rsidR="000F01FF">
        <w:t>Responsible Financial Officer</w:t>
      </w:r>
      <w:r>
        <w:t xml:space="preserve"> to the Parish Council may authorise expenditure of up to £300 excluding</w:t>
      </w:r>
      <w:r>
        <w:rPr>
          <w:spacing w:val="-3"/>
        </w:rPr>
        <w:t xml:space="preserve"> </w:t>
      </w:r>
      <w:r>
        <w:t>VAT</w:t>
      </w:r>
      <w:r>
        <w:rPr>
          <w:spacing w:val="-3"/>
        </w:rPr>
        <w:t xml:space="preserve"> </w:t>
      </w:r>
      <w:r>
        <w:t>on</w:t>
      </w:r>
      <w:r>
        <w:rPr>
          <w:spacing w:val="-3"/>
        </w:rPr>
        <w:t xml:space="preserve"> </w:t>
      </w:r>
      <w:r>
        <w:t>repair,</w:t>
      </w:r>
      <w:r>
        <w:rPr>
          <w:spacing w:val="-4"/>
        </w:rPr>
        <w:t xml:space="preserve"> </w:t>
      </w:r>
      <w:r>
        <w:t>replacement</w:t>
      </w:r>
      <w:r>
        <w:rPr>
          <w:spacing w:val="-4"/>
        </w:rPr>
        <w:t xml:space="preserve"> </w:t>
      </w:r>
      <w:r>
        <w:t>or</w:t>
      </w:r>
      <w:r>
        <w:rPr>
          <w:spacing w:val="-4"/>
        </w:rPr>
        <w:t xml:space="preserve"> </w:t>
      </w:r>
      <w:r>
        <w:t>other</w:t>
      </w:r>
      <w:r>
        <w:rPr>
          <w:spacing w:val="-2"/>
        </w:rPr>
        <w:t xml:space="preserve"> </w:t>
      </w:r>
      <w:r>
        <w:t>work</w:t>
      </w:r>
      <w:r>
        <w:rPr>
          <w:spacing w:val="-5"/>
        </w:rPr>
        <w:t xml:space="preserve"> </w:t>
      </w:r>
      <w:r>
        <w:t>that</w:t>
      </w:r>
      <w:r>
        <w:rPr>
          <w:spacing w:val="-4"/>
        </w:rPr>
        <w:t xml:space="preserve"> </w:t>
      </w:r>
      <w:r>
        <w:t>in</w:t>
      </w:r>
      <w:r>
        <w:rPr>
          <w:spacing w:val="-3"/>
        </w:rPr>
        <w:t xml:space="preserve"> </w:t>
      </w:r>
      <w:r>
        <w:t>their</w:t>
      </w:r>
      <w:r>
        <w:rPr>
          <w:spacing w:val="-4"/>
        </w:rPr>
        <w:t xml:space="preserve"> </w:t>
      </w:r>
      <w:r>
        <w:t>judgement</w:t>
      </w:r>
      <w:r>
        <w:rPr>
          <w:spacing w:val="-4"/>
        </w:rPr>
        <w:t xml:space="preserve"> </w:t>
      </w:r>
      <w:r>
        <w:t>is necessary, whether or not there is any budget for such expenditure.</w:t>
      </w:r>
      <w:r>
        <w:rPr>
          <w:spacing w:val="40"/>
        </w:rPr>
        <w:t xml:space="preserve"> </w:t>
      </w:r>
      <w:r>
        <w:t>This relates to expenditure which either:-</w:t>
      </w:r>
    </w:p>
    <w:p w14:paraId="6A9410E5" w14:textId="77777777" w:rsidR="001956A6" w:rsidRDefault="00000000" w:rsidP="00082BF0">
      <w:pPr>
        <w:pStyle w:val="ListParagraph"/>
        <w:numPr>
          <w:ilvl w:val="0"/>
          <w:numId w:val="6"/>
        </w:numPr>
        <w:tabs>
          <w:tab w:val="left" w:pos="2092"/>
        </w:tabs>
        <w:spacing w:before="162" w:line="276" w:lineRule="auto"/>
        <w:ind w:right="769"/>
      </w:pPr>
      <w:r>
        <w:t>Poses</w:t>
      </w:r>
      <w:r>
        <w:rPr>
          <w:spacing w:val="-2"/>
        </w:rPr>
        <w:t xml:space="preserve"> </w:t>
      </w:r>
      <w:r>
        <w:t>a</w:t>
      </w:r>
      <w:r>
        <w:rPr>
          <w:spacing w:val="-3"/>
        </w:rPr>
        <w:t xml:space="preserve"> </w:t>
      </w:r>
      <w:r>
        <w:t>serious</w:t>
      </w:r>
      <w:r>
        <w:rPr>
          <w:spacing w:val="-5"/>
        </w:rPr>
        <w:t xml:space="preserve"> </w:t>
      </w:r>
      <w:r>
        <w:t>risk</w:t>
      </w:r>
      <w:r>
        <w:rPr>
          <w:spacing w:val="-5"/>
        </w:rPr>
        <w:t xml:space="preserve"> </w:t>
      </w:r>
      <w:r>
        <w:t>to</w:t>
      </w:r>
      <w:r>
        <w:rPr>
          <w:spacing w:val="-5"/>
        </w:rPr>
        <w:t xml:space="preserve"> </w:t>
      </w:r>
      <w:r>
        <w:t>the</w:t>
      </w:r>
      <w:r>
        <w:rPr>
          <w:spacing w:val="-3"/>
        </w:rPr>
        <w:t xml:space="preserve"> </w:t>
      </w:r>
      <w:r>
        <w:t>delivery</w:t>
      </w:r>
      <w:r>
        <w:rPr>
          <w:spacing w:val="-2"/>
        </w:rPr>
        <w:t xml:space="preserve"> </w:t>
      </w:r>
      <w:r>
        <w:t>of</w:t>
      </w:r>
      <w:r>
        <w:rPr>
          <w:spacing w:val="-1"/>
        </w:rPr>
        <w:t xml:space="preserve"> </w:t>
      </w:r>
      <w:r>
        <w:t>Parish</w:t>
      </w:r>
      <w:r>
        <w:rPr>
          <w:spacing w:val="-3"/>
        </w:rPr>
        <w:t xml:space="preserve"> </w:t>
      </w:r>
      <w:r>
        <w:t>Council</w:t>
      </w:r>
      <w:r>
        <w:rPr>
          <w:spacing w:val="-3"/>
        </w:rPr>
        <w:t xml:space="preserve"> </w:t>
      </w:r>
      <w:r>
        <w:t>services</w:t>
      </w:r>
      <w:r>
        <w:rPr>
          <w:spacing w:val="-2"/>
        </w:rPr>
        <w:t xml:space="preserve"> </w:t>
      </w:r>
      <w:r>
        <w:t>or</w:t>
      </w:r>
      <w:r>
        <w:rPr>
          <w:spacing w:val="-4"/>
        </w:rPr>
        <w:t xml:space="preserve"> </w:t>
      </w:r>
      <w:r>
        <w:t>to public safety on Parish Council premises.</w:t>
      </w:r>
    </w:p>
    <w:p w14:paraId="4D591B40" w14:textId="77777777" w:rsidR="001956A6" w:rsidRDefault="00000000" w:rsidP="00082BF0">
      <w:pPr>
        <w:pStyle w:val="BodyText"/>
        <w:spacing w:before="1" w:line="276" w:lineRule="auto"/>
      </w:pPr>
      <w:r>
        <w:rPr>
          <w:spacing w:val="-5"/>
          <w:u w:val="single"/>
        </w:rPr>
        <w:t>or</w:t>
      </w:r>
    </w:p>
    <w:p w14:paraId="6E773BF7" w14:textId="6D67DC02" w:rsidR="001956A6" w:rsidRDefault="00000000" w:rsidP="00082BF0">
      <w:pPr>
        <w:pStyle w:val="ListParagraph"/>
        <w:numPr>
          <w:ilvl w:val="0"/>
          <w:numId w:val="6"/>
        </w:numPr>
        <w:tabs>
          <w:tab w:val="left" w:pos="2092"/>
        </w:tabs>
        <w:spacing w:before="196" w:line="276" w:lineRule="auto"/>
        <w:ind w:right="548"/>
      </w:pPr>
      <w:r>
        <w:t>Is</w:t>
      </w:r>
      <w:r>
        <w:rPr>
          <w:spacing w:val="-2"/>
        </w:rPr>
        <w:t xml:space="preserve"> </w:t>
      </w:r>
      <w:r>
        <w:t>in</w:t>
      </w:r>
      <w:r>
        <w:rPr>
          <w:spacing w:val="-5"/>
        </w:rPr>
        <w:t xml:space="preserve"> </w:t>
      </w:r>
      <w:r>
        <w:t>respect</w:t>
      </w:r>
      <w:r>
        <w:rPr>
          <w:spacing w:val="-1"/>
        </w:rPr>
        <w:t xml:space="preserve"> </w:t>
      </w:r>
      <w:r>
        <w:t>of</w:t>
      </w:r>
      <w:r>
        <w:rPr>
          <w:spacing w:val="-1"/>
        </w:rPr>
        <w:t xml:space="preserve"> </w:t>
      </w:r>
      <w:r>
        <w:t>grounds</w:t>
      </w:r>
      <w:r>
        <w:rPr>
          <w:spacing w:val="-7"/>
        </w:rPr>
        <w:t xml:space="preserve"> </w:t>
      </w:r>
      <w:r>
        <w:t>maintenance</w:t>
      </w:r>
      <w:r>
        <w:rPr>
          <w:spacing w:val="-5"/>
        </w:rPr>
        <w:t xml:space="preserve"> </w:t>
      </w:r>
      <w:r>
        <w:t>works</w:t>
      </w:r>
      <w:r>
        <w:rPr>
          <w:spacing w:val="-4"/>
        </w:rPr>
        <w:t xml:space="preserve"> </w:t>
      </w:r>
      <w:r>
        <w:t>that,</w:t>
      </w:r>
      <w:r>
        <w:rPr>
          <w:spacing w:val="-6"/>
        </w:rPr>
        <w:t xml:space="preserve"> </w:t>
      </w:r>
      <w:r>
        <w:t>in</w:t>
      </w:r>
      <w:r>
        <w:rPr>
          <w:spacing w:val="-3"/>
        </w:rPr>
        <w:t xml:space="preserve"> </w:t>
      </w:r>
      <w:r>
        <w:t>the</w:t>
      </w:r>
      <w:r>
        <w:rPr>
          <w:spacing w:val="-3"/>
        </w:rPr>
        <w:t xml:space="preserve"> </w:t>
      </w:r>
      <w:r>
        <w:t>opinion</w:t>
      </w:r>
      <w:r>
        <w:rPr>
          <w:spacing w:val="-3"/>
        </w:rPr>
        <w:t xml:space="preserve"> </w:t>
      </w:r>
      <w:r>
        <w:t>of</w:t>
      </w:r>
      <w:r>
        <w:rPr>
          <w:spacing w:val="-4"/>
        </w:rPr>
        <w:t xml:space="preserve"> </w:t>
      </w:r>
      <w:r>
        <w:t xml:space="preserve">the </w:t>
      </w:r>
      <w:r w:rsidR="000F01FF">
        <w:t>Responsible Financial Officer</w:t>
      </w:r>
      <w:r>
        <w:t xml:space="preserve"> to the Parish Council, it is desirable to carry out in order to maintain the service standards as detailed in appropriate contracts.</w:t>
      </w:r>
    </w:p>
    <w:p w14:paraId="6F446B23" w14:textId="713BB71C" w:rsidR="001956A6" w:rsidRDefault="00000000" w:rsidP="00082BF0">
      <w:pPr>
        <w:pStyle w:val="BodyText"/>
        <w:spacing w:before="159" w:line="276" w:lineRule="auto"/>
        <w:ind w:right="25"/>
      </w:pPr>
      <w:r>
        <w:t xml:space="preserve">The </w:t>
      </w:r>
      <w:r w:rsidR="000F01FF">
        <w:t>Responsible Financial Officer</w:t>
      </w:r>
      <w:r>
        <w:t xml:space="preserve"> to the Parish Council shall report such action to the </w:t>
      </w:r>
      <w:r w:rsidR="00E25E45">
        <w:t>C</w:t>
      </w:r>
      <w:r>
        <w:t>hair</w:t>
      </w:r>
      <w:r w:rsidR="00E25E45">
        <w:t xml:space="preserve"> of the Parish Council</w:t>
      </w:r>
      <w:r>
        <w:t xml:space="preserve"> as soon</w:t>
      </w:r>
      <w:r>
        <w:rPr>
          <w:spacing w:val="-3"/>
        </w:rPr>
        <w:t xml:space="preserve"> </w:t>
      </w:r>
      <w:r>
        <w:t>as</w:t>
      </w:r>
      <w:r>
        <w:rPr>
          <w:spacing w:val="-2"/>
        </w:rPr>
        <w:t xml:space="preserve"> </w:t>
      </w:r>
      <w:r>
        <w:t>possible</w:t>
      </w:r>
      <w:r>
        <w:rPr>
          <w:spacing w:val="-3"/>
        </w:rPr>
        <w:t xml:space="preserve"> </w:t>
      </w:r>
      <w:r>
        <w:t>and</w:t>
      </w:r>
      <w:r>
        <w:rPr>
          <w:spacing w:val="-5"/>
        </w:rPr>
        <w:t xml:space="preserve"> </w:t>
      </w:r>
      <w:r>
        <w:t>to</w:t>
      </w:r>
      <w:r>
        <w:rPr>
          <w:spacing w:val="-5"/>
        </w:rPr>
        <w:t xml:space="preserve"> </w:t>
      </w:r>
      <w:r>
        <w:t>the</w:t>
      </w:r>
      <w:r>
        <w:rPr>
          <w:spacing w:val="-3"/>
        </w:rPr>
        <w:t xml:space="preserve"> </w:t>
      </w:r>
      <w:r>
        <w:t>Parish</w:t>
      </w:r>
      <w:r>
        <w:rPr>
          <w:spacing w:val="-3"/>
        </w:rPr>
        <w:t xml:space="preserve"> </w:t>
      </w:r>
      <w:r>
        <w:t>Council</w:t>
      </w:r>
      <w:r>
        <w:rPr>
          <w:spacing w:val="-3"/>
        </w:rPr>
        <w:t xml:space="preserve"> </w:t>
      </w:r>
      <w:r>
        <w:t>as</w:t>
      </w:r>
      <w:r>
        <w:rPr>
          <w:spacing w:val="-5"/>
        </w:rPr>
        <w:t xml:space="preserve"> </w:t>
      </w:r>
      <w:r>
        <w:t>soon</w:t>
      </w:r>
      <w:r>
        <w:rPr>
          <w:spacing w:val="-3"/>
        </w:rPr>
        <w:t xml:space="preserve"> </w:t>
      </w:r>
      <w:r>
        <w:t>as</w:t>
      </w:r>
      <w:r>
        <w:rPr>
          <w:spacing w:val="-2"/>
        </w:rPr>
        <w:t xml:space="preserve"> </w:t>
      </w:r>
      <w:r>
        <w:t>practicable</w:t>
      </w:r>
      <w:r>
        <w:rPr>
          <w:spacing w:val="-5"/>
        </w:rPr>
        <w:t xml:space="preserve"> </w:t>
      </w:r>
      <w:r>
        <w:t>thereafter.</w:t>
      </w:r>
    </w:p>
    <w:p w14:paraId="2ECF1A06" w14:textId="77777777" w:rsidR="001956A6" w:rsidRDefault="00000000" w:rsidP="00082BF0">
      <w:pPr>
        <w:pStyle w:val="ListParagraph"/>
        <w:numPr>
          <w:ilvl w:val="1"/>
          <w:numId w:val="8"/>
        </w:numPr>
        <w:tabs>
          <w:tab w:val="left" w:pos="1634"/>
          <w:tab w:val="left" w:pos="1638"/>
        </w:tabs>
        <w:spacing w:before="156" w:line="276" w:lineRule="auto"/>
        <w:ind w:left="1638" w:right="742" w:hanging="567"/>
      </w:pPr>
      <w:r>
        <w:t>No expenditure shall be authorised, no contract entered into or tender accepted in relation to any major project, unless the Parish Council is satisfied</w:t>
      </w:r>
      <w:r>
        <w:rPr>
          <w:spacing w:val="-4"/>
        </w:rPr>
        <w:t xml:space="preserve"> </w:t>
      </w:r>
      <w:r>
        <w:t>that</w:t>
      </w:r>
      <w:r>
        <w:rPr>
          <w:spacing w:val="-3"/>
        </w:rPr>
        <w:t xml:space="preserve"> </w:t>
      </w:r>
      <w:r>
        <w:t>the</w:t>
      </w:r>
      <w:r>
        <w:rPr>
          <w:spacing w:val="-4"/>
        </w:rPr>
        <w:t xml:space="preserve"> </w:t>
      </w:r>
      <w:r>
        <w:t>necessary</w:t>
      </w:r>
      <w:r>
        <w:rPr>
          <w:spacing w:val="-3"/>
        </w:rPr>
        <w:t xml:space="preserve"> </w:t>
      </w:r>
      <w:r>
        <w:t>funds</w:t>
      </w:r>
      <w:r>
        <w:rPr>
          <w:spacing w:val="-2"/>
        </w:rPr>
        <w:t xml:space="preserve"> </w:t>
      </w:r>
      <w:r>
        <w:t>are</w:t>
      </w:r>
      <w:r>
        <w:rPr>
          <w:spacing w:val="-2"/>
        </w:rPr>
        <w:t xml:space="preserve"> </w:t>
      </w:r>
      <w:r>
        <w:t>available</w:t>
      </w:r>
      <w:r>
        <w:rPr>
          <w:spacing w:val="-2"/>
        </w:rPr>
        <w:t xml:space="preserve"> </w:t>
      </w:r>
      <w:r>
        <w:t>and</w:t>
      </w:r>
      <w:r>
        <w:rPr>
          <w:spacing w:val="-2"/>
        </w:rPr>
        <w:t xml:space="preserve"> </w:t>
      </w:r>
      <w:r>
        <w:t>that</w:t>
      </w:r>
      <w:r>
        <w:rPr>
          <w:spacing w:val="-1"/>
        </w:rPr>
        <w:t xml:space="preserve"> </w:t>
      </w:r>
      <w:r>
        <w:t>where</w:t>
      </w:r>
      <w:r>
        <w:rPr>
          <w:spacing w:val="-4"/>
        </w:rPr>
        <w:t xml:space="preserve"> </w:t>
      </w:r>
      <w:r>
        <w:t>a</w:t>
      </w:r>
      <w:r>
        <w:rPr>
          <w:spacing w:val="-4"/>
        </w:rPr>
        <w:t xml:space="preserve"> </w:t>
      </w:r>
      <w:r>
        <w:t>loan</w:t>
      </w:r>
      <w:r>
        <w:rPr>
          <w:spacing w:val="-2"/>
        </w:rPr>
        <w:t xml:space="preserve"> </w:t>
      </w:r>
      <w:r>
        <w:t>is required, Government borrowing approval has been obtained first.</w:t>
      </w:r>
    </w:p>
    <w:p w14:paraId="5A2618D7" w14:textId="77777777" w:rsidR="001956A6" w:rsidRDefault="00000000" w:rsidP="00082BF0">
      <w:pPr>
        <w:pStyle w:val="ListParagraph"/>
        <w:numPr>
          <w:ilvl w:val="1"/>
          <w:numId w:val="8"/>
        </w:numPr>
        <w:tabs>
          <w:tab w:val="left" w:pos="1634"/>
          <w:tab w:val="left" w:pos="1638"/>
        </w:tabs>
        <w:spacing w:before="161" w:line="276" w:lineRule="auto"/>
        <w:ind w:left="1638" w:right="367" w:hanging="567"/>
      </w:pPr>
      <w:r>
        <w:t>An official order or letter shall be issued for all work, goods and services excluding</w:t>
      </w:r>
      <w:r>
        <w:rPr>
          <w:spacing w:val="-2"/>
        </w:rPr>
        <w:t xml:space="preserve"> </w:t>
      </w:r>
      <w:r>
        <w:t>VAT</w:t>
      </w:r>
      <w:r>
        <w:rPr>
          <w:spacing w:val="-2"/>
        </w:rPr>
        <w:t xml:space="preserve"> </w:t>
      </w:r>
      <w:r>
        <w:t>unless</w:t>
      </w:r>
      <w:r>
        <w:rPr>
          <w:spacing w:val="-2"/>
        </w:rPr>
        <w:t xml:space="preserve"> </w:t>
      </w:r>
      <w:r>
        <w:t>a</w:t>
      </w:r>
      <w:r>
        <w:rPr>
          <w:spacing w:val="-4"/>
        </w:rPr>
        <w:t xml:space="preserve"> </w:t>
      </w:r>
      <w:r>
        <w:t>formal</w:t>
      </w:r>
      <w:r>
        <w:rPr>
          <w:spacing w:val="-3"/>
        </w:rPr>
        <w:t xml:space="preserve"> </w:t>
      </w:r>
      <w:r>
        <w:t>contract</w:t>
      </w:r>
      <w:r>
        <w:rPr>
          <w:spacing w:val="-3"/>
        </w:rPr>
        <w:t xml:space="preserve"> </w:t>
      </w:r>
      <w:r>
        <w:t>is</w:t>
      </w:r>
      <w:r>
        <w:rPr>
          <w:spacing w:val="-4"/>
        </w:rPr>
        <w:t xml:space="preserve"> </w:t>
      </w:r>
      <w:r>
        <w:t>to</w:t>
      </w:r>
      <w:r>
        <w:rPr>
          <w:spacing w:val="-2"/>
        </w:rPr>
        <w:t xml:space="preserve"> </w:t>
      </w:r>
      <w:r>
        <w:t>be</w:t>
      </w:r>
      <w:r>
        <w:rPr>
          <w:spacing w:val="-4"/>
        </w:rPr>
        <w:t xml:space="preserve"> </w:t>
      </w:r>
      <w:r>
        <w:t>prepared</w:t>
      </w:r>
      <w:r>
        <w:rPr>
          <w:spacing w:val="-2"/>
        </w:rPr>
        <w:t xml:space="preserve"> </w:t>
      </w:r>
      <w:r>
        <w:t>or</w:t>
      </w:r>
      <w:r>
        <w:rPr>
          <w:spacing w:val="-1"/>
        </w:rPr>
        <w:t xml:space="preserve"> </w:t>
      </w:r>
      <w:r>
        <w:t>an</w:t>
      </w:r>
      <w:r>
        <w:rPr>
          <w:spacing w:val="-4"/>
        </w:rPr>
        <w:t xml:space="preserve"> </w:t>
      </w:r>
      <w:r>
        <w:t>official</w:t>
      </w:r>
      <w:r>
        <w:rPr>
          <w:spacing w:val="-3"/>
        </w:rPr>
        <w:t xml:space="preserve"> </w:t>
      </w:r>
      <w:r>
        <w:t>order would be inappropriate.</w:t>
      </w:r>
      <w:r>
        <w:rPr>
          <w:spacing w:val="40"/>
        </w:rPr>
        <w:t xml:space="preserve"> </w:t>
      </w:r>
      <w:r>
        <w:t>Copies of orders shall be retained, along with evidence of receipt of goods.</w:t>
      </w:r>
    </w:p>
    <w:p w14:paraId="0293E6F2" w14:textId="77777777" w:rsidR="001956A6" w:rsidRDefault="00000000" w:rsidP="00082BF0">
      <w:pPr>
        <w:pStyle w:val="Heading1"/>
        <w:numPr>
          <w:ilvl w:val="0"/>
          <w:numId w:val="8"/>
        </w:numPr>
        <w:tabs>
          <w:tab w:val="left" w:pos="885"/>
        </w:tabs>
        <w:spacing w:before="158" w:line="276" w:lineRule="auto"/>
      </w:pPr>
      <w:bookmarkStart w:id="7" w:name="_bookmark7"/>
      <w:bookmarkEnd w:id="7"/>
      <w:r>
        <w:t>Banking</w:t>
      </w:r>
      <w:r>
        <w:rPr>
          <w:spacing w:val="-4"/>
        </w:rPr>
        <w:t xml:space="preserve"> </w:t>
      </w:r>
      <w:r>
        <w:t>and</w:t>
      </w:r>
      <w:r>
        <w:rPr>
          <w:spacing w:val="-1"/>
        </w:rPr>
        <w:t xml:space="preserve"> </w:t>
      </w:r>
      <w:r>
        <w:rPr>
          <w:spacing w:val="-2"/>
        </w:rPr>
        <w:t>payments</w:t>
      </w:r>
    </w:p>
    <w:p w14:paraId="7F0F8889" w14:textId="49B9FC6E" w:rsidR="001956A6" w:rsidRDefault="00000000" w:rsidP="00082BF0">
      <w:pPr>
        <w:pStyle w:val="ListParagraph"/>
        <w:numPr>
          <w:ilvl w:val="1"/>
          <w:numId w:val="8"/>
        </w:numPr>
        <w:tabs>
          <w:tab w:val="left" w:pos="1638"/>
        </w:tabs>
        <w:spacing w:before="161" w:line="276" w:lineRule="auto"/>
        <w:ind w:left="1638" w:right="270" w:hanging="567"/>
      </w:pPr>
      <w:r>
        <w:t>The Parish Council's banking arrangements, including the bank mandate, shall</w:t>
      </w:r>
      <w:r>
        <w:rPr>
          <w:spacing w:val="-2"/>
        </w:rPr>
        <w:t xml:space="preserve"> </w:t>
      </w:r>
      <w:r>
        <w:t>be</w:t>
      </w:r>
      <w:r>
        <w:rPr>
          <w:spacing w:val="-2"/>
        </w:rPr>
        <w:t xml:space="preserve"> </w:t>
      </w:r>
      <w:r>
        <w:t>made</w:t>
      </w:r>
      <w:r>
        <w:rPr>
          <w:spacing w:val="-4"/>
        </w:rPr>
        <w:t xml:space="preserve"> </w:t>
      </w:r>
      <w:r>
        <w:t>by</w:t>
      </w:r>
      <w:r>
        <w:rPr>
          <w:spacing w:val="-4"/>
        </w:rPr>
        <w:t xml:space="preserve"> </w:t>
      </w:r>
      <w:r>
        <w:t>the</w:t>
      </w:r>
      <w:r>
        <w:rPr>
          <w:spacing w:val="-4"/>
        </w:rPr>
        <w:t xml:space="preserve"> </w:t>
      </w:r>
      <w:r w:rsidR="000F01FF">
        <w:t>Responsible Financial Officer</w:t>
      </w:r>
      <w:r>
        <w:rPr>
          <w:spacing w:val="-3"/>
        </w:rPr>
        <w:t xml:space="preserve"> </w:t>
      </w:r>
      <w:r>
        <w:t>to</w:t>
      </w:r>
      <w:r>
        <w:rPr>
          <w:spacing w:val="-4"/>
        </w:rPr>
        <w:t xml:space="preserve"> </w:t>
      </w:r>
      <w:r>
        <w:t>the</w:t>
      </w:r>
      <w:r>
        <w:rPr>
          <w:spacing w:val="-2"/>
        </w:rPr>
        <w:t xml:space="preserve"> </w:t>
      </w:r>
      <w:r>
        <w:t>Parish</w:t>
      </w:r>
      <w:r>
        <w:rPr>
          <w:spacing w:val="-2"/>
        </w:rPr>
        <w:t xml:space="preserve"> </w:t>
      </w:r>
      <w:r>
        <w:t>Council</w:t>
      </w:r>
      <w:r>
        <w:rPr>
          <w:spacing w:val="-5"/>
        </w:rPr>
        <w:t xml:space="preserve"> </w:t>
      </w:r>
      <w:r>
        <w:t>and</w:t>
      </w:r>
      <w:r>
        <w:rPr>
          <w:spacing w:val="-2"/>
        </w:rPr>
        <w:t xml:space="preserve"> </w:t>
      </w:r>
      <w:r>
        <w:t>approved</w:t>
      </w:r>
      <w:r>
        <w:rPr>
          <w:spacing w:val="-4"/>
        </w:rPr>
        <w:t xml:space="preserve"> </w:t>
      </w:r>
      <w:r>
        <w:t>by</w:t>
      </w:r>
      <w:r>
        <w:rPr>
          <w:spacing w:val="-4"/>
        </w:rPr>
        <w:t xml:space="preserve"> </w:t>
      </w:r>
      <w:r>
        <w:t>the</w:t>
      </w:r>
      <w:r>
        <w:rPr>
          <w:spacing w:val="-4"/>
        </w:rPr>
        <w:t xml:space="preserve"> </w:t>
      </w:r>
      <w:r>
        <w:t>Parish Council.</w:t>
      </w:r>
      <w:r>
        <w:rPr>
          <w:spacing w:val="40"/>
        </w:rPr>
        <w:t xml:space="preserve"> </w:t>
      </w:r>
      <w:r>
        <w:t>They shall be regularly reviewed for safety and efficiency.</w:t>
      </w:r>
    </w:p>
    <w:p w14:paraId="11F5D993" w14:textId="77777777" w:rsidR="001956A6" w:rsidRDefault="00000000" w:rsidP="00082BF0">
      <w:pPr>
        <w:pStyle w:val="ListParagraph"/>
        <w:numPr>
          <w:ilvl w:val="1"/>
          <w:numId w:val="8"/>
        </w:numPr>
        <w:tabs>
          <w:tab w:val="left" w:pos="1638"/>
        </w:tabs>
        <w:spacing w:line="276" w:lineRule="auto"/>
        <w:ind w:left="1638" w:right="548" w:hanging="567"/>
      </w:pPr>
      <w:r>
        <w:t>The</w:t>
      </w:r>
      <w:r>
        <w:rPr>
          <w:spacing w:val="-3"/>
        </w:rPr>
        <w:t xml:space="preserve"> </w:t>
      </w:r>
      <w:r>
        <w:t>Parish</w:t>
      </w:r>
      <w:r>
        <w:rPr>
          <w:spacing w:val="-3"/>
        </w:rPr>
        <w:t xml:space="preserve"> </w:t>
      </w:r>
      <w:r>
        <w:t>Council</w:t>
      </w:r>
      <w:r>
        <w:rPr>
          <w:spacing w:val="-6"/>
        </w:rPr>
        <w:t xml:space="preserve"> </w:t>
      </w:r>
      <w:r>
        <w:t>must</w:t>
      </w:r>
      <w:r>
        <w:rPr>
          <w:spacing w:val="-4"/>
        </w:rPr>
        <w:t xml:space="preserve"> </w:t>
      </w:r>
      <w:r>
        <w:t>have</w:t>
      </w:r>
      <w:r>
        <w:rPr>
          <w:spacing w:val="-3"/>
        </w:rPr>
        <w:t xml:space="preserve"> </w:t>
      </w:r>
      <w:r>
        <w:t>safe</w:t>
      </w:r>
      <w:r>
        <w:rPr>
          <w:spacing w:val="-5"/>
        </w:rPr>
        <w:t xml:space="preserve"> </w:t>
      </w:r>
      <w:r>
        <w:t>and</w:t>
      </w:r>
      <w:r>
        <w:rPr>
          <w:spacing w:val="-3"/>
        </w:rPr>
        <w:t xml:space="preserve"> </w:t>
      </w:r>
      <w:r>
        <w:t>efficient</w:t>
      </w:r>
      <w:r>
        <w:rPr>
          <w:spacing w:val="-4"/>
        </w:rPr>
        <w:t xml:space="preserve"> </w:t>
      </w:r>
      <w:r>
        <w:t>arrangements</w:t>
      </w:r>
      <w:r>
        <w:rPr>
          <w:spacing w:val="-5"/>
        </w:rPr>
        <w:t xml:space="preserve"> </w:t>
      </w:r>
      <w:r>
        <w:t>for</w:t>
      </w:r>
      <w:r>
        <w:rPr>
          <w:spacing w:val="-4"/>
        </w:rPr>
        <w:t xml:space="preserve"> </w:t>
      </w:r>
      <w:r>
        <w:t>making payments, to safeguard against the possibility of fraud or error.</w:t>
      </w:r>
    </w:p>
    <w:p w14:paraId="1FA892BA" w14:textId="7573F035" w:rsidR="001956A6" w:rsidRDefault="00000000" w:rsidP="00082BF0">
      <w:pPr>
        <w:pStyle w:val="BodyText"/>
        <w:spacing w:before="154" w:line="276" w:lineRule="auto"/>
      </w:pPr>
      <w:r>
        <w:t>The</w:t>
      </w:r>
      <w:r>
        <w:rPr>
          <w:spacing w:val="-3"/>
        </w:rPr>
        <w:t xml:space="preserve"> </w:t>
      </w:r>
      <w:r w:rsidR="000F01FF">
        <w:t>Responsible Financial Officer</w:t>
      </w:r>
      <w:r>
        <w:rPr>
          <w:spacing w:val="-4"/>
        </w:rPr>
        <w:t xml:space="preserve"> </w:t>
      </w:r>
      <w:r>
        <w:t>to</w:t>
      </w:r>
      <w:r>
        <w:rPr>
          <w:spacing w:val="-5"/>
        </w:rPr>
        <w:t xml:space="preserve"> </w:t>
      </w:r>
      <w:r>
        <w:t>the</w:t>
      </w:r>
      <w:r>
        <w:rPr>
          <w:spacing w:val="-3"/>
        </w:rPr>
        <w:t xml:space="preserve"> </w:t>
      </w:r>
      <w:r>
        <w:t>Parish</w:t>
      </w:r>
      <w:r>
        <w:rPr>
          <w:spacing w:val="-5"/>
        </w:rPr>
        <w:t xml:space="preserve"> </w:t>
      </w:r>
      <w:r>
        <w:t>Council</w:t>
      </w:r>
      <w:r>
        <w:rPr>
          <w:spacing w:val="-3"/>
        </w:rPr>
        <w:t xml:space="preserve"> </w:t>
      </w:r>
      <w:r>
        <w:t>will</w:t>
      </w:r>
      <w:r>
        <w:rPr>
          <w:spacing w:val="-3"/>
        </w:rPr>
        <w:t xml:space="preserve"> </w:t>
      </w:r>
      <w:r>
        <w:t>set</w:t>
      </w:r>
      <w:r>
        <w:rPr>
          <w:spacing w:val="-2"/>
        </w:rPr>
        <w:t xml:space="preserve"> </w:t>
      </w:r>
      <w:r>
        <w:t>up</w:t>
      </w:r>
      <w:r>
        <w:rPr>
          <w:spacing w:val="-5"/>
        </w:rPr>
        <w:t xml:space="preserve"> </w:t>
      </w:r>
      <w:r>
        <w:t>payments</w:t>
      </w:r>
      <w:r>
        <w:rPr>
          <w:spacing w:val="-2"/>
        </w:rPr>
        <w:t xml:space="preserve"> </w:t>
      </w:r>
      <w:r>
        <w:t>but</w:t>
      </w:r>
      <w:r>
        <w:rPr>
          <w:spacing w:val="-1"/>
        </w:rPr>
        <w:t xml:space="preserve"> </w:t>
      </w:r>
      <w:r>
        <w:t>not</w:t>
      </w:r>
      <w:r>
        <w:rPr>
          <w:spacing w:val="-1"/>
        </w:rPr>
        <w:t xml:space="preserve"> </w:t>
      </w:r>
      <w:r>
        <w:t>authorise.</w:t>
      </w:r>
      <w:r>
        <w:rPr>
          <w:spacing w:val="40"/>
        </w:rPr>
        <w:t xml:space="preserve"> </w:t>
      </w:r>
      <w:r>
        <w:t>Two Parish Councillors</w:t>
      </w:r>
      <w:r w:rsidR="000F01FF">
        <w:t>,</w:t>
      </w:r>
      <w:r>
        <w:t xml:space="preserve"> from three nominated</w:t>
      </w:r>
      <w:r w:rsidR="000F01FF">
        <w:t>,</w:t>
      </w:r>
      <w:r>
        <w:t xml:space="preserve"> can authorise but cannot set up </w:t>
      </w:r>
      <w:r>
        <w:rPr>
          <w:spacing w:val="-2"/>
        </w:rPr>
        <w:t>payments.</w:t>
      </w:r>
    </w:p>
    <w:p w14:paraId="2111B77F" w14:textId="77777777" w:rsidR="001956A6" w:rsidRDefault="00000000" w:rsidP="00082BF0">
      <w:pPr>
        <w:pStyle w:val="BodyText"/>
        <w:spacing w:before="160" w:line="276" w:lineRule="auto"/>
        <w:ind w:right="284"/>
      </w:pPr>
      <w:r>
        <w:t>The</w:t>
      </w:r>
      <w:r>
        <w:rPr>
          <w:spacing w:val="-3"/>
        </w:rPr>
        <w:t xml:space="preserve"> </w:t>
      </w:r>
      <w:r>
        <w:t>two</w:t>
      </w:r>
      <w:r>
        <w:rPr>
          <w:spacing w:val="-3"/>
        </w:rPr>
        <w:t xml:space="preserve"> </w:t>
      </w:r>
      <w:r>
        <w:t>Parish</w:t>
      </w:r>
      <w:r>
        <w:rPr>
          <w:spacing w:val="-3"/>
        </w:rPr>
        <w:t xml:space="preserve"> </w:t>
      </w:r>
      <w:r>
        <w:t>Councillors</w:t>
      </w:r>
      <w:r>
        <w:rPr>
          <w:spacing w:val="-2"/>
        </w:rPr>
        <w:t xml:space="preserve"> </w:t>
      </w:r>
      <w:r>
        <w:t>shall,</w:t>
      </w:r>
      <w:r>
        <w:rPr>
          <w:spacing w:val="-4"/>
        </w:rPr>
        <w:t xml:space="preserve"> </w:t>
      </w:r>
      <w:r>
        <w:t>on</w:t>
      </w:r>
      <w:r>
        <w:rPr>
          <w:spacing w:val="-5"/>
        </w:rPr>
        <w:t xml:space="preserve"> </w:t>
      </w:r>
      <w:r>
        <w:t>request,</w:t>
      </w:r>
      <w:r>
        <w:rPr>
          <w:spacing w:val="-4"/>
        </w:rPr>
        <w:t xml:space="preserve"> </w:t>
      </w:r>
      <w:r>
        <w:t>be</w:t>
      </w:r>
      <w:r>
        <w:rPr>
          <w:spacing w:val="-3"/>
        </w:rPr>
        <w:t xml:space="preserve"> </w:t>
      </w:r>
      <w:r>
        <w:t>provided</w:t>
      </w:r>
      <w:r>
        <w:rPr>
          <w:spacing w:val="-3"/>
        </w:rPr>
        <w:t xml:space="preserve"> </w:t>
      </w:r>
      <w:r>
        <w:t>with</w:t>
      </w:r>
      <w:r>
        <w:rPr>
          <w:spacing w:val="-3"/>
        </w:rPr>
        <w:t xml:space="preserve"> </w:t>
      </w:r>
      <w:r>
        <w:t>access</w:t>
      </w:r>
      <w:r>
        <w:rPr>
          <w:spacing w:val="-5"/>
        </w:rPr>
        <w:t xml:space="preserve"> </w:t>
      </w:r>
      <w:r>
        <w:t>to invoices to check payment details before approving payment.</w:t>
      </w:r>
    </w:p>
    <w:p w14:paraId="3FB95961" w14:textId="62CD98C1" w:rsidR="001956A6" w:rsidRDefault="00000000" w:rsidP="00082BF0">
      <w:pPr>
        <w:pStyle w:val="ListParagraph"/>
        <w:numPr>
          <w:ilvl w:val="1"/>
          <w:numId w:val="8"/>
        </w:numPr>
        <w:tabs>
          <w:tab w:val="left" w:pos="1638"/>
        </w:tabs>
        <w:spacing w:before="150" w:line="276" w:lineRule="auto"/>
        <w:ind w:left="1638" w:right="355" w:hanging="567"/>
      </w:pPr>
      <w:r>
        <w:t>Before</w:t>
      </w:r>
      <w:r>
        <w:rPr>
          <w:spacing w:val="-3"/>
        </w:rPr>
        <w:t xml:space="preserve"> </w:t>
      </w:r>
      <w:r>
        <w:t>arranging</w:t>
      </w:r>
      <w:r>
        <w:rPr>
          <w:spacing w:val="-5"/>
        </w:rPr>
        <w:t xml:space="preserve"> </w:t>
      </w:r>
      <w:r>
        <w:t>for</w:t>
      </w:r>
      <w:r>
        <w:rPr>
          <w:spacing w:val="-2"/>
        </w:rPr>
        <w:t xml:space="preserve"> </w:t>
      </w:r>
      <w:r>
        <w:t>payment,</w:t>
      </w:r>
      <w:r>
        <w:rPr>
          <w:spacing w:val="-4"/>
        </w:rPr>
        <w:t xml:space="preserve"> </w:t>
      </w:r>
      <w:r>
        <w:t>the</w:t>
      </w:r>
      <w:r>
        <w:rPr>
          <w:spacing w:val="-3"/>
        </w:rPr>
        <w:t xml:space="preserve"> </w:t>
      </w:r>
      <w:r w:rsidR="000F01FF">
        <w:t>Responsible Financial Officer</w:t>
      </w:r>
      <w:r>
        <w:rPr>
          <w:spacing w:val="-4"/>
        </w:rPr>
        <w:t xml:space="preserve"> </w:t>
      </w:r>
      <w:r>
        <w:t>to</w:t>
      </w:r>
      <w:r>
        <w:rPr>
          <w:spacing w:val="-5"/>
        </w:rPr>
        <w:t xml:space="preserve"> </w:t>
      </w:r>
      <w:r>
        <w:t>the</w:t>
      </w:r>
      <w:r>
        <w:rPr>
          <w:spacing w:val="-3"/>
        </w:rPr>
        <w:t xml:space="preserve"> </w:t>
      </w:r>
      <w:r>
        <w:t>Parish</w:t>
      </w:r>
      <w:r>
        <w:rPr>
          <w:spacing w:val="-3"/>
        </w:rPr>
        <w:t xml:space="preserve"> </w:t>
      </w:r>
      <w:r>
        <w:t>Council</w:t>
      </w:r>
      <w:r>
        <w:rPr>
          <w:spacing w:val="-3"/>
        </w:rPr>
        <w:t xml:space="preserve"> </w:t>
      </w:r>
      <w:r>
        <w:t>shall</w:t>
      </w:r>
      <w:r>
        <w:rPr>
          <w:spacing w:val="-3"/>
        </w:rPr>
        <w:t xml:space="preserve"> </w:t>
      </w:r>
      <w:r>
        <w:t>examine invoices for arithmetical accuracy and analyse them to the appropriate expenditure heading and verify them to confirm that the work, goods or services were received, checked and represent expenditure previously authorised by the Parish Council.</w:t>
      </w:r>
    </w:p>
    <w:p w14:paraId="12CDC1D0" w14:textId="77777777" w:rsidR="00C13FD4" w:rsidRDefault="00C13FD4" w:rsidP="00082BF0">
      <w:pPr>
        <w:pStyle w:val="BodyText"/>
        <w:spacing w:before="160" w:line="276" w:lineRule="auto"/>
      </w:pPr>
    </w:p>
    <w:p w14:paraId="292D05C5" w14:textId="77777777" w:rsidR="00C13FD4" w:rsidRDefault="00C13FD4" w:rsidP="00082BF0">
      <w:pPr>
        <w:pStyle w:val="BodyText"/>
        <w:spacing w:before="160" w:line="276" w:lineRule="auto"/>
      </w:pPr>
    </w:p>
    <w:p w14:paraId="44A6BAB3" w14:textId="7A9109AC" w:rsidR="001956A6" w:rsidRDefault="00000000" w:rsidP="00082BF0">
      <w:pPr>
        <w:pStyle w:val="BodyText"/>
        <w:spacing w:before="160" w:line="276" w:lineRule="auto"/>
      </w:pPr>
      <w:r>
        <w:t>Invoices</w:t>
      </w:r>
      <w:r>
        <w:rPr>
          <w:spacing w:val="-2"/>
        </w:rPr>
        <w:t xml:space="preserve"> </w:t>
      </w:r>
      <w:r>
        <w:t>which</w:t>
      </w:r>
      <w:r>
        <w:rPr>
          <w:spacing w:val="-2"/>
        </w:rPr>
        <w:t xml:space="preserve"> </w:t>
      </w:r>
      <w:r>
        <w:t>are</w:t>
      </w:r>
      <w:r>
        <w:rPr>
          <w:spacing w:val="-2"/>
        </w:rPr>
        <w:t xml:space="preserve"> </w:t>
      </w:r>
      <w:r>
        <w:t>in</w:t>
      </w:r>
      <w:r>
        <w:rPr>
          <w:spacing w:val="-4"/>
        </w:rPr>
        <w:t xml:space="preserve"> </w:t>
      </w:r>
      <w:r>
        <w:t>order,</w:t>
      </w:r>
      <w:r>
        <w:rPr>
          <w:spacing w:val="-2"/>
        </w:rPr>
        <w:t xml:space="preserve"> </w:t>
      </w:r>
      <w:r>
        <w:t>will</w:t>
      </w:r>
      <w:r>
        <w:rPr>
          <w:spacing w:val="-2"/>
        </w:rPr>
        <w:t xml:space="preserve"> </w:t>
      </w:r>
      <w:r>
        <w:t>be</w:t>
      </w:r>
      <w:r>
        <w:rPr>
          <w:spacing w:val="-2"/>
        </w:rPr>
        <w:t xml:space="preserve"> </w:t>
      </w:r>
      <w:r>
        <w:t>processed</w:t>
      </w:r>
      <w:r>
        <w:rPr>
          <w:spacing w:val="-5"/>
        </w:rPr>
        <w:t xml:space="preserve"> </w:t>
      </w:r>
      <w:r>
        <w:t>for</w:t>
      </w:r>
      <w:r>
        <w:rPr>
          <w:spacing w:val="-3"/>
        </w:rPr>
        <w:t xml:space="preserve"> </w:t>
      </w:r>
      <w:r>
        <w:t>payment</w:t>
      </w:r>
      <w:r>
        <w:rPr>
          <w:spacing w:val="-3"/>
        </w:rPr>
        <w:t xml:space="preserve"> </w:t>
      </w:r>
      <w:r>
        <w:t>as</w:t>
      </w:r>
      <w:r>
        <w:rPr>
          <w:spacing w:val="-4"/>
        </w:rPr>
        <w:t xml:space="preserve"> </w:t>
      </w:r>
      <w:r>
        <w:t>soon</w:t>
      </w:r>
      <w:r>
        <w:rPr>
          <w:spacing w:val="-2"/>
        </w:rPr>
        <w:t xml:space="preserve"> </w:t>
      </w:r>
      <w:r>
        <w:t>as practicable following the next available Parish Council meeting.</w:t>
      </w:r>
    </w:p>
    <w:p w14:paraId="212E52C1" w14:textId="052D4A3D" w:rsidR="001956A6" w:rsidRDefault="00000000" w:rsidP="00082BF0">
      <w:pPr>
        <w:pStyle w:val="ListParagraph"/>
        <w:numPr>
          <w:ilvl w:val="1"/>
          <w:numId w:val="8"/>
        </w:numPr>
        <w:tabs>
          <w:tab w:val="left" w:pos="1638"/>
        </w:tabs>
        <w:spacing w:before="81" w:line="276" w:lineRule="auto"/>
        <w:ind w:left="1638" w:right="476" w:hanging="567"/>
      </w:pPr>
      <w:r>
        <w:t>The</w:t>
      </w:r>
      <w:r>
        <w:rPr>
          <w:spacing w:val="-3"/>
        </w:rPr>
        <w:t xml:space="preserve"> </w:t>
      </w:r>
      <w:r w:rsidR="000F01FF">
        <w:t>Responsible Financial Officer</w:t>
      </w:r>
      <w:r>
        <w:rPr>
          <w:spacing w:val="-4"/>
        </w:rPr>
        <w:t xml:space="preserve"> </w:t>
      </w:r>
      <w:r>
        <w:t>to</w:t>
      </w:r>
      <w:r>
        <w:rPr>
          <w:spacing w:val="-5"/>
        </w:rPr>
        <w:t xml:space="preserve"> </w:t>
      </w:r>
      <w:r>
        <w:t>the</w:t>
      </w:r>
      <w:r>
        <w:rPr>
          <w:spacing w:val="-3"/>
        </w:rPr>
        <w:t xml:space="preserve"> </w:t>
      </w:r>
      <w:r>
        <w:t>Parish</w:t>
      </w:r>
      <w:r>
        <w:rPr>
          <w:spacing w:val="-5"/>
        </w:rPr>
        <w:t xml:space="preserve"> </w:t>
      </w:r>
      <w:r>
        <w:t>Council</w:t>
      </w:r>
      <w:r>
        <w:rPr>
          <w:spacing w:val="-3"/>
        </w:rPr>
        <w:t xml:space="preserve"> </w:t>
      </w:r>
      <w:r>
        <w:t>shall</w:t>
      </w:r>
      <w:r>
        <w:rPr>
          <w:spacing w:val="-3"/>
        </w:rPr>
        <w:t xml:space="preserve"> </w:t>
      </w:r>
      <w:r>
        <w:t>have</w:t>
      </w:r>
      <w:r>
        <w:rPr>
          <w:spacing w:val="-3"/>
        </w:rPr>
        <w:t xml:space="preserve"> </w:t>
      </w:r>
      <w:r>
        <w:t>delegated</w:t>
      </w:r>
      <w:r>
        <w:rPr>
          <w:spacing w:val="-3"/>
        </w:rPr>
        <w:t xml:space="preserve"> </w:t>
      </w:r>
      <w:r>
        <w:t>authority</w:t>
      </w:r>
      <w:r>
        <w:rPr>
          <w:spacing w:val="-7"/>
        </w:rPr>
        <w:t xml:space="preserve"> </w:t>
      </w:r>
      <w:r>
        <w:t>to</w:t>
      </w:r>
      <w:r>
        <w:rPr>
          <w:spacing w:val="-3"/>
        </w:rPr>
        <w:t xml:space="preserve"> </w:t>
      </w:r>
      <w:r>
        <w:t>authorise payments only in the following circumstances:</w:t>
      </w:r>
    </w:p>
    <w:p w14:paraId="09296B17" w14:textId="77777777" w:rsidR="001956A6" w:rsidRDefault="00000000" w:rsidP="00082BF0">
      <w:pPr>
        <w:pStyle w:val="ListParagraph"/>
        <w:numPr>
          <w:ilvl w:val="0"/>
          <w:numId w:val="5"/>
        </w:numPr>
        <w:tabs>
          <w:tab w:val="left" w:pos="2092"/>
        </w:tabs>
        <w:spacing w:before="155" w:line="276" w:lineRule="auto"/>
        <w:ind w:right="290"/>
        <w:jc w:val="left"/>
      </w:pPr>
      <w:r>
        <w:t>Any payment necessary to avoid a charge under the Late Payment of Commercial</w:t>
      </w:r>
      <w:r>
        <w:rPr>
          <w:spacing w:val="-4"/>
        </w:rPr>
        <w:t xml:space="preserve"> </w:t>
      </w:r>
      <w:r>
        <w:t>Debts</w:t>
      </w:r>
      <w:r>
        <w:rPr>
          <w:spacing w:val="-5"/>
        </w:rPr>
        <w:t xml:space="preserve"> </w:t>
      </w:r>
      <w:r>
        <w:t>(Interest)</w:t>
      </w:r>
      <w:r>
        <w:rPr>
          <w:spacing w:val="-3"/>
        </w:rPr>
        <w:t xml:space="preserve"> </w:t>
      </w:r>
      <w:r>
        <w:t>Act</w:t>
      </w:r>
      <w:r>
        <w:rPr>
          <w:spacing w:val="-4"/>
        </w:rPr>
        <w:t xml:space="preserve"> </w:t>
      </w:r>
      <w:r>
        <w:t>1998</w:t>
      </w:r>
      <w:r>
        <w:rPr>
          <w:spacing w:val="-5"/>
        </w:rPr>
        <w:t xml:space="preserve"> </w:t>
      </w:r>
      <w:r>
        <w:t>, where</w:t>
      </w:r>
      <w:r>
        <w:rPr>
          <w:spacing w:val="-5"/>
        </w:rPr>
        <w:t xml:space="preserve"> </w:t>
      </w:r>
      <w:r>
        <w:t>the</w:t>
      </w:r>
      <w:r>
        <w:rPr>
          <w:spacing w:val="-5"/>
        </w:rPr>
        <w:t xml:space="preserve"> </w:t>
      </w:r>
      <w:r>
        <w:t>due</w:t>
      </w:r>
      <w:r>
        <w:rPr>
          <w:spacing w:val="-3"/>
        </w:rPr>
        <w:t xml:space="preserve"> </w:t>
      </w:r>
      <w:r>
        <w:t>date</w:t>
      </w:r>
      <w:r>
        <w:rPr>
          <w:spacing w:val="-5"/>
        </w:rPr>
        <w:t xml:space="preserve"> </w:t>
      </w:r>
      <w:r>
        <w:t>for</w:t>
      </w:r>
      <w:r>
        <w:rPr>
          <w:spacing w:val="-4"/>
        </w:rPr>
        <w:t xml:space="preserve"> </w:t>
      </w:r>
      <w:r>
        <w:t>payment is before the next scheduled meeting of the Parish Council, where the Clerk to the Parish Council certifies that there is no dispute or other reason</w:t>
      </w:r>
      <w:r>
        <w:rPr>
          <w:spacing w:val="-1"/>
        </w:rPr>
        <w:t xml:space="preserve"> </w:t>
      </w:r>
      <w:r>
        <w:t>to delay</w:t>
      </w:r>
      <w:r>
        <w:rPr>
          <w:spacing w:val="-1"/>
        </w:rPr>
        <w:t xml:space="preserve"> </w:t>
      </w:r>
      <w:r>
        <w:t>payment, provided that a list of such payments</w:t>
      </w:r>
      <w:r>
        <w:rPr>
          <w:spacing w:val="-1"/>
        </w:rPr>
        <w:t xml:space="preserve"> </w:t>
      </w:r>
      <w:r>
        <w:t>shall be submitted to the next appropriate meeting of Parish Council.</w:t>
      </w:r>
    </w:p>
    <w:p w14:paraId="14FE14F2" w14:textId="77777777" w:rsidR="001956A6" w:rsidRDefault="00000000" w:rsidP="00082BF0">
      <w:pPr>
        <w:pStyle w:val="ListParagraph"/>
        <w:numPr>
          <w:ilvl w:val="0"/>
          <w:numId w:val="5"/>
        </w:numPr>
        <w:tabs>
          <w:tab w:val="left" w:pos="2092"/>
        </w:tabs>
        <w:spacing w:before="160" w:line="276" w:lineRule="auto"/>
        <w:ind w:right="462" w:hanging="612"/>
        <w:jc w:val="left"/>
      </w:pPr>
      <w:r>
        <w:t>Fund</w:t>
      </w:r>
      <w:r>
        <w:rPr>
          <w:spacing w:val="-3"/>
        </w:rPr>
        <w:t xml:space="preserve"> </w:t>
      </w:r>
      <w:r>
        <w:t>transfers</w:t>
      </w:r>
      <w:r>
        <w:rPr>
          <w:spacing w:val="-2"/>
        </w:rPr>
        <w:t xml:space="preserve"> </w:t>
      </w:r>
      <w:r>
        <w:t>within</w:t>
      </w:r>
      <w:r>
        <w:rPr>
          <w:spacing w:val="-5"/>
        </w:rPr>
        <w:t xml:space="preserve"> </w:t>
      </w:r>
      <w:r>
        <w:t>the</w:t>
      </w:r>
      <w:r>
        <w:rPr>
          <w:spacing w:val="-5"/>
        </w:rPr>
        <w:t xml:space="preserve"> </w:t>
      </w:r>
      <w:r>
        <w:t>Parish</w:t>
      </w:r>
      <w:r>
        <w:rPr>
          <w:spacing w:val="-3"/>
        </w:rPr>
        <w:t xml:space="preserve"> </w:t>
      </w:r>
      <w:r>
        <w:t>Councils</w:t>
      </w:r>
      <w:r>
        <w:rPr>
          <w:spacing w:val="-2"/>
        </w:rPr>
        <w:t xml:space="preserve"> </w:t>
      </w:r>
      <w:r>
        <w:t>banking</w:t>
      </w:r>
      <w:r>
        <w:rPr>
          <w:spacing w:val="-5"/>
        </w:rPr>
        <w:t xml:space="preserve"> </w:t>
      </w:r>
      <w:r>
        <w:t>arrangements</w:t>
      </w:r>
      <w:r>
        <w:rPr>
          <w:spacing w:val="-2"/>
        </w:rPr>
        <w:t xml:space="preserve"> </w:t>
      </w:r>
      <w:r>
        <w:t>up</w:t>
      </w:r>
      <w:r>
        <w:rPr>
          <w:spacing w:val="-8"/>
        </w:rPr>
        <w:t xml:space="preserve"> </w:t>
      </w:r>
      <w:r>
        <w:t>to the sum of £5,000, provided that a list of such payments shall be submitted to the next appropriate meeting of the Parish Council.</w:t>
      </w:r>
    </w:p>
    <w:p w14:paraId="7276353E" w14:textId="77777777" w:rsidR="001956A6" w:rsidRDefault="00000000" w:rsidP="00082BF0">
      <w:pPr>
        <w:pStyle w:val="ListParagraph"/>
        <w:numPr>
          <w:ilvl w:val="0"/>
          <w:numId w:val="5"/>
        </w:numPr>
        <w:tabs>
          <w:tab w:val="left" w:pos="2092"/>
        </w:tabs>
        <w:spacing w:before="153" w:line="276" w:lineRule="auto"/>
        <w:ind w:hanging="660"/>
        <w:jc w:val="left"/>
      </w:pPr>
      <w:r>
        <w:t>For</w:t>
      </w:r>
      <w:r>
        <w:rPr>
          <w:spacing w:val="-4"/>
        </w:rPr>
        <w:t xml:space="preserve"> </w:t>
      </w:r>
      <w:r>
        <w:t>additional</w:t>
      </w:r>
      <w:r>
        <w:rPr>
          <w:spacing w:val="-4"/>
        </w:rPr>
        <w:t xml:space="preserve"> </w:t>
      </w:r>
      <w:r>
        <w:t>external</w:t>
      </w:r>
      <w:r>
        <w:rPr>
          <w:spacing w:val="-5"/>
        </w:rPr>
        <w:t xml:space="preserve"> </w:t>
      </w:r>
      <w:r>
        <w:t>or</w:t>
      </w:r>
      <w:r>
        <w:rPr>
          <w:spacing w:val="-5"/>
        </w:rPr>
        <w:t xml:space="preserve"> </w:t>
      </w:r>
      <w:r>
        <w:t>internal</w:t>
      </w:r>
      <w:r>
        <w:rPr>
          <w:spacing w:val="-3"/>
        </w:rPr>
        <w:t xml:space="preserve"> </w:t>
      </w:r>
      <w:r>
        <w:t>audit</w:t>
      </w:r>
      <w:r>
        <w:rPr>
          <w:spacing w:val="-3"/>
        </w:rPr>
        <w:t xml:space="preserve"> </w:t>
      </w:r>
      <w:r>
        <w:t>work</w:t>
      </w:r>
      <w:r>
        <w:rPr>
          <w:spacing w:val="-3"/>
        </w:rPr>
        <w:t xml:space="preserve"> </w:t>
      </w:r>
      <w:r>
        <w:t>up</w:t>
      </w:r>
      <w:r>
        <w:rPr>
          <w:spacing w:val="-6"/>
        </w:rPr>
        <w:t xml:space="preserve"> </w:t>
      </w:r>
      <w:r>
        <w:t>to</w:t>
      </w:r>
      <w:r>
        <w:rPr>
          <w:spacing w:val="-7"/>
        </w:rPr>
        <w:t xml:space="preserve"> </w:t>
      </w:r>
      <w:r>
        <w:t>an</w:t>
      </w:r>
      <w:r>
        <w:rPr>
          <w:spacing w:val="-4"/>
        </w:rPr>
        <w:t xml:space="preserve"> </w:t>
      </w:r>
      <w:r>
        <w:t>estimated</w:t>
      </w:r>
      <w:r>
        <w:rPr>
          <w:spacing w:val="-4"/>
        </w:rPr>
        <w:t xml:space="preserve"> </w:t>
      </w:r>
      <w:r>
        <w:t>value</w:t>
      </w:r>
      <w:r>
        <w:rPr>
          <w:spacing w:val="-6"/>
        </w:rPr>
        <w:t xml:space="preserve"> </w:t>
      </w:r>
      <w:r>
        <w:rPr>
          <w:spacing w:val="-5"/>
        </w:rPr>
        <w:t>of</w:t>
      </w:r>
    </w:p>
    <w:p w14:paraId="3BE5879B" w14:textId="5D75DF12" w:rsidR="001956A6" w:rsidRDefault="00000000" w:rsidP="00082BF0">
      <w:pPr>
        <w:pStyle w:val="BodyText"/>
        <w:spacing w:before="40" w:line="276" w:lineRule="auto"/>
        <w:ind w:left="2092"/>
      </w:pPr>
      <w:r>
        <w:t>£500</w:t>
      </w:r>
      <w:r>
        <w:rPr>
          <w:spacing w:val="-2"/>
        </w:rPr>
        <w:t xml:space="preserve"> </w:t>
      </w:r>
      <w:r>
        <w:t>(in</w:t>
      </w:r>
      <w:r>
        <w:rPr>
          <w:spacing w:val="-2"/>
        </w:rPr>
        <w:t xml:space="preserve"> </w:t>
      </w:r>
      <w:r>
        <w:t>excess</w:t>
      </w:r>
      <w:r>
        <w:rPr>
          <w:spacing w:val="-2"/>
        </w:rPr>
        <w:t xml:space="preserve"> </w:t>
      </w:r>
      <w:r>
        <w:t>of</w:t>
      </w:r>
      <w:r>
        <w:rPr>
          <w:spacing w:val="-3"/>
        </w:rPr>
        <w:t xml:space="preserve"> </w:t>
      </w:r>
      <w:r>
        <w:t>this</w:t>
      </w:r>
      <w:r>
        <w:rPr>
          <w:spacing w:val="-4"/>
        </w:rPr>
        <w:t xml:space="preserve"> </w:t>
      </w:r>
      <w:r>
        <w:t>sum</w:t>
      </w:r>
      <w:r>
        <w:rPr>
          <w:spacing w:val="-3"/>
        </w:rPr>
        <w:t xml:space="preserve"> </w:t>
      </w:r>
      <w:r>
        <w:t>the</w:t>
      </w:r>
      <w:r>
        <w:rPr>
          <w:spacing w:val="-2"/>
        </w:rPr>
        <w:t xml:space="preserve"> </w:t>
      </w:r>
      <w:r w:rsidR="00A83FB3">
        <w:t>Responsible Financial Officer</w:t>
      </w:r>
      <w:r>
        <w:rPr>
          <w:spacing w:val="-3"/>
        </w:rPr>
        <w:t xml:space="preserve"> </w:t>
      </w:r>
      <w:r>
        <w:t>to</w:t>
      </w:r>
      <w:r>
        <w:rPr>
          <w:spacing w:val="-4"/>
        </w:rPr>
        <w:t xml:space="preserve"> </w:t>
      </w:r>
      <w:r>
        <w:t>the</w:t>
      </w:r>
      <w:r>
        <w:rPr>
          <w:spacing w:val="-2"/>
        </w:rPr>
        <w:t xml:space="preserve"> </w:t>
      </w:r>
      <w:r>
        <w:t>Parish</w:t>
      </w:r>
      <w:r>
        <w:rPr>
          <w:spacing w:val="-2"/>
        </w:rPr>
        <w:t xml:space="preserve"> </w:t>
      </w:r>
      <w:r>
        <w:t>Council</w:t>
      </w:r>
      <w:r>
        <w:rPr>
          <w:spacing w:val="-2"/>
        </w:rPr>
        <w:t xml:space="preserve"> </w:t>
      </w:r>
      <w:r>
        <w:t>shall</w:t>
      </w:r>
      <w:r>
        <w:rPr>
          <w:spacing w:val="-2"/>
        </w:rPr>
        <w:t xml:space="preserve"> </w:t>
      </w:r>
      <w:r>
        <w:t>act</w:t>
      </w:r>
      <w:r>
        <w:rPr>
          <w:spacing w:val="-3"/>
        </w:rPr>
        <w:t xml:space="preserve"> </w:t>
      </w:r>
      <w:r>
        <w:t xml:space="preserve">after consultation with the </w:t>
      </w:r>
      <w:r w:rsidR="00082BF0">
        <w:t>Chair</w:t>
      </w:r>
      <w:r>
        <w:t xml:space="preserve"> and Vice </w:t>
      </w:r>
      <w:r w:rsidR="00082BF0">
        <w:t>Chair</w:t>
      </w:r>
      <w:r>
        <w:t xml:space="preserve"> (if appointed) of the Parish Council).</w:t>
      </w:r>
    </w:p>
    <w:p w14:paraId="6F90175A" w14:textId="4BB56B40" w:rsidR="001956A6" w:rsidRDefault="00000000" w:rsidP="00082BF0">
      <w:pPr>
        <w:pStyle w:val="ListParagraph"/>
        <w:numPr>
          <w:ilvl w:val="1"/>
          <w:numId w:val="8"/>
        </w:numPr>
        <w:tabs>
          <w:tab w:val="left" w:pos="1638"/>
        </w:tabs>
        <w:spacing w:line="276" w:lineRule="auto"/>
        <w:ind w:left="1638" w:right="402" w:hanging="567"/>
      </w:pPr>
      <w:r>
        <w:t xml:space="preserve">The </w:t>
      </w:r>
      <w:r w:rsidR="00A83FB3">
        <w:t>Responsible Financial Officer</w:t>
      </w:r>
      <w:r>
        <w:t xml:space="preserve"> to the Parish Council shall prepare a schedule of payments (excluding salaries and regular expenses) requiring authorisation, forming part of the Agenda for the Meeting and present the schedule to the Parish Council.</w:t>
      </w:r>
      <w:r>
        <w:rPr>
          <w:spacing w:val="40"/>
        </w:rPr>
        <w:t xml:space="preserve"> </w:t>
      </w:r>
      <w:r>
        <w:t>The Parish Council shall review</w:t>
      </w:r>
      <w:r>
        <w:rPr>
          <w:spacing w:val="-1"/>
        </w:rPr>
        <w:t xml:space="preserve"> </w:t>
      </w:r>
      <w:r>
        <w:t>the</w:t>
      </w:r>
      <w:r>
        <w:rPr>
          <w:spacing w:val="-2"/>
        </w:rPr>
        <w:t xml:space="preserve"> </w:t>
      </w:r>
      <w:r>
        <w:t>schedule for</w:t>
      </w:r>
      <w:r>
        <w:rPr>
          <w:spacing w:val="-1"/>
        </w:rPr>
        <w:t xml:space="preserve"> </w:t>
      </w:r>
      <w:r>
        <w:t>compliance and, having satisfied itself, shall authorise payment by</w:t>
      </w:r>
      <w:r>
        <w:rPr>
          <w:spacing w:val="-3"/>
        </w:rPr>
        <w:t xml:space="preserve"> </w:t>
      </w:r>
      <w:r>
        <w:t>a resolution of the Parish Council.</w:t>
      </w:r>
      <w:r>
        <w:rPr>
          <w:spacing w:val="40"/>
        </w:rPr>
        <w:t xml:space="preserve"> </w:t>
      </w:r>
      <w:r>
        <w:t>A</w:t>
      </w:r>
      <w:r>
        <w:rPr>
          <w:spacing w:val="-3"/>
        </w:rPr>
        <w:t xml:space="preserve"> </w:t>
      </w:r>
      <w:r>
        <w:t>detailed</w:t>
      </w:r>
      <w:r>
        <w:rPr>
          <w:spacing w:val="-3"/>
        </w:rPr>
        <w:t xml:space="preserve"> </w:t>
      </w:r>
      <w:r>
        <w:t>list</w:t>
      </w:r>
      <w:r>
        <w:rPr>
          <w:spacing w:val="-1"/>
        </w:rPr>
        <w:t xml:space="preserve"> </w:t>
      </w:r>
      <w:r>
        <w:t>of</w:t>
      </w:r>
      <w:r>
        <w:rPr>
          <w:spacing w:val="-1"/>
        </w:rPr>
        <w:t xml:space="preserve"> </w:t>
      </w:r>
      <w:r>
        <w:t>all</w:t>
      </w:r>
      <w:r>
        <w:rPr>
          <w:spacing w:val="-3"/>
        </w:rPr>
        <w:t xml:space="preserve"> </w:t>
      </w:r>
      <w:r>
        <w:t>payments</w:t>
      </w:r>
      <w:r>
        <w:rPr>
          <w:spacing w:val="-5"/>
        </w:rPr>
        <w:t xml:space="preserve"> </w:t>
      </w:r>
      <w:r>
        <w:t>shall</w:t>
      </w:r>
      <w:r>
        <w:rPr>
          <w:spacing w:val="-3"/>
        </w:rPr>
        <w:t xml:space="preserve"> </w:t>
      </w:r>
      <w:r>
        <w:t>be</w:t>
      </w:r>
      <w:r>
        <w:rPr>
          <w:spacing w:val="-5"/>
        </w:rPr>
        <w:t xml:space="preserve"> </w:t>
      </w:r>
      <w:r>
        <w:t>recorded</w:t>
      </w:r>
      <w:r>
        <w:rPr>
          <w:spacing w:val="-3"/>
        </w:rPr>
        <w:t xml:space="preserve"> </w:t>
      </w:r>
      <w:r>
        <w:t>as</w:t>
      </w:r>
      <w:r>
        <w:rPr>
          <w:spacing w:val="-5"/>
        </w:rPr>
        <w:t xml:space="preserve"> </w:t>
      </w:r>
      <w:r>
        <w:t>an</w:t>
      </w:r>
      <w:r>
        <w:rPr>
          <w:spacing w:val="-5"/>
        </w:rPr>
        <w:t xml:space="preserve"> </w:t>
      </w:r>
      <w:r>
        <w:t>appendix</w:t>
      </w:r>
      <w:r>
        <w:rPr>
          <w:spacing w:val="-2"/>
        </w:rPr>
        <w:t xml:space="preserve"> </w:t>
      </w:r>
      <w:r>
        <w:t>to the minutes.</w:t>
      </w:r>
    </w:p>
    <w:p w14:paraId="05DCD3EE" w14:textId="77777777" w:rsidR="001956A6" w:rsidRDefault="00000000" w:rsidP="00082BF0">
      <w:pPr>
        <w:pStyle w:val="Heading1"/>
        <w:numPr>
          <w:ilvl w:val="0"/>
          <w:numId w:val="8"/>
        </w:numPr>
        <w:tabs>
          <w:tab w:val="left" w:pos="885"/>
        </w:tabs>
        <w:spacing w:before="160" w:line="276" w:lineRule="auto"/>
      </w:pPr>
      <w:bookmarkStart w:id="8" w:name="_bookmark8"/>
      <w:bookmarkEnd w:id="8"/>
      <w:r>
        <w:t>Electronic</w:t>
      </w:r>
      <w:r>
        <w:rPr>
          <w:spacing w:val="-6"/>
        </w:rPr>
        <w:t xml:space="preserve"> </w:t>
      </w:r>
      <w:r>
        <w:rPr>
          <w:spacing w:val="-2"/>
        </w:rPr>
        <w:t>payments</w:t>
      </w:r>
    </w:p>
    <w:p w14:paraId="03BB0B16" w14:textId="71CD43B1" w:rsidR="001956A6" w:rsidRDefault="00000000" w:rsidP="00082BF0">
      <w:pPr>
        <w:pStyle w:val="ListParagraph"/>
        <w:numPr>
          <w:ilvl w:val="1"/>
          <w:numId w:val="8"/>
        </w:numPr>
        <w:tabs>
          <w:tab w:val="left" w:pos="1638"/>
        </w:tabs>
        <w:spacing w:before="157" w:line="276" w:lineRule="auto"/>
        <w:ind w:left="1638" w:right="172" w:hanging="567"/>
      </w:pPr>
      <w:r>
        <w:t>Where internet banking arrangements are made with any bank, the</w:t>
      </w:r>
      <w:r w:rsidR="00A83FB3">
        <w:t xml:space="preserve"> Responsible Financial Officer</w:t>
      </w:r>
      <w:r>
        <w:t xml:space="preserve"> to the</w:t>
      </w:r>
      <w:r>
        <w:rPr>
          <w:spacing w:val="-3"/>
        </w:rPr>
        <w:t xml:space="preserve"> </w:t>
      </w:r>
      <w:r>
        <w:t>Parish</w:t>
      </w:r>
      <w:r>
        <w:rPr>
          <w:spacing w:val="-6"/>
        </w:rPr>
        <w:t xml:space="preserve"> </w:t>
      </w:r>
      <w:r>
        <w:t>Council</w:t>
      </w:r>
      <w:r>
        <w:rPr>
          <w:spacing w:val="-3"/>
        </w:rPr>
        <w:t xml:space="preserve"> </w:t>
      </w:r>
      <w:r>
        <w:t>shall</w:t>
      </w:r>
      <w:r>
        <w:rPr>
          <w:spacing w:val="-6"/>
        </w:rPr>
        <w:t xml:space="preserve"> </w:t>
      </w:r>
      <w:r>
        <w:t>be</w:t>
      </w:r>
      <w:r>
        <w:rPr>
          <w:spacing w:val="-3"/>
        </w:rPr>
        <w:t xml:space="preserve"> </w:t>
      </w:r>
      <w:r>
        <w:t>appointed</w:t>
      </w:r>
      <w:r>
        <w:rPr>
          <w:spacing w:val="-3"/>
        </w:rPr>
        <w:t xml:space="preserve"> </w:t>
      </w:r>
      <w:r>
        <w:t>as</w:t>
      </w:r>
      <w:r>
        <w:rPr>
          <w:spacing w:val="-5"/>
        </w:rPr>
        <w:t xml:space="preserve"> </w:t>
      </w:r>
      <w:r>
        <w:t>the</w:t>
      </w:r>
      <w:r>
        <w:rPr>
          <w:spacing w:val="-3"/>
        </w:rPr>
        <w:t xml:space="preserve"> </w:t>
      </w:r>
      <w:r>
        <w:t>Service</w:t>
      </w:r>
      <w:r>
        <w:rPr>
          <w:spacing w:val="-3"/>
        </w:rPr>
        <w:t xml:space="preserve"> </w:t>
      </w:r>
      <w:r>
        <w:t>Administrator.</w:t>
      </w:r>
      <w:r>
        <w:rPr>
          <w:spacing w:val="40"/>
        </w:rPr>
        <w:t xml:space="preserve"> </w:t>
      </w:r>
      <w:r>
        <w:t>The</w:t>
      </w:r>
      <w:r>
        <w:rPr>
          <w:spacing w:val="-3"/>
        </w:rPr>
        <w:t xml:space="preserve"> </w:t>
      </w:r>
      <w:r>
        <w:t>bank mandate agreed by the Parish Council shall identify the number of Parish Councillors who will be authorised to approve transactions.</w:t>
      </w:r>
    </w:p>
    <w:p w14:paraId="39A4F241" w14:textId="77777777" w:rsidR="001956A6" w:rsidRDefault="00000000" w:rsidP="00082BF0">
      <w:pPr>
        <w:pStyle w:val="BodyText"/>
        <w:spacing w:before="164" w:line="276" w:lineRule="auto"/>
      </w:pPr>
      <w:r>
        <w:t>See</w:t>
      </w:r>
      <w:r>
        <w:rPr>
          <w:spacing w:val="-7"/>
        </w:rPr>
        <w:t xml:space="preserve"> </w:t>
      </w:r>
      <w:r>
        <w:t>also</w:t>
      </w:r>
      <w:r>
        <w:rPr>
          <w:spacing w:val="-4"/>
        </w:rPr>
        <w:t xml:space="preserve"> </w:t>
      </w:r>
      <w:r>
        <w:t>paragraph</w:t>
      </w:r>
      <w:r>
        <w:rPr>
          <w:spacing w:val="-4"/>
        </w:rPr>
        <w:t xml:space="preserve"> 6.1.</w:t>
      </w:r>
    </w:p>
    <w:p w14:paraId="07EE8859" w14:textId="0698AF56" w:rsidR="001956A6" w:rsidRDefault="00000000" w:rsidP="00082BF0">
      <w:pPr>
        <w:pStyle w:val="ListParagraph"/>
        <w:numPr>
          <w:ilvl w:val="1"/>
          <w:numId w:val="8"/>
        </w:numPr>
        <w:tabs>
          <w:tab w:val="left" w:pos="1638"/>
        </w:tabs>
        <w:spacing w:before="195" w:line="276" w:lineRule="auto"/>
        <w:ind w:left="1638" w:right="316" w:hanging="567"/>
      </w:pPr>
      <w:r>
        <w:t>Nominated</w:t>
      </w:r>
      <w:r>
        <w:rPr>
          <w:spacing w:val="-3"/>
        </w:rPr>
        <w:t xml:space="preserve"> </w:t>
      </w:r>
      <w:r>
        <w:t>signatories</w:t>
      </w:r>
      <w:r>
        <w:rPr>
          <w:spacing w:val="-2"/>
        </w:rPr>
        <w:t xml:space="preserve"> </w:t>
      </w:r>
      <w:r>
        <w:t>and</w:t>
      </w:r>
      <w:r>
        <w:rPr>
          <w:spacing w:val="-3"/>
        </w:rPr>
        <w:t xml:space="preserve"> </w:t>
      </w:r>
      <w:r>
        <w:t>a</w:t>
      </w:r>
      <w:r>
        <w:rPr>
          <w:spacing w:val="-3"/>
        </w:rPr>
        <w:t xml:space="preserve"> </w:t>
      </w:r>
      <w:r>
        <w:t>Parish</w:t>
      </w:r>
      <w:r>
        <w:rPr>
          <w:spacing w:val="-5"/>
        </w:rPr>
        <w:t xml:space="preserve"> </w:t>
      </w:r>
      <w:r>
        <w:t>Councillor</w:t>
      </w:r>
      <w:r>
        <w:rPr>
          <w:spacing w:val="-2"/>
        </w:rPr>
        <w:t xml:space="preserve"> </w:t>
      </w:r>
      <w:r>
        <w:t>other</w:t>
      </w:r>
      <w:r>
        <w:rPr>
          <w:spacing w:val="-4"/>
        </w:rPr>
        <w:t xml:space="preserve"> </w:t>
      </w:r>
      <w:r>
        <w:t>than</w:t>
      </w:r>
      <w:r>
        <w:rPr>
          <w:spacing w:val="-5"/>
        </w:rPr>
        <w:t xml:space="preserve"> </w:t>
      </w:r>
      <w:r>
        <w:t>the</w:t>
      </w:r>
      <w:r>
        <w:rPr>
          <w:spacing w:val="-3"/>
        </w:rPr>
        <w:t xml:space="preserve"> </w:t>
      </w:r>
      <w:r w:rsidR="00082BF0">
        <w:t>Chair</w:t>
      </w:r>
      <w:r>
        <w:rPr>
          <w:spacing w:val="-3"/>
        </w:rPr>
        <w:t xml:space="preserve"> </w:t>
      </w:r>
      <w:r>
        <w:t>or</w:t>
      </w:r>
      <w:r>
        <w:rPr>
          <w:spacing w:val="-4"/>
        </w:rPr>
        <w:t xml:space="preserve"> </w:t>
      </w:r>
      <w:r>
        <w:t>a cheque signatory responsible for verifying</w:t>
      </w:r>
      <w:r>
        <w:rPr>
          <w:spacing w:val="40"/>
        </w:rPr>
        <w:t xml:space="preserve"> </w:t>
      </w:r>
      <w:r>
        <w:t>bank reconciliations (paragraph 2.5 refers) shall, wherever practicable, have access to view the Parish Council’s bank accounts online.</w:t>
      </w:r>
    </w:p>
    <w:p w14:paraId="64F184EA" w14:textId="77777777" w:rsidR="001956A6" w:rsidRDefault="00000000" w:rsidP="00082BF0">
      <w:pPr>
        <w:pStyle w:val="ListParagraph"/>
        <w:numPr>
          <w:ilvl w:val="1"/>
          <w:numId w:val="8"/>
        </w:numPr>
        <w:tabs>
          <w:tab w:val="left" w:pos="1638"/>
        </w:tabs>
        <w:spacing w:line="276" w:lineRule="auto"/>
        <w:ind w:left="1638" w:right="695" w:hanging="567"/>
      </w:pPr>
      <w:r>
        <w:t>No employee or Parish Councillor shall disclose any PIN or password, relevant</w:t>
      </w:r>
      <w:r>
        <w:rPr>
          <w:spacing w:val="-3"/>
        </w:rPr>
        <w:t xml:space="preserve"> </w:t>
      </w:r>
      <w:r>
        <w:t>to</w:t>
      </w:r>
      <w:r>
        <w:rPr>
          <w:spacing w:val="-4"/>
        </w:rPr>
        <w:t xml:space="preserve"> </w:t>
      </w:r>
      <w:r>
        <w:t>the</w:t>
      </w:r>
      <w:r>
        <w:rPr>
          <w:spacing w:val="-4"/>
        </w:rPr>
        <w:t xml:space="preserve"> </w:t>
      </w:r>
      <w:r>
        <w:t>Parish</w:t>
      </w:r>
      <w:r>
        <w:rPr>
          <w:spacing w:val="-2"/>
        </w:rPr>
        <w:t xml:space="preserve"> </w:t>
      </w:r>
      <w:r>
        <w:t>Council</w:t>
      </w:r>
      <w:r>
        <w:rPr>
          <w:spacing w:val="-2"/>
        </w:rPr>
        <w:t xml:space="preserve"> </w:t>
      </w:r>
      <w:r>
        <w:t>or</w:t>
      </w:r>
      <w:r>
        <w:rPr>
          <w:spacing w:val="-1"/>
        </w:rPr>
        <w:t xml:space="preserve"> </w:t>
      </w:r>
      <w:r>
        <w:t>its</w:t>
      </w:r>
      <w:r>
        <w:rPr>
          <w:spacing w:val="-4"/>
        </w:rPr>
        <w:t xml:space="preserve"> </w:t>
      </w:r>
      <w:r>
        <w:t>banking,</w:t>
      </w:r>
      <w:r>
        <w:rPr>
          <w:spacing w:val="-3"/>
        </w:rPr>
        <w:t xml:space="preserve"> </w:t>
      </w:r>
      <w:r>
        <w:t>to</w:t>
      </w:r>
      <w:r>
        <w:rPr>
          <w:spacing w:val="-4"/>
        </w:rPr>
        <w:t xml:space="preserve"> </w:t>
      </w:r>
      <w:r>
        <w:t>anyone</w:t>
      </w:r>
      <w:r>
        <w:rPr>
          <w:spacing w:val="-2"/>
        </w:rPr>
        <w:t xml:space="preserve"> </w:t>
      </w:r>
      <w:r>
        <w:t>not</w:t>
      </w:r>
      <w:r>
        <w:rPr>
          <w:spacing w:val="-3"/>
        </w:rPr>
        <w:t xml:space="preserve"> </w:t>
      </w:r>
      <w:r>
        <w:t>authorised</w:t>
      </w:r>
      <w:r>
        <w:rPr>
          <w:spacing w:val="-2"/>
        </w:rPr>
        <w:t xml:space="preserve"> </w:t>
      </w:r>
      <w:r>
        <w:t>in writing by the Parish Council.</w:t>
      </w:r>
    </w:p>
    <w:p w14:paraId="37484536" w14:textId="604A6AFE" w:rsidR="00C13FD4" w:rsidRDefault="00000000" w:rsidP="00C13FD4">
      <w:pPr>
        <w:pStyle w:val="ListParagraph"/>
        <w:numPr>
          <w:ilvl w:val="1"/>
          <w:numId w:val="8"/>
        </w:numPr>
        <w:tabs>
          <w:tab w:val="left" w:pos="1638"/>
        </w:tabs>
        <w:spacing w:before="155" w:line="276" w:lineRule="auto"/>
        <w:ind w:left="1638" w:right="232" w:hanging="567"/>
      </w:pPr>
      <w:r>
        <w:t>With the approval of the Parish Council, regular payments (such as</w:t>
      </w:r>
      <w:r>
        <w:rPr>
          <w:spacing w:val="40"/>
        </w:rPr>
        <w:t xml:space="preserve"> </w:t>
      </w:r>
      <w:r>
        <w:t>pension contributions,</w:t>
      </w:r>
      <w:r>
        <w:rPr>
          <w:spacing w:val="-1"/>
        </w:rPr>
        <w:t xml:space="preserve"> </w:t>
      </w:r>
      <w:r>
        <w:t>salaries</w:t>
      </w:r>
      <w:r>
        <w:rPr>
          <w:spacing w:val="-3"/>
        </w:rPr>
        <w:t xml:space="preserve"> </w:t>
      </w:r>
      <w:r>
        <w:t>and</w:t>
      </w:r>
      <w:r>
        <w:rPr>
          <w:spacing w:val="-3"/>
        </w:rPr>
        <w:t xml:space="preserve"> </w:t>
      </w:r>
      <w:r>
        <w:t>HMRC</w:t>
      </w:r>
      <w:r>
        <w:rPr>
          <w:spacing w:val="-4"/>
        </w:rPr>
        <w:t xml:space="preserve"> </w:t>
      </w:r>
      <w:r>
        <w:t>payments)</w:t>
      </w:r>
      <w:r>
        <w:rPr>
          <w:spacing w:val="-4"/>
        </w:rPr>
        <w:t xml:space="preserve"> </w:t>
      </w:r>
      <w:r>
        <w:t>may</w:t>
      </w:r>
      <w:r>
        <w:rPr>
          <w:spacing w:val="-5"/>
        </w:rPr>
        <w:t xml:space="preserve"> </w:t>
      </w:r>
      <w:r>
        <w:t>be</w:t>
      </w:r>
      <w:r>
        <w:rPr>
          <w:spacing w:val="-5"/>
        </w:rPr>
        <w:t xml:space="preserve"> </w:t>
      </w:r>
      <w:r>
        <w:t>made</w:t>
      </w:r>
      <w:r>
        <w:rPr>
          <w:spacing w:val="-3"/>
        </w:rPr>
        <w:t xml:space="preserve"> </w:t>
      </w:r>
      <w:r>
        <w:t>by</w:t>
      </w:r>
      <w:r>
        <w:rPr>
          <w:spacing w:val="-5"/>
        </w:rPr>
        <w:t xml:space="preserve"> </w:t>
      </w:r>
      <w:r>
        <w:t>variable</w:t>
      </w:r>
      <w:r>
        <w:rPr>
          <w:spacing w:val="-3"/>
        </w:rPr>
        <w:t xml:space="preserve"> </w:t>
      </w:r>
      <w:r>
        <w:t xml:space="preserve">direct debit or standing order provided that the instructions are approved by two of </w:t>
      </w:r>
      <w:r>
        <w:lastRenderedPageBreak/>
        <w:t>three nominated signatories.</w:t>
      </w:r>
    </w:p>
    <w:p w14:paraId="2EEC8453" w14:textId="77777777" w:rsidR="00C13FD4" w:rsidRDefault="00C13FD4" w:rsidP="00C13FD4">
      <w:pPr>
        <w:pStyle w:val="ListParagraph"/>
        <w:tabs>
          <w:tab w:val="left" w:pos="1638"/>
        </w:tabs>
        <w:spacing w:before="155" w:line="276" w:lineRule="auto"/>
        <w:ind w:right="232" w:firstLine="0"/>
      </w:pPr>
    </w:p>
    <w:p w14:paraId="51D308C9" w14:textId="2BE094D0" w:rsidR="001956A6" w:rsidRDefault="00000000" w:rsidP="004259B3">
      <w:pPr>
        <w:pStyle w:val="ListParagraph"/>
        <w:numPr>
          <w:ilvl w:val="1"/>
          <w:numId w:val="8"/>
        </w:numPr>
        <w:tabs>
          <w:tab w:val="left" w:pos="1638"/>
        </w:tabs>
        <w:spacing w:before="0" w:line="276" w:lineRule="auto"/>
        <w:ind w:right="244" w:hanging="505"/>
        <w:jc w:val="both"/>
      </w:pPr>
      <w:r>
        <w:t>Payment</w:t>
      </w:r>
      <w:r w:rsidRPr="00C13FD4">
        <w:rPr>
          <w:spacing w:val="-3"/>
        </w:rPr>
        <w:t xml:space="preserve"> </w:t>
      </w:r>
      <w:r>
        <w:t>may</w:t>
      </w:r>
      <w:r w:rsidRPr="00C13FD4">
        <w:rPr>
          <w:spacing w:val="-1"/>
        </w:rPr>
        <w:t xml:space="preserve"> </w:t>
      </w:r>
      <w:r>
        <w:t>be</w:t>
      </w:r>
      <w:r w:rsidRPr="00C13FD4">
        <w:rPr>
          <w:spacing w:val="-4"/>
        </w:rPr>
        <w:t xml:space="preserve"> </w:t>
      </w:r>
      <w:r>
        <w:t>made</w:t>
      </w:r>
      <w:r w:rsidRPr="00C13FD4">
        <w:rPr>
          <w:spacing w:val="-4"/>
        </w:rPr>
        <w:t xml:space="preserve"> </w:t>
      </w:r>
      <w:r>
        <w:t>by</w:t>
      </w:r>
      <w:r w:rsidRPr="00C13FD4">
        <w:rPr>
          <w:spacing w:val="-1"/>
        </w:rPr>
        <w:t xml:space="preserve"> </w:t>
      </w:r>
      <w:r>
        <w:t>BACS</w:t>
      </w:r>
      <w:r w:rsidRPr="00C13FD4">
        <w:rPr>
          <w:spacing w:val="-2"/>
        </w:rPr>
        <w:t xml:space="preserve"> </w:t>
      </w:r>
      <w:r>
        <w:t>or</w:t>
      </w:r>
      <w:r w:rsidRPr="00C13FD4">
        <w:rPr>
          <w:spacing w:val="-3"/>
        </w:rPr>
        <w:t xml:space="preserve"> </w:t>
      </w:r>
      <w:r>
        <w:t>CHAPS</w:t>
      </w:r>
      <w:r w:rsidRPr="00C13FD4">
        <w:rPr>
          <w:spacing w:val="-2"/>
        </w:rPr>
        <w:t xml:space="preserve"> </w:t>
      </w:r>
      <w:r>
        <w:t>by</w:t>
      </w:r>
      <w:r w:rsidRPr="00C13FD4">
        <w:rPr>
          <w:spacing w:val="-2"/>
        </w:rPr>
        <w:t xml:space="preserve"> </w:t>
      </w:r>
      <w:r>
        <w:t>resolution</w:t>
      </w:r>
      <w:r w:rsidRPr="00C13FD4">
        <w:rPr>
          <w:spacing w:val="-2"/>
        </w:rPr>
        <w:t xml:space="preserve"> </w:t>
      </w:r>
      <w:r>
        <w:t>of</w:t>
      </w:r>
      <w:r w:rsidRPr="00C13FD4">
        <w:rPr>
          <w:spacing w:val="-2"/>
        </w:rPr>
        <w:t xml:space="preserve"> </w:t>
      </w:r>
      <w:r>
        <w:t>the</w:t>
      </w:r>
      <w:r w:rsidRPr="00C13FD4">
        <w:rPr>
          <w:spacing w:val="-4"/>
        </w:rPr>
        <w:t xml:space="preserve"> </w:t>
      </w:r>
      <w:r>
        <w:t>Parish Council</w:t>
      </w:r>
      <w:r w:rsidR="00082BF0">
        <w:t>,</w:t>
      </w:r>
      <w:r>
        <w:t xml:space="preserve"> provided that each payment</w:t>
      </w:r>
      <w:r w:rsidRPr="00C13FD4">
        <w:rPr>
          <w:spacing w:val="-1"/>
        </w:rPr>
        <w:t xml:space="preserve"> </w:t>
      </w:r>
      <w:r>
        <w:t>is approved</w:t>
      </w:r>
      <w:r w:rsidRPr="00C13FD4">
        <w:rPr>
          <w:spacing w:val="-2"/>
        </w:rPr>
        <w:t xml:space="preserve"> </w:t>
      </w:r>
      <w:r>
        <w:t>online by two of</w:t>
      </w:r>
      <w:r w:rsidRPr="00C13FD4">
        <w:rPr>
          <w:spacing w:val="-1"/>
        </w:rPr>
        <w:t xml:space="preserve"> </w:t>
      </w:r>
      <w:r>
        <w:t>three nominated signatorie</w:t>
      </w:r>
      <w:r w:rsidR="0053451A">
        <w:t>s</w:t>
      </w:r>
      <w:r w:rsidR="00221A6C">
        <w:t xml:space="preserve">. </w:t>
      </w:r>
      <w:r>
        <w:t>Account details for suppliers may be changed only upon written notification by the supplier verified by two of three nominated signatories following initial checking</w:t>
      </w:r>
      <w:r w:rsidRPr="00C13FD4">
        <w:rPr>
          <w:spacing w:val="-2"/>
        </w:rPr>
        <w:t xml:space="preserve"> </w:t>
      </w:r>
      <w:r>
        <w:t>by</w:t>
      </w:r>
      <w:r w:rsidRPr="00C13FD4">
        <w:rPr>
          <w:spacing w:val="-4"/>
        </w:rPr>
        <w:t xml:space="preserve"> </w:t>
      </w:r>
      <w:r>
        <w:t>the</w:t>
      </w:r>
      <w:r w:rsidRPr="00C13FD4">
        <w:rPr>
          <w:spacing w:val="-4"/>
        </w:rPr>
        <w:t xml:space="preserve"> </w:t>
      </w:r>
      <w:r w:rsidR="00A83FB3">
        <w:t>Responsible Financial Officer</w:t>
      </w:r>
      <w:r w:rsidRPr="00C13FD4">
        <w:rPr>
          <w:spacing w:val="-3"/>
        </w:rPr>
        <w:t xml:space="preserve"> </w:t>
      </w:r>
      <w:r>
        <w:t>to</w:t>
      </w:r>
      <w:r w:rsidRPr="00C13FD4">
        <w:rPr>
          <w:spacing w:val="-4"/>
        </w:rPr>
        <w:t xml:space="preserve"> </w:t>
      </w:r>
      <w:r>
        <w:t>the</w:t>
      </w:r>
      <w:r w:rsidRPr="00C13FD4">
        <w:rPr>
          <w:spacing w:val="-2"/>
        </w:rPr>
        <w:t xml:space="preserve"> </w:t>
      </w:r>
      <w:r>
        <w:t>Parish</w:t>
      </w:r>
      <w:r w:rsidRPr="00C13FD4">
        <w:rPr>
          <w:spacing w:val="-5"/>
        </w:rPr>
        <w:t xml:space="preserve"> </w:t>
      </w:r>
      <w:r>
        <w:t>Council.</w:t>
      </w:r>
      <w:r w:rsidRPr="00C13FD4">
        <w:rPr>
          <w:spacing w:val="40"/>
        </w:rPr>
        <w:t xml:space="preserve"> </w:t>
      </w:r>
      <w:r>
        <w:t>This</w:t>
      </w:r>
      <w:r w:rsidRPr="00C13FD4">
        <w:rPr>
          <w:spacing w:val="-4"/>
        </w:rPr>
        <w:t xml:space="preserve"> </w:t>
      </w:r>
      <w:r>
        <w:t>is</w:t>
      </w:r>
      <w:r w:rsidRPr="00C13FD4">
        <w:rPr>
          <w:spacing w:val="-1"/>
        </w:rPr>
        <w:t xml:space="preserve"> </w:t>
      </w:r>
      <w:r>
        <w:t>a</w:t>
      </w:r>
      <w:r w:rsidRPr="00C13FD4">
        <w:rPr>
          <w:spacing w:val="-2"/>
        </w:rPr>
        <w:t xml:space="preserve"> </w:t>
      </w:r>
      <w:r>
        <w:t>potential</w:t>
      </w:r>
      <w:r w:rsidRPr="00C13FD4">
        <w:rPr>
          <w:spacing w:val="-3"/>
        </w:rPr>
        <w:t xml:space="preserve"> </w:t>
      </w:r>
      <w:r>
        <w:t>area</w:t>
      </w:r>
      <w:r w:rsidRPr="00C13FD4">
        <w:rPr>
          <w:spacing w:val="-4"/>
        </w:rPr>
        <w:t xml:space="preserve"> </w:t>
      </w:r>
      <w:r>
        <w:t>for</w:t>
      </w:r>
      <w:r w:rsidRPr="00C13FD4">
        <w:rPr>
          <w:spacing w:val="-3"/>
        </w:rPr>
        <w:t xml:space="preserve"> </w:t>
      </w:r>
      <w:r>
        <w:t>fraud and the individuals involved should ensure that any change is genuine.</w:t>
      </w:r>
    </w:p>
    <w:p w14:paraId="2804FAC9" w14:textId="1C71644B" w:rsidR="001956A6" w:rsidRDefault="00000000" w:rsidP="00082BF0">
      <w:pPr>
        <w:pStyle w:val="ListParagraph"/>
        <w:numPr>
          <w:ilvl w:val="1"/>
          <w:numId w:val="8"/>
        </w:numPr>
        <w:tabs>
          <w:tab w:val="left" w:pos="1638"/>
        </w:tabs>
        <w:spacing w:before="162" w:line="276" w:lineRule="auto"/>
        <w:ind w:left="1638" w:right="392" w:hanging="567"/>
      </w:pPr>
      <w:r>
        <w:t>Parish</w:t>
      </w:r>
      <w:r>
        <w:rPr>
          <w:spacing w:val="-3"/>
        </w:rPr>
        <w:t xml:space="preserve"> </w:t>
      </w:r>
      <w:r>
        <w:t>Councillors</w:t>
      </w:r>
      <w:r>
        <w:rPr>
          <w:spacing w:val="-2"/>
        </w:rPr>
        <w:t xml:space="preserve"> </w:t>
      </w:r>
      <w:r>
        <w:t>and</w:t>
      </w:r>
      <w:r>
        <w:rPr>
          <w:spacing w:val="-5"/>
        </w:rPr>
        <w:t xml:space="preserve"> </w:t>
      </w:r>
      <w:r>
        <w:t>the</w:t>
      </w:r>
      <w:r>
        <w:rPr>
          <w:spacing w:val="-3"/>
        </w:rPr>
        <w:t xml:space="preserve"> </w:t>
      </w:r>
      <w:r w:rsidR="00A83FB3">
        <w:t>Responsible Financial Officer</w:t>
      </w:r>
      <w:r>
        <w:rPr>
          <w:spacing w:val="-4"/>
        </w:rPr>
        <w:t xml:space="preserve"> </w:t>
      </w:r>
      <w:r>
        <w:t>to</w:t>
      </w:r>
      <w:r>
        <w:rPr>
          <w:spacing w:val="-5"/>
        </w:rPr>
        <w:t xml:space="preserve"> </w:t>
      </w:r>
      <w:r>
        <w:t>the</w:t>
      </w:r>
      <w:r>
        <w:rPr>
          <w:spacing w:val="-3"/>
        </w:rPr>
        <w:t xml:space="preserve"> </w:t>
      </w:r>
      <w:r>
        <w:t>Parish</w:t>
      </w:r>
      <w:r>
        <w:rPr>
          <w:spacing w:val="-3"/>
        </w:rPr>
        <w:t xml:space="preserve"> </w:t>
      </w:r>
      <w:r>
        <w:t>Council</w:t>
      </w:r>
      <w:r>
        <w:rPr>
          <w:spacing w:val="-3"/>
        </w:rPr>
        <w:t xml:space="preserve"> </w:t>
      </w:r>
      <w:r>
        <w:t>shall</w:t>
      </w:r>
      <w:r>
        <w:rPr>
          <w:spacing w:val="-3"/>
        </w:rPr>
        <w:t xml:space="preserve"> </w:t>
      </w:r>
      <w:r>
        <w:t>ensure</w:t>
      </w:r>
      <w:r>
        <w:rPr>
          <w:spacing w:val="-5"/>
        </w:rPr>
        <w:t xml:space="preserve"> </w:t>
      </w:r>
      <w:r>
        <w:t>that</w:t>
      </w:r>
      <w:r>
        <w:rPr>
          <w:spacing w:val="-4"/>
        </w:rPr>
        <w:t xml:space="preserve"> </w:t>
      </w:r>
      <w:r>
        <w:t>any computer used for the Parish Council’s financial business has adequate security, with anti-virus, anti-spyware and firewall software installed and regularly updated.</w:t>
      </w:r>
    </w:p>
    <w:p w14:paraId="6215BCD8" w14:textId="4D26A014" w:rsidR="001956A6" w:rsidRDefault="00000000" w:rsidP="00082BF0">
      <w:pPr>
        <w:pStyle w:val="ListParagraph"/>
        <w:numPr>
          <w:ilvl w:val="1"/>
          <w:numId w:val="8"/>
        </w:numPr>
        <w:tabs>
          <w:tab w:val="left" w:pos="1638"/>
        </w:tabs>
        <w:spacing w:line="276" w:lineRule="auto"/>
        <w:ind w:left="1638" w:right="378" w:hanging="567"/>
      </w:pPr>
      <w:r>
        <w:t xml:space="preserve">Remembered password facilities </w:t>
      </w:r>
      <w:r w:rsidR="00A83FB3">
        <w:t>(</w:t>
      </w:r>
      <w:r>
        <w:t>other than secure password stores requiring</w:t>
      </w:r>
      <w:r>
        <w:rPr>
          <w:spacing w:val="-3"/>
        </w:rPr>
        <w:t xml:space="preserve"> </w:t>
      </w:r>
      <w:r>
        <w:t>separate</w:t>
      </w:r>
      <w:r>
        <w:rPr>
          <w:spacing w:val="-5"/>
        </w:rPr>
        <w:t xml:space="preserve"> </w:t>
      </w:r>
      <w:r>
        <w:t>identity</w:t>
      </w:r>
      <w:r>
        <w:rPr>
          <w:spacing w:val="-2"/>
        </w:rPr>
        <w:t xml:space="preserve"> </w:t>
      </w:r>
      <w:r>
        <w:t>verification</w:t>
      </w:r>
      <w:r w:rsidR="00A83FB3">
        <w:t>)</w:t>
      </w:r>
      <w:r>
        <w:rPr>
          <w:spacing w:val="-4"/>
        </w:rPr>
        <w:t xml:space="preserve"> </w:t>
      </w:r>
      <w:r>
        <w:t>should</w:t>
      </w:r>
      <w:r>
        <w:rPr>
          <w:spacing w:val="-3"/>
        </w:rPr>
        <w:t xml:space="preserve"> </w:t>
      </w:r>
      <w:r>
        <w:t>not</w:t>
      </w:r>
      <w:r>
        <w:rPr>
          <w:spacing w:val="-6"/>
        </w:rPr>
        <w:t xml:space="preserve"> </w:t>
      </w:r>
      <w:r>
        <w:t>be</w:t>
      </w:r>
      <w:r>
        <w:rPr>
          <w:spacing w:val="-3"/>
        </w:rPr>
        <w:t xml:space="preserve"> </w:t>
      </w:r>
      <w:r>
        <w:t>used</w:t>
      </w:r>
      <w:r>
        <w:rPr>
          <w:spacing w:val="-3"/>
        </w:rPr>
        <w:t xml:space="preserve"> </w:t>
      </w:r>
      <w:r>
        <w:t>on</w:t>
      </w:r>
      <w:r>
        <w:rPr>
          <w:spacing w:val="-5"/>
        </w:rPr>
        <w:t xml:space="preserve"> </w:t>
      </w:r>
      <w:r>
        <w:t>any</w:t>
      </w:r>
      <w:r>
        <w:rPr>
          <w:spacing w:val="-5"/>
        </w:rPr>
        <w:t xml:space="preserve"> </w:t>
      </w:r>
      <w:r>
        <w:t>computer used for Parish Council banking.</w:t>
      </w:r>
    </w:p>
    <w:p w14:paraId="76FAA3C6" w14:textId="77777777" w:rsidR="001956A6" w:rsidRDefault="00000000" w:rsidP="00082BF0">
      <w:pPr>
        <w:pStyle w:val="Heading1"/>
        <w:numPr>
          <w:ilvl w:val="0"/>
          <w:numId w:val="8"/>
        </w:numPr>
        <w:tabs>
          <w:tab w:val="left" w:pos="885"/>
        </w:tabs>
        <w:spacing w:before="152" w:line="276" w:lineRule="auto"/>
      </w:pPr>
      <w:bookmarkStart w:id="9" w:name="_bookmark9"/>
      <w:bookmarkEnd w:id="9"/>
      <w:r>
        <w:t>Cheque</w:t>
      </w:r>
      <w:r>
        <w:rPr>
          <w:spacing w:val="-6"/>
        </w:rPr>
        <w:t xml:space="preserve"> </w:t>
      </w:r>
      <w:r>
        <w:rPr>
          <w:spacing w:val="-2"/>
        </w:rPr>
        <w:t>payments</w:t>
      </w:r>
    </w:p>
    <w:p w14:paraId="0869E60F" w14:textId="77777777" w:rsidR="001956A6" w:rsidRDefault="00000000" w:rsidP="00082BF0">
      <w:pPr>
        <w:pStyle w:val="ListParagraph"/>
        <w:numPr>
          <w:ilvl w:val="1"/>
          <w:numId w:val="8"/>
        </w:numPr>
        <w:tabs>
          <w:tab w:val="left" w:pos="1638"/>
        </w:tabs>
        <w:spacing w:before="160" w:line="276" w:lineRule="auto"/>
        <w:ind w:left="1638" w:right="486" w:hanging="567"/>
      </w:pPr>
      <w:r>
        <w:t>Cheques or orders for payment in accordance in accordance with a resolution</w:t>
      </w:r>
      <w:r>
        <w:rPr>
          <w:spacing w:val="-3"/>
        </w:rPr>
        <w:t xml:space="preserve"> </w:t>
      </w:r>
      <w:r>
        <w:t>or</w:t>
      </w:r>
      <w:r>
        <w:rPr>
          <w:spacing w:val="-2"/>
        </w:rPr>
        <w:t xml:space="preserve"> </w:t>
      </w:r>
      <w:r>
        <w:t>delegated</w:t>
      </w:r>
      <w:r>
        <w:rPr>
          <w:spacing w:val="-5"/>
        </w:rPr>
        <w:t xml:space="preserve"> </w:t>
      </w:r>
      <w:r>
        <w:t>decision</w:t>
      </w:r>
      <w:r>
        <w:rPr>
          <w:spacing w:val="-3"/>
        </w:rPr>
        <w:t xml:space="preserve"> </w:t>
      </w:r>
      <w:r>
        <w:t>shall</w:t>
      </w:r>
      <w:r>
        <w:rPr>
          <w:spacing w:val="-3"/>
        </w:rPr>
        <w:t xml:space="preserve"> </w:t>
      </w:r>
      <w:r>
        <w:t>be</w:t>
      </w:r>
      <w:r>
        <w:rPr>
          <w:spacing w:val="-3"/>
        </w:rPr>
        <w:t xml:space="preserve"> </w:t>
      </w:r>
      <w:r>
        <w:t>signed</w:t>
      </w:r>
      <w:r>
        <w:rPr>
          <w:spacing w:val="-3"/>
        </w:rPr>
        <w:t xml:space="preserve"> </w:t>
      </w:r>
      <w:r>
        <w:t>by</w:t>
      </w:r>
      <w:r>
        <w:rPr>
          <w:spacing w:val="-2"/>
        </w:rPr>
        <w:t xml:space="preserve"> </w:t>
      </w:r>
      <w:r>
        <w:t>two</w:t>
      </w:r>
      <w:r>
        <w:rPr>
          <w:spacing w:val="-5"/>
        </w:rPr>
        <w:t xml:space="preserve"> </w:t>
      </w:r>
      <w:r>
        <w:t>of</w:t>
      </w:r>
      <w:r>
        <w:rPr>
          <w:spacing w:val="-4"/>
        </w:rPr>
        <w:t xml:space="preserve"> </w:t>
      </w:r>
      <w:r>
        <w:t>three</w:t>
      </w:r>
      <w:r>
        <w:rPr>
          <w:spacing w:val="-3"/>
        </w:rPr>
        <w:t xml:space="preserve"> </w:t>
      </w:r>
      <w:r>
        <w:t xml:space="preserve">nominated </w:t>
      </w:r>
      <w:r>
        <w:rPr>
          <w:spacing w:val="-2"/>
        </w:rPr>
        <w:t>signatories.</w:t>
      </w:r>
    </w:p>
    <w:p w14:paraId="61AB7BFA" w14:textId="77777777" w:rsidR="001956A6" w:rsidRDefault="00000000" w:rsidP="00082BF0">
      <w:pPr>
        <w:pStyle w:val="ListParagraph"/>
        <w:numPr>
          <w:ilvl w:val="1"/>
          <w:numId w:val="8"/>
        </w:numPr>
        <w:tabs>
          <w:tab w:val="left" w:pos="1638"/>
        </w:tabs>
        <w:spacing w:line="276" w:lineRule="auto"/>
        <w:ind w:left="1638" w:right="342" w:hanging="567"/>
      </w:pPr>
      <w:r>
        <w:t>A</w:t>
      </w:r>
      <w:r>
        <w:rPr>
          <w:spacing w:val="-3"/>
        </w:rPr>
        <w:t xml:space="preserve"> </w:t>
      </w:r>
      <w:r>
        <w:t>signatory</w:t>
      </w:r>
      <w:r>
        <w:rPr>
          <w:spacing w:val="-5"/>
        </w:rPr>
        <w:t xml:space="preserve"> </w:t>
      </w:r>
      <w:r>
        <w:t>having</w:t>
      </w:r>
      <w:r>
        <w:rPr>
          <w:spacing w:val="-3"/>
        </w:rPr>
        <w:t xml:space="preserve"> </w:t>
      </w:r>
      <w:r>
        <w:t>a</w:t>
      </w:r>
      <w:r>
        <w:rPr>
          <w:spacing w:val="-5"/>
        </w:rPr>
        <w:t xml:space="preserve"> </w:t>
      </w:r>
      <w:r>
        <w:t>family</w:t>
      </w:r>
      <w:r>
        <w:rPr>
          <w:spacing w:val="-2"/>
        </w:rPr>
        <w:t xml:space="preserve"> </w:t>
      </w:r>
      <w:r>
        <w:t>or</w:t>
      </w:r>
      <w:r>
        <w:rPr>
          <w:spacing w:val="-2"/>
        </w:rPr>
        <w:t xml:space="preserve"> </w:t>
      </w:r>
      <w:r>
        <w:t>business</w:t>
      </w:r>
      <w:r>
        <w:rPr>
          <w:spacing w:val="-5"/>
        </w:rPr>
        <w:t xml:space="preserve"> </w:t>
      </w:r>
      <w:r>
        <w:t>relationship</w:t>
      </w:r>
      <w:r>
        <w:rPr>
          <w:spacing w:val="-3"/>
        </w:rPr>
        <w:t xml:space="preserve"> </w:t>
      </w:r>
      <w:r>
        <w:t>with</w:t>
      </w:r>
      <w:r>
        <w:rPr>
          <w:spacing w:val="-3"/>
        </w:rPr>
        <w:t xml:space="preserve"> </w:t>
      </w:r>
      <w:r>
        <w:t>the</w:t>
      </w:r>
      <w:r>
        <w:rPr>
          <w:spacing w:val="-5"/>
        </w:rPr>
        <w:t xml:space="preserve"> </w:t>
      </w:r>
      <w:r>
        <w:t>beneficiary</w:t>
      </w:r>
      <w:r>
        <w:rPr>
          <w:spacing w:val="-4"/>
        </w:rPr>
        <w:t xml:space="preserve"> </w:t>
      </w:r>
      <w:r>
        <w:t>of</w:t>
      </w:r>
      <w:r>
        <w:rPr>
          <w:spacing w:val="-4"/>
        </w:rPr>
        <w:t xml:space="preserve"> </w:t>
      </w:r>
      <w:r>
        <w:t xml:space="preserve">a payment shall not, under normal circumstances, be a signatory to that </w:t>
      </w:r>
      <w:r>
        <w:rPr>
          <w:spacing w:val="-2"/>
        </w:rPr>
        <w:t>payment.</w:t>
      </w:r>
    </w:p>
    <w:p w14:paraId="0AC01E4F" w14:textId="77777777" w:rsidR="001956A6" w:rsidRDefault="00000000" w:rsidP="00082BF0">
      <w:pPr>
        <w:pStyle w:val="ListParagraph"/>
        <w:numPr>
          <w:ilvl w:val="1"/>
          <w:numId w:val="8"/>
        </w:numPr>
        <w:tabs>
          <w:tab w:val="left" w:pos="1638"/>
        </w:tabs>
        <w:spacing w:line="276" w:lineRule="auto"/>
        <w:ind w:left="1638" w:right="917" w:hanging="567"/>
      </w:pPr>
      <w:r>
        <w:t>To</w:t>
      </w:r>
      <w:r>
        <w:rPr>
          <w:spacing w:val="-3"/>
        </w:rPr>
        <w:t xml:space="preserve"> </w:t>
      </w:r>
      <w:r>
        <w:t>indicate</w:t>
      </w:r>
      <w:r>
        <w:rPr>
          <w:spacing w:val="-2"/>
        </w:rPr>
        <w:t xml:space="preserve"> </w:t>
      </w:r>
      <w:r>
        <w:t>agreement</w:t>
      </w:r>
      <w:r>
        <w:rPr>
          <w:spacing w:val="-1"/>
        </w:rPr>
        <w:t xml:space="preserve"> </w:t>
      </w:r>
      <w:r>
        <w:t>of</w:t>
      </w:r>
      <w:r>
        <w:rPr>
          <w:spacing w:val="-4"/>
        </w:rPr>
        <w:t xml:space="preserve"> </w:t>
      </w:r>
      <w:r>
        <w:t>the</w:t>
      </w:r>
      <w:r>
        <w:rPr>
          <w:spacing w:val="-5"/>
        </w:rPr>
        <w:t xml:space="preserve"> </w:t>
      </w:r>
      <w:r>
        <w:t>details</w:t>
      </w:r>
      <w:r>
        <w:rPr>
          <w:spacing w:val="-2"/>
        </w:rPr>
        <w:t xml:space="preserve"> </w:t>
      </w:r>
      <w:r>
        <w:t>shown</w:t>
      </w:r>
      <w:r>
        <w:rPr>
          <w:spacing w:val="-5"/>
        </w:rPr>
        <w:t xml:space="preserve"> </w:t>
      </w:r>
      <w:r>
        <w:t>on</w:t>
      </w:r>
      <w:r>
        <w:rPr>
          <w:spacing w:val="-5"/>
        </w:rPr>
        <w:t xml:space="preserve"> </w:t>
      </w:r>
      <w:r>
        <w:t>the</w:t>
      </w:r>
      <w:r>
        <w:rPr>
          <w:spacing w:val="-5"/>
        </w:rPr>
        <w:t xml:space="preserve"> </w:t>
      </w:r>
      <w:r>
        <w:t>cheque</w:t>
      </w:r>
      <w:r>
        <w:rPr>
          <w:spacing w:val="-3"/>
        </w:rPr>
        <w:t xml:space="preserve"> </w:t>
      </w:r>
      <w:r>
        <w:t>or</w:t>
      </w:r>
      <w:r>
        <w:rPr>
          <w:spacing w:val="-2"/>
        </w:rPr>
        <w:t xml:space="preserve"> </w:t>
      </w:r>
      <w:r>
        <w:t>order</w:t>
      </w:r>
      <w:r>
        <w:rPr>
          <w:spacing w:val="-4"/>
        </w:rPr>
        <w:t xml:space="preserve"> </w:t>
      </w:r>
      <w:r>
        <w:t>for payment, the</w:t>
      </w:r>
      <w:r>
        <w:rPr>
          <w:spacing w:val="-1"/>
        </w:rPr>
        <w:t xml:space="preserve"> </w:t>
      </w:r>
      <w:r>
        <w:t>signatories</w:t>
      </w:r>
      <w:r>
        <w:rPr>
          <w:spacing w:val="-1"/>
        </w:rPr>
        <w:t xml:space="preserve"> </w:t>
      </w:r>
      <w:r>
        <w:t>shall each also</w:t>
      </w:r>
      <w:r>
        <w:rPr>
          <w:spacing w:val="-1"/>
        </w:rPr>
        <w:t xml:space="preserve"> </w:t>
      </w:r>
      <w:r>
        <w:t>initial the</w:t>
      </w:r>
      <w:r>
        <w:rPr>
          <w:spacing w:val="-1"/>
        </w:rPr>
        <w:t xml:space="preserve"> </w:t>
      </w:r>
      <w:r>
        <w:t>cheque counterfoil.</w:t>
      </w:r>
    </w:p>
    <w:p w14:paraId="0757732D" w14:textId="77777777" w:rsidR="001956A6" w:rsidRDefault="00000000" w:rsidP="00082BF0">
      <w:pPr>
        <w:pStyle w:val="ListParagraph"/>
        <w:numPr>
          <w:ilvl w:val="1"/>
          <w:numId w:val="8"/>
        </w:numPr>
        <w:tabs>
          <w:tab w:val="left" w:pos="1638"/>
        </w:tabs>
        <w:spacing w:before="150" w:line="276" w:lineRule="auto"/>
        <w:ind w:left="1638" w:right="269" w:hanging="567"/>
      </w:pPr>
      <w:r>
        <w:t>Cheques</w:t>
      </w:r>
      <w:r>
        <w:rPr>
          <w:spacing w:val="-3"/>
        </w:rPr>
        <w:t xml:space="preserve"> </w:t>
      </w:r>
      <w:r>
        <w:t>or</w:t>
      </w:r>
      <w:r>
        <w:rPr>
          <w:spacing w:val="-4"/>
        </w:rPr>
        <w:t xml:space="preserve"> </w:t>
      </w:r>
      <w:r>
        <w:t>orders</w:t>
      </w:r>
      <w:r>
        <w:rPr>
          <w:spacing w:val="-5"/>
        </w:rPr>
        <w:t xml:space="preserve"> </w:t>
      </w:r>
      <w:r>
        <w:t>for</w:t>
      </w:r>
      <w:r>
        <w:rPr>
          <w:spacing w:val="-4"/>
        </w:rPr>
        <w:t xml:space="preserve"> </w:t>
      </w:r>
      <w:r>
        <w:t>payment</w:t>
      </w:r>
      <w:r>
        <w:rPr>
          <w:spacing w:val="-4"/>
        </w:rPr>
        <w:t xml:space="preserve"> </w:t>
      </w:r>
      <w:r>
        <w:t>shall</w:t>
      </w:r>
      <w:r>
        <w:rPr>
          <w:spacing w:val="-3"/>
        </w:rPr>
        <w:t xml:space="preserve"> </w:t>
      </w:r>
      <w:r>
        <w:t>not</w:t>
      </w:r>
      <w:r>
        <w:rPr>
          <w:spacing w:val="-4"/>
        </w:rPr>
        <w:t xml:space="preserve"> </w:t>
      </w:r>
      <w:r>
        <w:t>normally</w:t>
      </w:r>
      <w:r>
        <w:rPr>
          <w:spacing w:val="-5"/>
        </w:rPr>
        <w:t xml:space="preserve"> </w:t>
      </w:r>
      <w:r>
        <w:t>be</w:t>
      </w:r>
      <w:r>
        <w:rPr>
          <w:spacing w:val="-3"/>
        </w:rPr>
        <w:t xml:space="preserve"> </w:t>
      </w:r>
      <w:r>
        <w:t>presented</w:t>
      </w:r>
      <w:r>
        <w:rPr>
          <w:spacing w:val="-5"/>
        </w:rPr>
        <w:t xml:space="preserve"> </w:t>
      </w:r>
      <w:r>
        <w:t>for</w:t>
      </w:r>
      <w:r>
        <w:rPr>
          <w:spacing w:val="-4"/>
        </w:rPr>
        <w:t xml:space="preserve"> </w:t>
      </w:r>
      <w:r>
        <w:t>signature other than at a Parish Council (including immediately after such a meeting). Any signatures obtained away from such meetings shall be reported to the Parish Council at the next convenient meeting.</w:t>
      </w:r>
    </w:p>
    <w:p w14:paraId="40EA3AD9" w14:textId="77777777" w:rsidR="001956A6" w:rsidRDefault="00000000" w:rsidP="00082BF0">
      <w:pPr>
        <w:pStyle w:val="Heading1"/>
        <w:numPr>
          <w:ilvl w:val="0"/>
          <w:numId w:val="8"/>
        </w:numPr>
        <w:tabs>
          <w:tab w:val="left" w:pos="885"/>
        </w:tabs>
        <w:spacing w:before="161" w:line="276" w:lineRule="auto"/>
      </w:pPr>
      <w:bookmarkStart w:id="10" w:name="_bookmark10"/>
      <w:bookmarkEnd w:id="10"/>
      <w:r>
        <w:t>Payment</w:t>
      </w:r>
      <w:r>
        <w:rPr>
          <w:spacing w:val="-2"/>
        </w:rPr>
        <w:t xml:space="preserve"> </w:t>
      </w:r>
      <w:r>
        <w:rPr>
          <w:spacing w:val="-4"/>
        </w:rPr>
        <w:t>cards</w:t>
      </w:r>
    </w:p>
    <w:p w14:paraId="2A1AA533" w14:textId="60D4917C" w:rsidR="001956A6" w:rsidRDefault="00000000" w:rsidP="00082BF0">
      <w:pPr>
        <w:pStyle w:val="ListParagraph"/>
        <w:numPr>
          <w:ilvl w:val="1"/>
          <w:numId w:val="8"/>
        </w:numPr>
        <w:tabs>
          <w:tab w:val="left" w:pos="1638"/>
        </w:tabs>
        <w:spacing w:before="158" w:line="276" w:lineRule="auto"/>
        <w:ind w:left="1638" w:right="340" w:hanging="567"/>
      </w:pPr>
      <w:r>
        <w:t>Any</w:t>
      </w:r>
      <w:r>
        <w:rPr>
          <w:spacing w:val="-1"/>
        </w:rPr>
        <w:t xml:space="preserve"> </w:t>
      </w:r>
      <w:r>
        <w:t>Prepaid</w:t>
      </w:r>
      <w:r>
        <w:rPr>
          <w:spacing w:val="-1"/>
        </w:rPr>
        <w:t xml:space="preserve"> </w:t>
      </w:r>
      <w:r>
        <w:t>Card</w:t>
      </w:r>
      <w:r>
        <w:rPr>
          <w:spacing w:val="-3"/>
        </w:rPr>
        <w:t xml:space="preserve"> </w:t>
      </w:r>
      <w:r>
        <w:t>issued</w:t>
      </w:r>
      <w:r>
        <w:rPr>
          <w:spacing w:val="-3"/>
        </w:rPr>
        <w:t xml:space="preserve"> </w:t>
      </w:r>
      <w:r>
        <w:t>for use</w:t>
      </w:r>
      <w:r>
        <w:rPr>
          <w:spacing w:val="-3"/>
        </w:rPr>
        <w:t xml:space="preserve"> </w:t>
      </w:r>
      <w:r>
        <w:t>will</w:t>
      </w:r>
      <w:r>
        <w:rPr>
          <w:spacing w:val="-1"/>
        </w:rPr>
        <w:t xml:space="preserve"> </w:t>
      </w:r>
      <w:r>
        <w:t>be</w:t>
      </w:r>
      <w:r>
        <w:rPr>
          <w:spacing w:val="-1"/>
        </w:rPr>
        <w:t xml:space="preserve"> </w:t>
      </w:r>
      <w:r>
        <w:t>specifically restricted</w:t>
      </w:r>
      <w:r>
        <w:rPr>
          <w:spacing w:val="-3"/>
        </w:rPr>
        <w:t xml:space="preserve"> </w:t>
      </w:r>
      <w:r>
        <w:t>to</w:t>
      </w:r>
      <w:r>
        <w:rPr>
          <w:spacing w:val="-3"/>
        </w:rPr>
        <w:t xml:space="preserve"> </w:t>
      </w:r>
      <w:r>
        <w:t>the</w:t>
      </w:r>
      <w:r>
        <w:rPr>
          <w:spacing w:val="-1"/>
        </w:rPr>
        <w:t xml:space="preserve"> </w:t>
      </w:r>
      <w:r w:rsidR="00A83FB3">
        <w:t>Responsible Financial Officer</w:t>
      </w:r>
      <w:r>
        <w:rPr>
          <w:spacing w:val="-5"/>
        </w:rPr>
        <w:t xml:space="preserve"> </w:t>
      </w:r>
      <w:r>
        <w:t>to the Parish Council and will be restricted to a single transaction maximum value of £250 unless authorised by the Parish Council before any order is placed.</w:t>
      </w:r>
      <w:r>
        <w:rPr>
          <w:spacing w:val="40"/>
        </w:rPr>
        <w:t xml:space="preserve"> </w:t>
      </w:r>
      <w:r>
        <w:t>The</w:t>
      </w:r>
      <w:r>
        <w:rPr>
          <w:spacing w:val="-4"/>
        </w:rPr>
        <w:t xml:space="preserve"> </w:t>
      </w:r>
      <w:r w:rsidR="00A83FB3">
        <w:t>Responsible Financial Officer</w:t>
      </w:r>
      <w:r>
        <w:rPr>
          <w:spacing w:val="-3"/>
        </w:rPr>
        <w:t xml:space="preserve"> </w:t>
      </w:r>
      <w:r>
        <w:t>to</w:t>
      </w:r>
      <w:r>
        <w:rPr>
          <w:spacing w:val="-4"/>
        </w:rPr>
        <w:t xml:space="preserve"> </w:t>
      </w:r>
      <w:r>
        <w:t>the</w:t>
      </w:r>
      <w:r>
        <w:rPr>
          <w:spacing w:val="-4"/>
        </w:rPr>
        <w:t xml:space="preserve"> </w:t>
      </w:r>
      <w:r>
        <w:t>Parish</w:t>
      </w:r>
      <w:r>
        <w:rPr>
          <w:spacing w:val="-2"/>
        </w:rPr>
        <w:t xml:space="preserve"> </w:t>
      </w:r>
      <w:r>
        <w:t>Council</w:t>
      </w:r>
      <w:r>
        <w:rPr>
          <w:spacing w:val="-2"/>
        </w:rPr>
        <w:t xml:space="preserve"> </w:t>
      </w:r>
      <w:r>
        <w:t>will</w:t>
      </w:r>
      <w:r>
        <w:rPr>
          <w:spacing w:val="-2"/>
        </w:rPr>
        <w:t xml:space="preserve"> </w:t>
      </w:r>
      <w:r>
        <w:t>top</w:t>
      </w:r>
      <w:r>
        <w:rPr>
          <w:spacing w:val="-2"/>
        </w:rPr>
        <w:t xml:space="preserve"> </w:t>
      </w:r>
      <w:r>
        <w:t>up</w:t>
      </w:r>
      <w:r>
        <w:rPr>
          <w:spacing w:val="-2"/>
        </w:rPr>
        <w:t xml:space="preserve"> </w:t>
      </w:r>
      <w:r>
        <w:t>the</w:t>
      </w:r>
      <w:r>
        <w:rPr>
          <w:spacing w:val="-4"/>
        </w:rPr>
        <w:t xml:space="preserve"> </w:t>
      </w:r>
      <w:r>
        <w:t>card</w:t>
      </w:r>
      <w:r>
        <w:rPr>
          <w:spacing w:val="-4"/>
        </w:rPr>
        <w:t xml:space="preserve"> </w:t>
      </w:r>
      <w:r>
        <w:t>by</w:t>
      </w:r>
      <w:r>
        <w:rPr>
          <w:spacing w:val="-4"/>
        </w:rPr>
        <w:t xml:space="preserve"> </w:t>
      </w:r>
      <w:r>
        <w:t>not</w:t>
      </w:r>
      <w:r>
        <w:rPr>
          <w:spacing w:val="-3"/>
        </w:rPr>
        <w:t xml:space="preserve"> </w:t>
      </w:r>
      <w:r>
        <w:t>less</w:t>
      </w:r>
      <w:r>
        <w:rPr>
          <w:spacing w:val="-4"/>
        </w:rPr>
        <w:t xml:space="preserve"> </w:t>
      </w:r>
      <w:r>
        <w:t>than</w:t>
      </w:r>
      <w:r w:rsidR="00A83FB3">
        <w:t xml:space="preserve"> </w:t>
      </w:r>
      <w:r>
        <w:t>£10.00</w:t>
      </w:r>
      <w:r w:rsidRPr="00A83FB3">
        <w:rPr>
          <w:spacing w:val="-4"/>
        </w:rPr>
        <w:t xml:space="preserve"> </w:t>
      </w:r>
      <w:r>
        <w:t>on</w:t>
      </w:r>
      <w:r w:rsidRPr="00A83FB3">
        <w:rPr>
          <w:spacing w:val="-6"/>
        </w:rPr>
        <w:t xml:space="preserve"> </w:t>
      </w:r>
      <w:r>
        <w:t>each</w:t>
      </w:r>
      <w:r w:rsidRPr="00A83FB3">
        <w:rPr>
          <w:spacing w:val="-4"/>
        </w:rPr>
        <w:t xml:space="preserve"> </w:t>
      </w:r>
      <w:r>
        <w:t>occasion</w:t>
      </w:r>
      <w:r w:rsidRPr="00A83FB3">
        <w:rPr>
          <w:spacing w:val="-6"/>
        </w:rPr>
        <w:t xml:space="preserve"> </w:t>
      </w:r>
      <w:r>
        <w:t>in</w:t>
      </w:r>
      <w:r w:rsidRPr="00A83FB3">
        <w:rPr>
          <w:spacing w:val="-4"/>
        </w:rPr>
        <w:t xml:space="preserve"> </w:t>
      </w:r>
      <w:r>
        <w:t>order</w:t>
      </w:r>
      <w:r w:rsidRPr="00A83FB3">
        <w:rPr>
          <w:spacing w:val="-5"/>
        </w:rPr>
        <w:t xml:space="preserve"> </w:t>
      </w:r>
      <w:r>
        <w:t>to</w:t>
      </w:r>
      <w:r w:rsidRPr="00A83FB3">
        <w:rPr>
          <w:spacing w:val="-5"/>
        </w:rPr>
        <w:t xml:space="preserve"> </w:t>
      </w:r>
      <w:r>
        <w:t>maintain</w:t>
      </w:r>
      <w:r w:rsidRPr="00A83FB3">
        <w:rPr>
          <w:spacing w:val="-4"/>
        </w:rPr>
        <w:t xml:space="preserve"> </w:t>
      </w:r>
      <w:r>
        <w:t>a</w:t>
      </w:r>
      <w:r w:rsidRPr="00A83FB3">
        <w:rPr>
          <w:spacing w:val="-6"/>
        </w:rPr>
        <w:t xml:space="preserve"> </w:t>
      </w:r>
      <w:r>
        <w:t>balance</w:t>
      </w:r>
      <w:r w:rsidRPr="00A83FB3">
        <w:rPr>
          <w:spacing w:val="-4"/>
        </w:rPr>
        <w:t xml:space="preserve"> </w:t>
      </w:r>
      <w:r>
        <w:t>of</w:t>
      </w:r>
      <w:r w:rsidRPr="00A83FB3">
        <w:rPr>
          <w:spacing w:val="-2"/>
        </w:rPr>
        <w:t xml:space="preserve"> </w:t>
      </w:r>
      <w:r>
        <w:t>not</w:t>
      </w:r>
      <w:r w:rsidRPr="00A83FB3">
        <w:rPr>
          <w:spacing w:val="-5"/>
        </w:rPr>
        <w:t xml:space="preserve"> </w:t>
      </w:r>
      <w:r>
        <w:t>less</w:t>
      </w:r>
      <w:r w:rsidRPr="00A83FB3">
        <w:rPr>
          <w:spacing w:val="-5"/>
        </w:rPr>
        <w:t xml:space="preserve"> </w:t>
      </w:r>
      <w:r w:rsidRPr="00A83FB3">
        <w:rPr>
          <w:spacing w:val="-4"/>
        </w:rPr>
        <w:t>than</w:t>
      </w:r>
      <w:r w:rsidR="00A83FB3">
        <w:rPr>
          <w:spacing w:val="-4"/>
        </w:rPr>
        <w:t xml:space="preserve"> </w:t>
      </w:r>
      <w:r w:rsidRPr="00A83FB3">
        <w:rPr>
          <w:spacing w:val="-2"/>
        </w:rPr>
        <w:t>£200.00.</w:t>
      </w:r>
    </w:p>
    <w:p w14:paraId="5B404EEC" w14:textId="77777777" w:rsidR="001956A6" w:rsidRDefault="00000000" w:rsidP="00082BF0">
      <w:pPr>
        <w:pStyle w:val="Heading1"/>
        <w:numPr>
          <w:ilvl w:val="0"/>
          <w:numId w:val="8"/>
        </w:numPr>
        <w:tabs>
          <w:tab w:val="left" w:pos="885"/>
        </w:tabs>
        <w:spacing w:before="196" w:line="276" w:lineRule="auto"/>
      </w:pPr>
      <w:bookmarkStart w:id="11" w:name="_bookmark11"/>
      <w:bookmarkEnd w:id="11"/>
      <w:r>
        <w:t xml:space="preserve">Petty </w:t>
      </w:r>
      <w:r>
        <w:rPr>
          <w:spacing w:val="-4"/>
        </w:rPr>
        <w:t>cash</w:t>
      </w:r>
    </w:p>
    <w:p w14:paraId="4D2092D1" w14:textId="671A1E1F" w:rsidR="001956A6" w:rsidRDefault="00000000" w:rsidP="00082BF0">
      <w:pPr>
        <w:pStyle w:val="ListParagraph"/>
        <w:numPr>
          <w:ilvl w:val="1"/>
          <w:numId w:val="8"/>
        </w:numPr>
        <w:tabs>
          <w:tab w:val="left" w:pos="1634"/>
          <w:tab w:val="left" w:pos="1638"/>
        </w:tabs>
        <w:spacing w:before="158" w:line="276" w:lineRule="auto"/>
        <w:ind w:left="1638" w:right="220" w:hanging="567"/>
      </w:pPr>
      <w:r>
        <w:t>The</w:t>
      </w:r>
      <w:r>
        <w:rPr>
          <w:spacing w:val="-2"/>
        </w:rPr>
        <w:t xml:space="preserve"> </w:t>
      </w:r>
      <w:r>
        <w:t>Parish</w:t>
      </w:r>
      <w:r>
        <w:rPr>
          <w:spacing w:val="-2"/>
        </w:rPr>
        <w:t xml:space="preserve"> </w:t>
      </w:r>
      <w:r>
        <w:t>Council</w:t>
      </w:r>
      <w:r>
        <w:rPr>
          <w:spacing w:val="-2"/>
        </w:rPr>
        <w:t xml:space="preserve"> </w:t>
      </w:r>
      <w:r>
        <w:t>will</w:t>
      </w:r>
      <w:r>
        <w:rPr>
          <w:spacing w:val="-2"/>
        </w:rPr>
        <w:t xml:space="preserve"> </w:t>
      </w:r>
      <w:r>
        <w:t>not</w:t>
      </w:r>
      <w:r>
        <w:rPr>
          <w:spacing w:val="-3"/>
        </w:rPr>
        <w:t xml:space="preserve"> </w:t>
      </w:r>
      <w:r>
        <w:t>maintain</w:t>
      </w:r>
      <w:r>
        <w:rPr>
          <w:spacing w:val="-2"/>
        </w:rPr>
        <w:t xml:space="preserve"> </w:t>
      </w:r>
      <w:r>
        <w:t>any</w:t>
      </w:r>
      <w:r>
        <w:rPr>
          <w:spacing w:val="-4"/>
        </w:rPr>
        <w:t xml:space="preserve"> </w:t>
      </w:r>
      <w:r>
        <w:t>form</w:t>
      </w:r>
      <w:r>
        <w:rPr>
          <w:spacing w:val="-3"/>
        </w:rPr>
        <w:t xml:space="preserve"> </w:t>
      </w:r>
      <w:r>
        <w:t>of cash</w:t>
      </w:r>
      <w:r>
        <w:rPr>
          <w:spacing w:val="-2"/>
        </w:rPr>
        <w:t xml:space="preserve"> </w:t>
      </w:r>
      <w:r>
        <w:t>float.</w:t>
      </w:r>
      <w:r>
        <w:rPr>
          <w:spacing w:val="40"/>
        </w:rPr>
        <w:t xml:space="preserve"> </w:t>
      </w:r>
      <w:r>
        <w:t>All</w:t>
      </w:r>
      <w:r>
        <w:rPr>
          <w:spacing w:val="-2"/>
        </w:rPr>
        <w:t xml:space="preserve"> </w:t>
      </w:r>
      <w:r>
        <w:t>cash</w:t>
      </w:r>
      <w:r>
        <w:rPr>
          <w:spacing w:val="-4"/>
        </w:rPr>
        <w:t xml:space="preserve"> </w:t>
      </w:r>
      <w:r>
        <w:t>received must be banked intact.</w:t>
      </w:r>
      <w:r>
        <w:rPr>
          <w:spacing w:val="40"/>
        </w:rPr>
        <w:t xml:space="preserve"> </w:t>
      </w:r>
      <w:r>
        <w:t>Any payments made in cash by the Clerk to the Parish Council (for example for postage or minor stationery items) shall be refunded on a regular basis, at least quarterly.</w:t>
      </w:r>
      <w:r>
        <w:rPr>
          <w:spacing w:val="40"/>
        </w:rPr>
        <w:t xml:space="preserve"> </w:t>
      </w:r>
      <w:r>
        <w:t xml:space="preserve">In all cases, all receipts shall be deposited with the Parish Council's bankers with such frequency as the </w:t>
      </w:r>
      <w:r w:rsidR="00A83FB3">
        <w:t>Responsible Financial Officer</w:t>
      </w:r>
      <w:r>
        <w:t xml:space="preserve"> to the Parish Council considers necessary.</w:t>
      </w:r>
      <w:r>
        <w:rPr>
          <w:spacing w:val="40"/>
        </w:rPr>
        <w:t xml:space="preserve"> </w:t>
      </w:r>
      <w:r>
        <w:lastRenderedPageBreak/>
        <w:t>The origin of each receipt shall be entered on the paying-in slip.</w:t>
      </w:r>
    </w:p>
    <w:p w14:paraId="13D730A4" w14:textId="77777777" w:rsidR="001956A6" w:rsidRDefault="00000000" w:rsidP="00082BF0">
      <w:pPr>
        <w:pStyle w:val="Heading1"/>
        <w:numPr>
          <w:ilvl w:val="0"/>
          <w:numId w:val="8"/>
        </w:numPr>
        <w:tabs>
          <w:tab w:val="left" w:pos="885"/>
        </w:tabs>
        <w:spacing w:line="276" w:lineRule="auto"/>
      </w:pPr>
      <w:bookmarkStart w:id="12" w:name="_bookmark12"/>
      <w:bookmarkEnd w:id="12"/>
      <w:r>
        <w:t>Payment</w:t>
      </w:r>
      <w:r>
        <w:rPr>
          <w:spacing w:val="-5"/>
        </w:rPr>
        <w:t xml:space="preserve"> </w:t>
      </w:r>
      <w:r>
        <w:t>of</w:t>
      </w:r>
      <w:r>
        <w:rPr>
          <w:spacing w:val="-4"/>
        </w:rPr>
        <w:t xml:space="preserve"> </w:t>
      </w:r>
      <w:r>
        <w:t>salaries</w:t>
      </w:r>
      <w:r>
        <w:rPr>
          <w:spacing w:val="-5"/>
        </w:rPr>
        <w:t xml:space="preserve"> </w:t>
      </w:r>
      <w:r>
        <w:t>and</w:t>
      </w:r>
      <w:r>
        <w:rPr>
          <w:spacing w:val="-4"/>
        </w:rPr>
        <w:t xml:space="preserve"> </w:t>
      </w:r>
      <w:r>
        <w:rPr>
          <w:spacing w:val="-2"/>
        </w:rPr>
        <w:t>allowances</w:t>
      </w:r>
    </w:p>
    <w:p w14:paraId="4171C5BD" w14:textId="3B890042" w:rsidR="001956A6" w:rsidRDefault="00000000" w:rsidP="00082BF0">
      <w:pPr>
        <w:pStyle w:val="ListParagraph"/>
        <w:numPr>
          <w:ilvl w:val="1"/>
          <w:numId w:val="8"/>
        </w:numPr>
        <w:tabs>
          <w:tab w:val="left" w:pos="1634"/>
          <w:tab w:val="left" w:pos="1638"/>
        </w:tabs>
        <w:spacing w:before="158" w:line="276" w:lineRule="auto"/>
        <w:ind w:left="1638" w:right="196" w:hanging="567"/>
        <w:rPr>
          <w:b/>
        </w:rPr>
      </w:pPr>
      <w:r>
        <w:rPr>
          <w:b/>
        </w:rPr>
        <w:t>As</w:t>
      </w:r>
      <w:r>
        <w:rPr>
          <w:b/>
          <w:spacing w:val="-3"/>
        </w:rPr>
        <w:t xml:space="preserve"> </w:t>
      </w:r>
      <w:r>
        <w:rPr>
          <w:b/>
        </w:rPr>
        <w:t>an</w:t>
      </w:r>
      <w:r>
        <w:rPr>
          <w:b/>
          <w:spacing w:val="-4"/>
        </w:rPr>
        <w:t xml:space="preserve"> </w:t>
      </w:r>
      <w:r>
        <w:rPr>
          <w:b/>
        </w:rPr>
        <w:t>employer,</w:t>
      </w:r>
      <w:r>
        <w:rPr>
          <w:b/>
          <w:spacing w:val="-3"/>
        </w:rPr>
        <w:t xml:space="preserve"> </w:t>
      </w:r>
      <w:r>
        <w:rPr>
          <w:b/>
        </w:rPr>
        <w:t>the</w:t>
      </w:r>
      <w:r>
        <w:rPr>
          <w:b/>
          <w:spacing w:val="-3"/>
        </w:rPr>
        <w:t xml:space="preserve"> </w:t>
      </w:r>
      <w:r>
        <w:rPr>
          <w:b/>
        </w:rPr>
        <w:t>Parish</w:t>
      </w:r>
      <w:r>
        <w:rPr>
          <w:b/>
          <w:spacing w:val="-3"/>
        </w:rPr>
        <w:t xml:space="preserve"> </w:t>
      </w:r>
      <w:r>
        <w:rPr>
          <w:b/>
        </w:rPr>
        <w:t>Council</w:t>
      </w:r>
      <w:r>
        <w:rPr>
          <w:b/>
          <w:spacing w:val="-3"/>
        </w:rPr>
        <w:t xml:space="preserve"> </w:t>
      </w:r>
      <w:r>
        <w:rPr>
          <w:b/>
        </w:rPr>
        <w:t>must</w:t>
      </w:r>
      <w:r>
        <w:rPr>
          <w:b/>
          <w:spacing w:val="-4"/>
        </w:rPr>
        <w:t xml:space="preserve"> </w:t>
      </w:r>
      <w:r>
        <w:rPr>
          <w:b/>
        </w:rPr>
        <w:t>make</w:t>
      </w:r>
      <w:r>
        <w:rPr>
          <w:b/>
          <w:spacing w:val="-3"/>
        </w:rPr>
        <w:t xml:space="preserve"> </w:t>
      </w:r>
      <w:r>
        <w:rPr>
          <w:b/>
        </w:rPr>
        <w:t>arrangements</w:t>
      </w:r>
      <w:r>
        <w:rPr>
          <w:b/>
          <w:spacing w:val="-4"/>
        </w:rPr>
        <w:t xml:space="preserve"> </w:t>
      </w:r>
      <w:r>
        <w:rPr>
          <w:b/>
        </w:rPr>
        <w:t>to</w:t>
      </w:r>
      <w:r>
        <w:rPr>
          <w:b/>
          <w:spacing w:val="-4"/>
        </w:rPr>
        <w:t xml:space="preserve"> </w:t>
      </w:r>
      <w:r>
        <w:rPr>
          <w:b/>
        </w:rPr>
        <w:t>comply with the statutory requirements of PAYE legislation</w:t>
      </w:r>
      <w:r w:rsidR="00A83FB3">
        <w:rPr>
          <w:b/>
        </w:rPr>
        <w:t>, unless a written exemption has been obtained from His Majesty’s Revenue and Customs (HMRC) and can be produced at any audit</w:t>
      </w:r>
      <w:r>
        <w:rPr>
          <w:b/>
        </w:rPr>
        <w:t>.</w:t>
      </w:r>
    </w:p>
    <w:p w14:paraId="44BBCC69" w14:textId="77777777" w:rsidR="001956A6" w:rsidRDefault="00000000" w:rsidP="00082BF0">
      <w:pPr>
        <w:pStyle w:val="ListParagraph"/>
        <w:numPr>
          <w:ilvl w:val="1"/>
          <w:numId w:val="8"/>
        </w:numPr>
        <w:tabs>
          <w:tab w:val="left" w:pos="1634"/>
          <w:tab w:val="left" w:pos="1638"/>
        </w:tabs>
        <w:spacing w:before="155" w:line="276" w:lineRule="auto"/>
        <w:ind w:left="1638" w:right="284" w:hanging="567"/>
        <w:rPr>
          <w:b/>
        </w:rPr>
      </w:pPr>
      <w:r>
        <w:rPr>
          <w:b/>
        </w:rPr>
        <w:t>Parish</w:t>
      </w:r>
      <w:r>
        <w:rPr>
          <w:b/>
          <w:spacing w:val="-3"/>
        </w:rPr>
        <w:t xml:space="preserve"> </w:t>
      </w:r>
      <w:r>
        <w:rPr>
          <w:b/>
        </w:rPr>
        <w:t>Councillors</w:t>
      </w:r>
      <w:r>
        <w:rPr>
          <w:b/>
          <w:spacing w:val="-5"/>
        </w:rPr>
        <w:t xml:space="preserve"> </w:t>
      </w:r>
      <w:r>
        <w:rPr>
          <w:b/>
        </w:rPr>
        <w:t>allowances</w:t>
      </w:r>
      <w:r>
        <w:rPr>
          <w:b/>
          <w:spacing w:val="-5"/>
        </w:rPr>
        <w:t xml:space="preserve"> </w:t>
      </w:r>
      <w:r>
        <w:rPr>
          <w:b/>
        </w:rPr>
        <w:t>(where</w:t>
      </w:r>
      <w:r>
        <w:rPr>
          <w:b/>
          <w:spacing w:val="-2"/>
        </w:rPr>
        <w:t xml:space="preserve"> </w:t>
      </w:r>
      <w:r>
        <w:rPr>
          <w:b/>
        </w:rPr>
        <w:t>paid)</w:t>
      </w:r>
      <w:r>
        <w:rPr>
          <w:b/>
          <w:spacing w:val="-4"/>
        </w:rPr>
        <w:t xml:space="preserve"> </w:t>
      </w:r>
      <w:r>
        <w:rPr>
          <w:b/>
        </w:rPr>
        <w:t>are</w:t>
      </w:r>
      <w:r>
        <w:rPr>
          <w:b/>
          <w:spacing w:val="-3"/>
        </w:rPr>
        <w:t xml:space="preserve"> </w:t>
      </w:r>
      <w:r>
        <w:rPr>
          <w:b/>
        </w:rPr>
        <w:t>also</w:t>
      </w:r>
      <w:r>
        <w:rPr>
          <w:b/>
          <w:spacing w:val="-6"/>
        </w:rPr>
        <w:t xml:space="preserve"> </w:t>
      </w:r>
      <w:r>
        <w:rPr>
          <w:b/>
        </w:rPr>
        <w:t>liable</w:t>
      </w:r>
      <w:r>
        <w:rPr>
          <w:b/>
          <w:spacing w:val="-5"/>
        </w:rPr>
        <w:t xml:space="preserve"> </w:t>
      </w:r>
      <w:r>
        <w:rPr>
          <w:b/>
        </w:rPr>
        <w:t>to</w:t>
      </w:r>
      <w:r>
        <w:rPr>
          <w:b/>
          <w:spacing w:val="-5"/>
        </w:rPr>
        <w:t xml:space="preserve"> </w:t>
      </w:r>
      <w:r>
        <w:rPr>
          <w:b/>
        </w:rPr>
        <w:t>deduction of tax under PAYE rules and must be taxed correctly before payment.</w:t>
      </w:r>
    </w:p>
    <w:p w14:paraId="739DAF6F" w14:textId="0886EE09" w:rsidR="001956A6" w:rsidRDefault="00000000" w:rsidP="00082BF0">
      <w:pPr>
        <w:pStyle w:val="ListParagraph"/>
        <w:numPr>
          <w:ilvl w:val="1"/>
          <w:numId w:val="8"/>
        </w:numPr>
        <w:tabs>
          <w:tab w:val="left" w:pos="1634"/>
          <w:tab w:val="left" w:pos="1638"/>
        </w:tabs>
        <w:spacing w:before="149" w:line="276" w:lineRule="auto"/>
        <w:ind w:left="1638" w:right="195" w:hanging="567"/>
      </w:pPr>
      <w:r>
        <w:t xml:space="preserve">It shall be the responsibility of the </w:t>
      </w:r>
      <w:r w:rsidR="00A83FB3">
        <w:t>Responsible Financial Officer</w:t>
      </w:r>
      <w:r>
        <w:t xml:space="preserve"> to the Parish Council to calculate payment of salaries and wages in accordance with the rates in force and arrange for such payment to be made via the Parish Council’s banker, cheque</w:t>
      </w:r>
      <w:r>
        <w:rPr>
          <w:spacing w:val="-3"/>
        </w:rPr>
        <w:t xml:space="preserve"> </w:t>
      </w:r>
      <w:r>
        <w:t>or</w:t>
      </w:r>
      <w:r>
        <w:rPr>
          <w:spacing w:val="-3"/>
        </w:rPr>
        <w:t xml:space="preserve"> </w:t>
      </w:r>
      <w:r>
        <w:t>other</w:t>
      </w:r>
      <w:r>
        <w:rPr>
          <w:spacing w:val="-3"/>
        </w:rPr>
        <w:t xml:space="preserve"> </w:t>
      </w:r>
      <w:r>
        <w:t>means</w:t>
      </w:r>
      <w:r>
        <w:rPr>
          <w:spacing w:val="-4"/>
        </w:rPr>
        <w:t xml:space="preserve"> </w:t>
      </w:r>
      <w:r>
        <w:t>agreed</w:t>
      </w:r>
      <w:r>
        <w:rPr>
          <w:spacing w:val="-3"/>
        </w:rPr>
        <w:t xml:space="preserve"> </w:t>
      </w:r>
      <w:r>
        <w:t>by</w:t>
      </w:r>
      <w:r>
        <w:rPr>
          <w:spacing w:val="-4"/>
        </w:rPr>
        <w:t xml:space="preserve"> </w:t>
      </w:r>
      <w:r>
        <w:t>the</w:t>
      </w:r>
      <w:r>
        <w:rPr>
          <w:spacing w:val="-3"/>
        </w:rPr>
        <w:t xml:space="preserve"> </w:t>
      </w:r>
      <w:r>
        <w:t>Parish</w:t>
      </w:r>
      <w:r>
        <w:rPr>
          <w:spacing w:val="-5"/>
        </w:rPr>
        <w:t xml:space="preserve"> </w:t>
      </w:r>
      <w:r>
        <w:t>Council.</w:t>
      </w:r>
      <w:r>
        <w:rPr>
          <w:spacing w:val="40"/>
        </w:rPr>
        <w:t xml:space="preserve"> </w:t>
      </w:r>
      <w:r>
        <w:t>Such</w:t>
      </w:r>
      <w:r>
        <w:rPr>
          <w:spacing w:val="-4"/>
        </w:rPr>
        <w:t xml:space="preserve"> </w:t>
      </w:r>
      <w:r>
        <w:t>instructions</w:t>
      </w:r>
      <w:r>
        <w:rPr>
          <w:spacing w:val="-4"/>
        </w:rPr>
        <w:t xml:space="preserve"> </w:t>
      </w:r>
      <w:r>
        <w:t>shall be approved by two of three nominated signatories.</w:t>
      </w:r>
    </w:p>
    <w:p w14:paraId="0360269F" w14:textId="77777777" w:rsidR="001956A6" w:rsidRDefault="00000000" w:rsidP="00082BF0">
      <w:pPr>
        <w:pStyle w:val="ListParagraph"/>
        <w:numPr>
          <w:ilvl w:val="1"/>
          <w:numId w:val="8"/>
        </w:numPr>
        <w:tabs>
          <w:tab w:val="left" w:pos="1634"/>
          <w:tab w:val="left" w:pos="1638"/>
        </w:tabs>
        <w:spacing w:before="161" w:line="276" w:lineRule="auto"/>
        <w:ind w:left="1638" w:right="205" w:hanging="567"/>
      </w:pPr>
      <w:r>
        <w:t>Payment</w:t>
      </w:r>
      <w:r>
        <w:rPr>
          <w:spacing w:val="-3"/>
        </w:rPr>
        <w:t xml:space="preserve"> </w:t>
      </w:r>
      <w:r>
        <w:t>of</w:t>
      </w:r>
      <w:r>
        <w:rPr>
          <w:spacing w:val="-3"/>
        </w:rPr>
        <w:t xml:space="preserve"> </w:t>
      </w:r>
      <w:r>
        <w:t>salaries</w:t>
      </w:r>
      <w:r>
        <w:rPr>
          <w:spacing w:val="-4"/>
        </w:rPr>
        <w:t xml:space="preserve"> </w:t>
      </w:r>
      <w:r>
        <w:t>shall</w:t>
      </w:r>
      <w:r>
        <w:rPr>
          <w:spacing w:val="-2"/>
        </w:rPr>
        <w:t xml:space="preserve"> </w:t>
      </w:r>
      <w:r>
        <w:t>be</w:t>
      </w:r>
      <w:r>
        <w:rPr>
          <w:spacing w:val="-4"/>
        </w:rPr>
        <w:t xml:space="preserve"> </w:t>
      </w:r>
      <w:r>
        <w:t>made,</w:t>
      </w:r>
      <w:r>
        <w:rPr>
          <w:spacing w:val="-3"/>
        </w:rPr>
        <w:t xml:space="preserve"> </w:t>
      </w:r>
      <w:r>
        <w:t>after</w:t>
      </w:r>
      <w:r>
        <w:rPr>
          <w:spacing w:val="-3"/>
        </w:rPr>
        <w:t xml:space="preserve"> </w:t>
      </w:r>
      <w:r>
        <w:t>deduction</w:t>
      </w:r>
      <w:r>
        <w:rPr>
          <w:spacing w:val="-2"/>
        </w:rPr>
        <w:t xml:space="preserve"> </w:t>
      </w:r>
      <w:r>
        <w:t>of</w:t>
      </w:r>
      <w:r>
        <w:rPr>
          <w:spacing w:val="-3"/>
        </w:rPr>
        <w:t xml:space="preserve"> </w:t>
      </w:r>
      <w:r>
        <w:t>tax, national</w:t>
      </w:r>
      <w:r>
        <w:rPr>
          <w:spacing w:val="-3"/>
        </w:rPr>
        <w:t xml:space="preserve"> </w:t>
      </w:r>
      <w:r>
        <w:t>insurance, pension contributions and any similar statutory or discretionary deductions, on the dates stipulated in employment contracts.</w:t>
      </w:r>
    </w:p>
    <w:p w14:paraId="1AB64774" w14:textId="77777777" w:rsidR="001956A6" w:rsidRDefault="00000000" w:rsidP="00082BF0">
      <w:pPr>
        <w:pStyle w:val="ListParagraph"/>
        <w:numPr>
          <w:ilvl w:val="1"/>
          <w:numId w:val="8"/>
        </w:numPr>
        <w:tabs>
          <w:tab w:val="left" w:pos="1634"/>
          <w:tab w:val="left" w:pos="1638"/>
        </w:tabs>
        <w:spacing w:before="155" w:line="276" w:lineRule="auto"/>
        <w:ind w:left="1638" w:right="941" w:hanging="567"/>
      </w:pPr>
      <w:r>
        <w:t>Before</w:t>
      </w:r>
      <w:r>
        <w:rPr>
          <w:spacing w:val="-3"/>
        </w:rPr>
        <w:t xml:space="preserve"> </w:t>
      </w:r>
      <w:r>
        <w:t>employing</w:t>
      </w:r>
      <w:r>
        <w:rPr>
          <w:spacing w:val="-3"/>
        </w:rPr>
        <w:t xml:space="preserve"> </w:t>
      </w:r>
      <w:r>
        <w:t>interim</w:t>
      </w:r>
      <w:r>
        <w:rPr>
          <w:spacing w:val="-4"/>
        </w:rPr>
        <w:t xml:space="preserve"> </w:t>
      </w:r>
      <w:r>
        <w:t>staff,</w:t>
      </w:r>
      <w:r>
        <w:rPr>
          <w:spacing w:val="-4"/>
        </w:rPr>
        <w:t xml:space="preserve"> </w:t>
      </w:r>
      <w:r>
        <w:t>the</w:t>
      </w:r>
      <w:r>
        <w:rPr>
          <w:spacing w:val="-3"/>
        </w:rPr>
        <w:t xml:space="preserve"> </w:t>
      </w:r>
      <w:r>
        <w:t>Parish</w:t>
      </w:r>
      <w:r>
        <w:rPr>
          <w:spacing w:val="-3"/>
        </w:rPr>
        <w:t xml:space="preserve"> </w:t>
      </w:r>
      <w:r>
        <w:t>Council</w:t>
      </w:r>
      <w:r>
        <w:rPr>
          <w:spacing w:val="-5"/>
        </w:rPr>
        <w:t xml:space="preserve"> </w:t>
      </w:r>
      <w:r>
        <w:t>must</w:t>
      </w:r>
      <w:r>
        <w:rPr>
          <w:spacing w:val="-4"/>
        </w:rPr>
        <w:t xml:space="preserve"> </w:t>
      </w:r>
      <w:r>
        <w:t>consider</w:t>
      </w:r>
      <w:r>
        <w:rPr>
          <w:spacing w:val="-4"/>
        </w:rPr>
        <w:t xml:space="preserve"> </w:t>
      </w:r>
      <w:r>
        <w:t>a</w:t>
      </w:r>
      <w:r>
        <w:rPr>
          <w:spacing w:val="-4"/>
        </w:rPr>
        <w:t xml:space="preserve"> </w:t>
      </w:r>
      <w:r>
        <w:t>full business case.</w:t>
      </w:r>
    </w:p>
    <w:p w14:paraId="5DDFEEA0" w14:textId="77777777" w:rsidR="001956A6" w:rsidRDefault="00000000" w:rsidP="00082BF0">
      <w:pPr>
        <w:pStyle w:val="Heading1"/>
        <w:numPr>
          <w:ilvl w:val="0"/>
          <w:numId w:val="8"/>
        </w:numPr>
        <w:tabs>
          <w:tab w:val="left" w:pos="885"/>
        </w:tabs>
        <w:spacing w:before="154" w:line="276" w:lineRule="auto"/>
      </w:pPr>
      <w:bookmarkStart w:id="13" w:name="_bookmark13"/>
      <w:bookmarkEnd w:id="13"/>
      <w:r>
        <w:t>Loans</w:t>
      </w:r>
      <w:r>
        <w:rPr>
          <w:spacing w:val="-2"/>
        </w:rPr>
        <w:t xml:space="preserve"> </w:t>
      </w:r>
      <w:r>
        <w:t>and</w:t>
      </w:r>
      <w:r>
        <w:rPr>
          <w:spacing w:val="-3"/>
        </w:rPr>
        <w:t xml:space="preserve"> </w:t>
      </w:r>
      <w:r>
        <w:rPr>
          <w:spacing w:val="-2"/>
        </w:rPr>
        <w:t>investments</w:t>
      </w:r>
    </w:p>
    <w:p w14:paraId="72D266E2" w14:textId="77777777" w:rsidR="001956A6" w:rsidRDefault="00000000" w:rsidP="00082BF0">
      <w:pPr>
        <w:pStyle w:val="ListParagraph"/>
        <w:numPr>
          <w:ilvl w:val="1"/>
          <w:numId w:val="8"/>
        </w:numPr>
        <w:tabs>
          <w:tab w:val="left" w:pos="1634"/>
          <w:tab w:val="left" w:pos="1638"/>
        </w:tabs>
        <w:spacing w:before="158" w:line="276" w:lineRule="auto"/>
        <w:ind w:left="1638" w:right="403" w:hanging="567"/>
      </w:pPr>
      <w:r>
        <w:t>Any</w:t>
      </w:r>
      <w:r>
        <w:rPr>
          <w:spacing w:val="-3"/>
        </w:rPr>
        <w:t xml:space="preserve"> </w:t>
      </w:r>
      <w:r>
        <w:t>application</w:t>
      </w:r>
      <w:r>
        <w:rPr>
          <w:spacing w:val="-3"/>
        </w:rPr>
        <w:t xml:space="preserve"> </w:t>
      </w:r>
      <w:r>
        <w:t>for</w:t>
      </w:r>
      <w:r>
        <w:rPr>
          <w:spacing w:val="-4"/>
        </w:rPr>
        <w:t xml:space="preserve"> </w:t>
      </w:r>
      <w:r>
        <w:t>Government</w:t>
      </w:r>
      <w:r>
        <w:rPr>
          <w:spacing w:val="-2"/>
        </w:rPr>
        <w:t xml:space="preserve"> </w:t>
      </w:r>
      <w:r>
        <w:t>approval</w:t>
      </w:r>
      <w:r>
        <w:rPr>
          <w:spacing w:val="-6"/>
        </w:rPr>
        <w:t xml:space="preserve"> </w:t>
      </w:r>
      <w:r>
        <w:t>to</w:t>
      </w:r>
      <w:r>
        <w:rPr>
          <w:spacing w:val="-3"/>
        </w:rPr>
        <w:t xml:space="preserve"> </w:t>
      </w:r>
      <w:r>
        <w:t>borrow</w:t>
      </w:r>
      <w:r>
        <w:rPr>
          <w:spacing w:val="-3"/>
        </w:rPr>
        <w:t xml:space="preserve"> </w:t>
      </w:r>
      <w:r>
        <w:t>money</w:t>
      </w:r>
      <w:r>
        <w:rPr>
          <w:spacing w:val="-5"/>
        </w:rPr>
        <w:t xml:space="preserve"> </w:t>
      </w:r>
      <w:r>
        <w:t>and</w:t>
      </w:r>
      <w:r>
        <w:rPr>
          <w:spacing w:val="-3"/>
        </w:rPr>
        <w:t xml:space="preserve"> </w:t>
      </w:r>
      <w:r>
        <w:t>subsequent arrangements for a loan must be authorised by the Parish Council and recorded in the minutes.</w:t>
      </w:r>
      <w:r>
        <w:rPr>
          <w:spacing w:val="40"/>
        </w:rPr>
        <w:t xml:space="preserve"> </w:t>
      </w:r>
      <w:r>
        <w:t>All borrowing shall be in the name of the Parish Council, after obtaining any necessary approval.</w:t>
      </w:r>
    </w:p>
    <w:p w14:paraId="0CC1E87C" w14:textId="77777777" w:rsidR="001956A6" w:rsidRDefault="00000000" w:rsidP="00082BF0">
      <w:pPr>
        <w:pStyle w:val="ListParagraph"/>
        <w:numPr>
          <w:ilvl w:val="1"/>
          <w:numId w:val="8"/>
        </w:numPr>
        <w:tabs>
          <w:tab w:val="left" w:pos="1634"/>
          <w:tab w:val="left" w:pos="1638"/>
        </w:tabs>
        <w:spacing w:line="276" w:lineRule="auto"/>
        <w:ind w:left="1638" w:right="281" w:hanging="567"/>
      </w:pPr>
      <w:r>
        <w:t>Any</w:t>
      </w:r>
      <w:r>
        <w:rPr>
          <w:spacing w:val="-3"/>
        </w:rPr>
        <w:t xml:space="preserve"> </w:t>
      </w:r>
      <w:r>
        <w:t>financial</w:t>
      </w:r>
      <w:r>
        <w:rPr>
          <w:spacing w:val="-4"/>
        </w:rPr>
        <w:t xml:space="preserve"> </w:t>
      </w:r>
      <w:r>
        <w:t>arrangement</w:t>
      </w:r>
      <w:r>
        <w:rPr>
          <w:spacing w:val="-2"/>
        </w:rPr>
        <w:t xml:space="preserve"> </w:t>
      </w:r>
      <w:r>
        <w:t>which</w:t>
      </w:r>
      <w:r>
        <w:rPr>
          <w:spacing w:val="-3"/>
        </w:rPr>
        <w:t xml:space="preserve"> </w:t>
      </w:r>
      <w:r>
        <w:t>does</w:t>
      </w:r>
      <w:r>
        <w:rPr>
          <w:spacing w:val="-5"/>
        </w:rPr>
        <w:t xml:space="preserve"> </w:t>
      </w:r>
      <w:r>
        <w:t>not</w:t>
      </w:r>
      <w:r>
        <w:rPr>
          <w:spacing w:val="-4"/>
        </w:rPr>
        <w:t xml:space="preserve"> </w:t>
      </w:r>
      <w:r>
        <w:t>require</w:t>
      </w:r>
      <w:r>
        <w:rPr>
          <w:spacing w:val="-3"/>
        </w:rPr>
        <w:t xml:space="preserve"> </w:t>
      </w:r>
      <w:r>
        <w:t>formal</w:t>
      </w:r>
      <w:r>
        <w:rPr>
          <w:spacing w:val="-4"/>
        </w:rPr>
        <w:t xml:space="preserve"> </w:t>
      </w:r>
      <w:r>
        <w:t>borrowing</w:t>
      </w:r>
      <w:r>
        <w:rPr>
          <w:spacing w:val="-3"/>
        </w:rPr>
        <w:t xml:space="preserve"> </w:t>
      </w:r>
      <w:r>
        <w:t>approval from the Secretary of State (such as Hire Purchase, Leasing of tangible assets or loans to be repaid within the financial year) must be authorised by the Parish Council, following a written report on the value for money of the proposed transaction.</w:t>
      </w:r>
    </w:p>
    <w:p w14:paraId="0600A49B" w14:textId="77777777" w:rsidR="001956A6" w:rsidRDefault="00000000" w:rsidP="00082BF0">
      <w:pPr>
        <w:pStyle w:val="ListParagraph"/>
        <w:numPr>
          <w:ilvl w:val="1"/>
          <w:numId w:val="8"/>
        </w:numPr>
        <w:tabs>
          <w:tab w:val="left" w:pos="1634"/>
          <w:tab w:val="left" w:pos="1638"/>
        </w:tabs>
        <w:spacing w:before="160" w:line="276" w:lineRule="auto"/>
        <w:ind w:left="1638" w:right="195" w:hanging="567"/>
      </w:pPr>
      <w:r>
        <w:t>An Investment Strategy and Policy, if drawn up, shall be in accordance with relevant</w:t>
      </w:r>
      <w:r>
        <w:rPr>
          <w:spacing w:val="-5"/>
        </w:rPr>
        <w:t xml:space="preserve"> </w:t>
      </w:r>
      <w:r>
        <w:t>regulations,</w:t>
      </w:r>
      <w:r>
        <w:rPr>
          <w:spacing w:val="-5"/>
        </w:rPr>
        <w:t xml:space="preserve"> </w:t>
      </w:r>
      <w:r>
        <w:t>proper</w:t>
      </w:r>
      <w:r>
        <w:rPr>
          <w:spacing w:val="-3"/>
        </w:rPr>
        <w:t xml:space="preserve"> </w:t>
      </w:r>
      <w:r>
        <w:t>practices</w:t>
      </w:r>
      <w:r>
        <w:rPr>
          <w:spacing w:val="-6"/>
        </w:rPr>
        <w:t xml:space="preserve"> </w:t>
      </w:r>
      <w:r>
        <w:t>and</w:t>
      </w:r>
      <w:r>
        <w:rPr>
          <w:spacing w:val="-4"/>
        </w:rPr>
        <w:t xml:space="preserve"> </w:t>
      </w:r>
      <w:r>
        <w:t>guidance.</w:t>
      </w:r>
      <w:r>
        <w:rPr>
          <w:spacing w:val="40"/>
        </w:rPr>
        <w:t xml:space="preserve"> </w:t>
      </w:r>
      <w:r>
        <w:t>Any</w:t>
      </w:r>
      <w:r>
        <w:rPr>
          <w:spacing w:val="-4"/>
        </w:rPr>
        <w:t xml:space="preserve"> </w:t>
      </w:r>
      <w:r>
        <w:t>Strategy</w:t>
      </w:r>
      <w:r>
        <w:rPr>
          <w:spacing w:val="-3"/>
        </w:rPr>
        <w:t xml:space="preserve"> </w:t>
      </w:r>
      <w:r>
        <w:t>and</w:t>
      </w:r>
      <w:r>
        <w:rPr>
          <w:spacing w:val="-4"/>
        </w:rPr>
        <w:t xml:space="preserve"> </w:t>
      </w:r>
      <w:r>
        <w:t>Policy shall be reviewed by the Parish Council at least annually.</w:t>
      </w:r>
    </w:p>
    <w:p w14:paraId="61B793B1" w14:textId="77777777" w:rsidR="001956A6" w:rsidRDefault="00000000" w:rsidP="00082BF0">
      <w:pPr>
        <w:pStyle w:val="ListParagraph"/>
        <w:numPr>
          <w:ilvl w:val="1"/>
          <w:numId w:val="8"/>
        </w:numPr>
        <w:tabs>
          <w:tab w:val="left" w:pos="1634"/>
          <w:tab w:val="left" w:pos="1638"/>
        </w:tabs>
        <w:spacing w:before="152" w:line="276" w:lineRule="auto"/>
        <w:ind w:left="1638" w:right="416" w:hanging="567"/>
      </w:pPr>
      <w:r>
        <w:t>All</w:t>
      </w:r>
      <w:r>
        <w:rPr>
          <w:spacing w:val="-2"/>
        </w:rPr>
        <w:t xml:space="preserve"> </w:t>
      </w:r>
      <w:r>
        <w:t>investments</w:t>
      </w:r>
      <w:r>
        <w:rPr>
          <w:spacing w:val="-1"/>
        </w:rPr>
        <w:t xml:space="preserve"> </w:t>
      </w:r>
      <w:r>
        <w:t>of</w:t>
      </w:r>
      <w:r>
        <w:rPr>
          <w:spacing w:val="-3"/>
        </w:rPr>
        <w:t xml:space="preserve"> </w:t>
      </w:r>
      <w:r>
        <w:t>money</w:t>
      </w:r>
      <w:r>
        <w:rPr>
          <w:spacing w:val="-4"/>
        </w:rPr>
        <w:t xml:space="preserve"> </w:t>
      </w:r>
      <w:r>
        <w:t>under</w:t>
      </w:r>
      <w:r>
        <w:rPr>
          <w:spacing w:val="-3"/>
        </w:rPr>
        <w:t xml:space="preserve"> </w:t>
      </w:r>
      <w:r>
        <w:t>the</w:t>
      </w:r>
      <w:r>
        <w:rPr>
          <w:spacing w:val="-4"/>
        </w:rPr>
        <w:t xml:space="preserve"> </w:t>
      </w:r>
      <w:r>
        <w:t>control</w:t>
      </w:r>
      <w:r>
        <w:rPr>
          <w:spacing w:val="-3"/>
        </w:rPr>
        <w:t xml:space="preserve"> </w:t>
      </w:r>
      <w:r>
        <w:t>of</w:t>
      </w:r>
      <w:r>
        <w:rPr>
          <w:spacing w:val="-3"/>
        </w:rPr>
        <w:t xml:space="preserve"> </w:t>
      </w:r>
      <w:r>
        <w:t>the</w:t>
      </w:r>
      <w:r>
        <w:rPr>
          <w:spacing w:val="-4"/>
        </w:rPr>
        <w:t xml:space="preserve"> </w:t>
      </w:r>
      <w:r>
        <w:t>Parish</w:t>
      </w:r>
      <w:r>
        <w:rPr>
          <w:spacing w:val="-2"/>
        </w:rPr>
        <w:t xml:space="preserve"> </w:t>
      </w:r>
      <w:r>
        <w:t>Council</w:t>
      </w:r>
      <w:r>
        <w:rPr>
          <w:spacing w:val="-2"/>
        </w:rPr>
        <w:t xml:space="preserve"> </w:t>
      </w:r>
      <w:r>
        <w:t>shall</w:t>
      </w:r>
      <w:r>
        <w:rPr>
          <w:spacing w:val="-2"/>
        </w:rPr>
        <w:t xml:space="preserve"> </w:t>
      </w:r>
      <w:r>
        <w:t>be</w:t>
      </w:r>
      <w:r>
        <w:rPr>
          <w:spacing w:val="-2"/>
        </w:rPr>
        <w:t xml:space="preserve"> </w:t>
      </w:r>
      <w:r>
        <w:t>in the name of the Parish Council.</w:t>
      </w:r>
    </w:p>
    <w:p w14:paraId="5AA9CEC8" w14:textId="739FA28B" w:rsidR="001956A6" w:rsidRDefault="00000000" w:rsidP="00082BF0">
      <w:pPr>
        <w:pStyle w:val="ListParagraph"/>
        <w:numPr>
          <w:ilvl w:val="1"/>
          <w:numId w:val="8"/>
        </w:numPr>
        <w:tabs>
          <w:tab w:val="left" w:pos="1634"/>
          <w:tab w:val="left" w:pos="1638"/>
        </w:tabs>
        <w:spacing w:before="152" w:line="276" w:lineRule="auto"/>
        <w:ind w:left="1638" w:right="758" w:hanging="567"/>
      </w:pPr>
      <w:r>
        <w:t>All</w:t>
      </w:r>
      <w:r>
        <w:rPr>
          <w:spacing w:val="-3"/>
        </w:rPr>
        <w:t xml:space="preserve"> </w:t>
      </w:r>
      <w:r>
        <w:t>investment</w:t>
      </w:r>
      <w:r>
        <w:rPr>
          <w:spacing w:val="-4"/>
        </w:rPr>
        <w:t xml:space="preserve"> </w:t>
      </w:r>
      <w:r>
        <w:t>certificates</w:t>
      </w:r>
      <w:r>
        <w:rPr>
          <w:spacing w:val="-2"/>
        </w:rPr>
        <w:t xml:space="preserve"> </w:t>
      </w:r>
      <w:r>
        <w:t>and</w:t>
      </w:r>
      <w:r>
        <w:rPr>
          <w:spacing w:val="-3"/>
        </w:rPr>
        <w:t xml:space="preserve"> </w:t>
      </w:r>
      <w:r>
        <w:t>other</w:t>
      </w:r>
      <w:r>
        <w:rPr>
          <w:spacing w:val="-4"/>
        </w:rPr>
        <w:t xml:space="preserve"> </w:t>
      </w:r>
      <w:r>
        <w:t>documents</w:t>
      </w:r>
      <w:r>
        <w:rPr>
          <w:spacing w:val="-5"/>
        </w:rPr>
        <w:t xml:space="preserve"> </w:t>
      </w:r>
      <w:r>
        <w:t>relating</w:t>
      </w:r>
      <w:r>
        <w:rPr>
          <w:spacing w:val="-3"/>
        </w:rPr>
        <w:t xml:space="preserve"> </w:t>
      </w:r>
      <w:r>
        <w:t>thereto</w:t>
      </w:r>
      <w:r>
        <w:rPr>
          <w:spacing w:val="-5"/>
        </w:rPr>
        <w:t xml:space="preserve"> </w:t>
      </w:r>
      <w:r>
        <w:t>shall</w:t>
      </w:r>
      <w:r>
        <w:rPr>
          <w:spacing w:val="-3"/>
        </w:rPr>
        <w:t xml:space="preserve"> </w:t>
      </w:r>
      <w:r>
        <w:t xml:space="preserve">be retained in the custody of the </w:t>
      </w:r>
      <w:r w:rsidR="00A83FB3">
        <w:t>Clerk</w:t>
      </w:r>
      <w:r>
        <w:t xml:space="preserve"> to the Parish Council.</w:t>
      </w:r>
    </w:p>
    <w:p w14:paraId="3F6EB48F" w14:textId="77777777" w:rsidR="001956A6" w:rsidRDefault="00000000" w:rsidP="00082BF0">
      <w:pPr>
        <w:pStyle w:val="Heading1"/>
        <w:numPr>
          <w:ilvl w:val="0"/>
          <w:numId w:val="8"/>
        </w:numPr>
        <w:tabs>
          <w:tab w:val="left" w:pos="885"/>
        </w:tabs>
        <w:spacing w:before="155" w:line="276" w:lineRule="auto"/>
      </w:pPr>
      <w:bookmarkStart w:id="14" w:name="_bookmark14"/>
      <w:bookmarkEnd w:id="14"/>
      <w:r>
        <w:rPr>
          <w:spacing w:val="-2"/>
        </w:rPr>
        <w:t>Income</w:t>
      </w:r>
    </w:p>
    <w:p w14:paraId="1511ACFD" w14:textId="7D1AC934" w:rsidR="001956A6" w:rsidRDefault="00000000" w:rsidP="00082BF0">
      <w:pPr>
        <w:pStyle w:val="ListParagraph"/>
        <w:numPr>
          <w:ilvl w:val="1"/>
          <w:numId w:val="8"/>
        </w:numPr>
        <w:tabs>
          <w:tab w:val="left" w:pos="1559"/>
          <w:tab w:val="left" w:pos="1638"/>
        </w:tabs>
        <w:spacing w:before="158" w:line="276" w:lineRule="auto"/>
        <w:ind w:left="1638" w:right="287" w:hanging="567"/>
      </w:pPr>
      <w:r>
        <w:t>The</w:t>
      </w:r>
      <w:r>
        <w:rPr>
          <w:spacing w:val="-4"/>
        </w:rPr>
        <w:t xml:space="preserve"> </w:t>
      </w:r>
      <w:r>
        <w:t>collection</w:t>
      </w:r>
      <w:r>
        <w:rPr>
          <w:spacing w:val="-2"/>
        </w:rPr>
        <w:t xml:space="preserve"> </w:t>
      </w:r>
      <w:r>
        <w:t>of all</w:t>
      </w:r>
      <w:r>
        <w:rPr>
          <w:spacing w:val="-5"/>
        </w:rPr>
        <w:t xml:space="preserve"> </w:t>
      </w:r>
      <w:r>
        <w:t>sums</w:t>
      </w:r>
      <w:r>
        <w:rPr>
          <w:spacing w:val="-3"/>
        </w:rPr>
        <w:t xml:space="preserve"> </w:t>
      </w:r>
      <w:r>
        <w:t>due</w:t>
      </w:r>
      <w:r>
        <w:rPr>
          <w:spacing w:val="-4"/>
        </w:rPr>
        <w:t xml:space="preserve"> </w:t>
      </w:r>
      <w:r>
        <w:t>to</w:t>
      </w:r>
      <w:r>
        <w:rPr>
          <w:spacing w:val="-4"/>
        </w:rPr>
        <w:t xml:space="preserve"> </w:t>
      </w:r>
      <w:r>
        <w:t>the</w:t>
      </w:r>
      <w:r>
        <w:rPr>
          <w:spacing w:val="-2"/>
        </w:rPr>
        <w:t xml:space="preserve"> </w:t>
      </w:r>
      <w:r>
        <w:t>Parish</w:t>
      </w:r>
      <w:r>
        <w:rPr>
          <w:spacing w:val="-4"/>
        </w:rPr>
        <w:t xml:space="preserve"> </w:t>
      </w:r>
      <w:r>
        <w:t>Council</w:t>
      </w:r>
      <w:r>
        <w:rPr>
          <w:spacing w:val="-2"/>
        </w:rPr>
        <w:t xml:space="preserve"> </w:t>
      </w:r>
      <w:r>
        <w:t>shall</w:t>
      </w:r>
      <w:r>
        <w:rPr>
          <w:spacing w:val="-2"/>
        </w:rPr>
        <w:t xml:space="preserve"> </w:t>
      </w:r>
      <w:r>
        <w:t>be</w:t>
      </w:r>
      <w:r>
        <w:rPr>
          <w:spacing w:val="-2"/>
        </w:rPr>
        <w:t xml:space="preserve"> </w:t>
      </w:r>
      <w:r>
        <w:t>the</w:t>
      </w:r>
      <w:r>
        <w:rPr>
          <w:spacing w:val="-4"/>
        </w:rPr>
        <w:t xml:space="preserve"> </w:t>
      </w:r>
      <w:r>
        <w:t xml:space="preserve">responsibility of the </w:t>
      </w:r>
      <w:r w:rsidR="00A83FB3">
        <w:t>Responsible Financial Officer</w:t>
      </w:r>
      <w:r>
        <w:t xml:space="preserve"> to the Parish Council.</w:t>
      </w:r>
    </w:p>
    <w:p w14:paraId="622633FC" w14:textId="77777777" w:rsidR="001956A6" w:rsidRDefault="00000000" w:rsidP="00082BF0">
      <w:pPr>
        <w:pStyle w:val="ListParagraph"/>
        <w:numPr>
          <w:ilvl w:val="1"/>
          <w:numId w:val="8"/>
        </w:numPr>
        <w:tabs>
          <w:tab w:val="left" w:pos="1634"/>
          <w:tab w:val="left" w:pos="1638"/>
        </w:tabs>
        <w:spacing w:before="155" w:line="276" w:lineRule="auto"/>
        <w:ind w:left="1638" w:right="465" w:hanging="567"/>
      </w:pPr>
      <w:r>
        <w:t>The</w:t>
      </w:r>
      <w:r>
        <w:rPr>
          <w:spacing w:val="-3"/>
        </w:rPr>
        <w:t xml:space="preserve"> </w:t>
      </w:r>
      <w:r>
        <w:t>Parish</w:t>
      </w:r>
      <w:r>
        <w:rPr>
          <w:spacing w:val="-3"/>
        </w:rPr>
        <w:t xml:space="preserve"> </w:t>
      </w:r>
      <w:r>
        <w:t>Council</w:t>
      </w:r>
      <w:r>
        <w:rPr>
          <w:spacing w:val="-3"/>
        </w:rPr>
        <w:t xml:space="preserve"> </w:t>
      </w:r>
      <w:r>
        <w:t>will</w:t>
      </w:r>
      <w:r>
        <w:rPr>
          <w:spacing w:val="-3"/>
        </w:rPr>
        <w:t xml:space="preserve"> </w:t>
      </w:r>
      <w:r>
        <w:t>review</w:t>
      </w:r>
      <w:r>
        <w:rPr>
          <w:spacing w:val="-4"/>
        </w:rPr>
        <w:t xml:space="preserve"> </w:t>
      </w:r>
      <w:r>
        <w:t>all</w:t>
      </w:r>
      <w:r>
        <w:rPr>
          <w:spacing w:val="-3"/>
        </w:rPr>
        <w:t xml:space="preserve"> </w:t>
      </w:r>
      <w:r>
        <w:t>fees</w:t>
      </w:r>
      <w:r>
        <w:rPr>
          <w:spacing w:val="-2"/>
        </w:rPr>
        <w:t xml:space="preserve"> </w:t>
      </w:r>
      <w:r>
        <w:t>and</w:t>
      </w:r>
      <w:r>
        <w:rPr>
          <w:spacing w:val="-5"/>
        </w:rPr>
        <w:t xml:space="preserve"> </w:t>
      </w:r>
      <w:r>
        <w:t>charges</w:t>
      </w:r>
      <w:r>
        <w:rPr>
          <w:spacing w:val="-3"/>
        </w:rPr>
        <w:t xml:space="preserve"> </w:t>
      </w:r>
      <w:r>
        <w:t>at</w:t>
      </w:r>
      <w:r>
        <w:rPr>
          <w:spacing w:val="-3"/>
        </w:rPr>
        <w:t xml:space="preserve"> </w:t>
      </w:r>
      <w:r>
        <w:t>appropriate</w:t>
      </w:r>
      <w:r>
        <w:rPr>
          <w:spacing w:val="-5"/>
        </w:rPr>
        <w:t xml:space="preserve"> </w:t>
      </w:r>
      <w:r>
        <w:t>intervals and/or as part of the budget-setting process</w:t>
      </w:r>
    </w:p>
    <w:p w14:paraId="6EA52EB9" w14:textId="77777777" w:rsidR="001956A6" w:rsidRDefault="00000000" w:rsidP="00082BF0">
      <w:pPr>
        <w:pStyle w:val="ListParagraph"/>
        <w:numPr>
          <w:ilvl w:val="1"/>
          <w:numId w:val="8"/>
        </w:numPr>
        <w:tabs>
          <w:tab w:val="left" w:pos="1634"/>
          <w:tab w:val="left" w:pos="1638"/>
        </w:tabs>
        <w:spacing w:before="154" w:line="276" w:lineRule="auto"/>
        <w:ind w:left="1638" w:right="437" w:hanging="567"/>
      </w:pPr>
      <w:r>
        <w:t>Any</w:t>
      </w:r>
      <w:r>
        <w:rPr>
          <w:spacing w:val="-2"/>
        </w:rPr>
        <w:t xml:space="preserve"> </w:t>
      </w:r>
      <w:r>
        <w:t>sums</w:t>
      </w:r>
      <w:r>
        <w:rPr>
          <w:spacing w:val="-4"/>
        </w:rPr>
        <w:t xml:space="preserve"> </w:t>
      </w:r>
      <w:r>
        <w:t>found</w:t>
      </w:r>
      <w:r>
        <w:rPr>
          <w:spacing w:val="-4"/>
        </w:rPr>
        <w:t xml:space="preserve"> </w:t>
      </w:r>
      <w:r>
        <w:t>to</w:t>
      </w:r>
      <w:r>
        <w:rPr>
          <w:spacing w:val="-2"/>
        </w:rPr>
        <w:t xml:space="preserve"> </w:t>
      </w:r>
      <w:r>
        <w:t>be</w:t>
      </w:r>
      <w:r>
        <w:rPr>
          <w:spacing w:val="-4"/>
        </w:rPr>
        <w:t xml:space="preserve"> </w:t>
      </w:r>
      <w:r>
        <w:t>irrecoverable</w:t>
      </w:r>
      <w:r>
        <w:rPr>
          <w:spacing w:val="-2"/>
        </w:rPr>
        <w:t xml:space="preserve"> </w:t>
      </w:r>
      <w:r>
        <w:t>and</w:t>
      </w:r>
      <w:r>
        <w:rPr>
          <w:spacing w:val="-4"/>
        </w:rPr>
        <w:t xml:space="preserve"> </w:t>
      </w:r>
      <w:r>
        <w:t>any</w:t>
      </w:r>
      <w:r>
        <w:rPr>
          <w:spacing w:val="-1"/>
        </w:rPr>
        <w:t xml:space="preserve"> </w:t>
      </w:r>
      <w:r>
        <w:t>bad</w:t>
      </w:r>
      <w:r>
        <w:rPr>
          <w:spacing w:val="-6"/>
        </w:rPr>
        <w:t xml:space="preserve"> </w:t>
      </w:r>
      <w:r>
        <w:t>debts</w:t>
      </w:r>
      <w:r>
        <w:rPr>
          <w:spacing w:val="-1"/>
        </w:rPr>
        <w:t xml:space="preserve"> </w:t>
      </w:r>
      <w:r>
        <w:t>shall</w:t>
      </w:r>
      <w:r>
        <w:rPr>
          <w:spacing w:val="-2"/>
        </w:rPr>
        <w:t xml:space="preserve"> </w:t>
      </w:r>
      <w:r>
        <w:t>be</w:t>
      </w:r>
      <w:r>
        <w:rPr>
          <w:spacing w:val="-4"/>
        </w:rPr>
        <w:t xml:space="preserve"> </w:t>
      </w:r>
      <w:r>
        <w:t>reported</w:t>
      </w:r>
      <w:r>
        <w:rPr>
          <w:spacing w:val="-4"/>
        </w:rPr>
        <w:t xml:space="preserve"> </w:t>
      </w:r>
      <w:r>
        <w:t xml:space="preserve">to </w:t>
      </w:r>
      <w:r>
        <w:lastRenderedPageBreak/>
        <w:t>the Parish Council and shall be written off in the year.</w:t>
      </w:r>
    </w:p>
    <w:p w14:paraId="282D4A85" w14:textId="5B1EF27B" w:rsidR="001956A6" w:rsidRDefault="00000000" w:rsidP="00082BF0">
      <w:pPr>
        <w:pStyle w:val="ListParagraph"/>
        <w:numPr>
          <w:ilvl w:val="1"/>
          <w:numId w:val="8"/>
        </w:numPr>
        <w:tabs>
          <w:tab w:val="left" w:pos="1634"/>
          <w:tab w:val="left" w:pos="1638"/>
        </w:tabs>
        <w:spacing w:before="81" w:line="276" w:lineRule="auto"/>
        <w:ind w:left="1638" w:right="355" w:hanging="567"/>
      </w:pPr>
      <w:r>
        <w:t xml:space="preserve">All sums received on behalf of the Parish Council shall be deposited intact with the Parish Council's bankers, with such frequency as the </w:t>
      </w:r>
      <w:r w:rsidR="00A83FB3">
        <w:t>Responsible Financial Officer</w:t>
      </w:r>
      <w:r>
        <w:t xml:space="preserve"> to the Parish</w:t>
      </w:r>
      <w:r>
        <w:rPr>
          <w:spacing w:val="-4"/>
        </w:rPr>
        <w:t xml:space="preserve"> </w:t>
      </w:r>
      <w:r>
        <w:t>Council</w:t>
      </w:r>
      <w:r>
        <w:rPr>
          <w:spacing w:val="-4"/>
        </w:rPr>
        <w:t xml:space="preserve"> </w:t>
      </w:r>
      <w:r>
        <w:t>considers</w:t>
      </w:r>
      <w:r>
        <w:rPr>
          <w:spacing w:val="-5"/>
        </w:rPr>
        <w:t xml:space="preserve"> </w:t>
      </w:r>
      <w:r>
        <w:t>necessary.</w:t>
      </w:r>
      <w:r>
        <w:rPr>
          <w:spacing w:val="40"/>
        </w:rPr>
        <w:t xml:space="preserve"> </w:t>
      </w:r>
      <w:r>
        <w:t>The</w:t>
      </w:r>
      <w:r>
        <w:rPr>
          <w:spacing w:val="-5"/>
        </w:rPr>
        <w:t xml:space="preserve"> </w:t>
      </w:r>
      <w:r>
        <w:t>origin</w:t>
      </w:r>
      <w:r>
        <w:rPr>
          <w:spacing w:val="-4"/>
        </w:rPr>
        <w:t xml:space="preserve"> </w:t>
      </w:r>
      <w:r>
        <w:t>of</w:t>
      </w:r>
      <w:r>
        <w:rPr>
          <w:spacing w:val="-2"/>
        </w:rPr>
        <w:t xml:space="preserve"> </w:t>
      </w:r>
      <w:r>
        <w:t>each</w:t>
      </w:r>
      <w:r>
        <w:rPr>
          <w:spacing w:val="-5"/>
        </w:rPr>
        <w:t xml:space="preserve"> </w:t>
      </w:r>
      <w:r>
        <w:t>receipt</w:t>
      </w:r>
      <w:r>
        <w:rPr>
          <w:spacing w:val="-2"/>
        </w:rPr>
        <w:t xml:space="preserve"> </w:t>
      </w:r>
      <w:r>
        <w:t>shall</w:t>
      </w:r>
      <w:r>
        <w:rPr>
          <w:spacing w:val="-4"/>
        </w:rPr>
        <w:t xml:space="preserve"> </w:t>
      </w:r>
      <w:r>
        <w:t>clearly be recorded on the paying-in slip or other record.</w:t>
      </w:r>
    </w:p>
    <w:p w14:paraId="6C908583" w14:textId="77777777" w:rsidR="001956A6" w:rsidRDefault="00000000" w:rsidP="00082BF0">
      <w:pPr>
        <w:pStyle w:val="ListParagraph"/>
        <w:numPr>
          <w:ilvl w:val="1"/>
          <w:numId w:val="8"/>
        </w:numPr>
        <w:tabs>
          <w:tab w:val="left" w:pos="1634"/>
          <w:tab w:val="left" w:pos="1638"/>
        </w:tabs>
        <w:spacing w:before="162" w:line="276" w:lineRule="auto"/>
        <w:ind w:left="1638" w:right="607" w:hanging="567"/>
      </w:pPr>
      <w:r>
        <w:t>Personal</w:t>
      </w:r>
      <w:r>
        <w:rPr>
          <w:spacing w:val="-3"/>
        </w:rPr>
        <w:t xml:space="preserve"> </w:t>
      </w:r>
      <w:r>
        <w:t>cheques</w:t>
      </w:r>
      <w:r>
        <w:rPr>
          <w:spacing w:val="-4"/>
        </w:rPr>
        <w:t xml:space="preserve"> </w:t>
      </w:r>
      <w:r>
        <w:t>shall</w:t>
      </w:r>
      <w:r>
        <w:rPr>
          <w:spacing w:val="-5"/>
        </w:rPr>
        <w:t xml:space="preserve"> </w:t>
      </w:r>
      <w:r>
        <w:t>not be</w:t>
      </w:r>
      <w:r>
        <w:rPr>
          <w:spacing w:val="-4"/>
        </w:rPr>
        <w:t xml:space="preserve"> </w:t>
      </w:r>
      <w:r>
        <w:t>cashed</w:t>
      </w:r>
      <w:r>
        <w:rPr>
          <w:spacing w:val="-4"/>
        </w:rPr>
        <w:t xml:space="preserve"> </w:t>
      </w:r>
      <w:r>
        <w:t>out</w:t>
      </w:r>
      <w:r>
        <w:rPr>
          <w:spacing w:val="-3"/>
        </w:rPr>
        <w:t xml:space="preserve"> </w:t>
      </w:r>
      <w:r>
        <w:t>of</w:t>
      </w:r>
      <w:r>
        <w:rPr>
          <w:spacing w:val="-3"/>
        </w:rPr>
        <w:t xml:space="preserve"> </w:t>
      </w:r>
      <w:r>
        <w:t>money</w:t>
      </w:r>
      <w:r>
        <w:rPr>
          <w:spacing w:val="-1"/>
        </w:rPr>
        <w:t xml:space="preserve"> </w:t>
      </w:r>
      <w:r>
        <w:t>held</w:t>
      </w:r>
      <w:r>
        <w:rPr>
          <w:spacing w:val="-2"/>
        </w:rPr>
        <w:t xml:space="preserve"> </w:t>
      </w:r>
      <w:r>
        <w:t>on</w:t>
      </w:r>
      <w:r>
        <w:rPr>
          <w:spacing w:val="-4"/>
        </w:rPr>
        <w:t xml:space="preserve"> </w:t>
      </w:r>
      <w:r>
        <w:t>behalf of</w:t>
      </w:r>
      <w:r>
        <w:rPr>
          <w:spacing w:val="-3"/>
        </w:rPr>
        <w:t xml:space="preserve"> </w:t>
      </w:r>
      <w:r>
        <w:t>the Parish Council.</w:t>
      </w:r>
    </w:p>
    <w:p w14:paraId="7F5EF171" w14:textId="0D58DFB1" w:rsidR="001956A6" w:rsidRDefault="00000000" w:rsidP="00082BF0">
      <w:pPr>
        <w:pStyle w:val="ListParagraph"/>
        <w:numPr>
          <w:ilvl w:val="1"/>
          <w:numId w:val="8"/>
        </w:numPr>
        <w:tabs>
          <w:tab w:val="left" w:pos="1634"/>
          <w:tab w:val="left" w:pos="1638"/>
        </w:tabs>
        <w:spacing w:before="155" w:line="276" w:lineRule="auto"/>
        <w:ind w:left="1638" w:right="245" w:hanging="567"/>
      </w:pPr>
      <w:r>
        <w:t>The</w:t>
      </w:r>
      <w:r>
        <w:rPr>
          <w:spacing w:val="-2"/>
        </w:rPr>
        <w:t xml:space="preserve"> </w:t>
      </w:r>
      <w:r w:rsidR="00A83FB3">
        <w:t>Responsible Financial Officer</w:t>
      </w:r>
      <w:r>
        <w:rPr>
          <w:spacing w:val="-3"/>
        </w:rPr>
        <w:t xml:space="preserve"> </w:t>
      </w:r>
      <w:r>
        <w:t>to</w:t>
      </w:r>
      <w:r>
        <w:rPr>
          <w:spacing w:val="-4"/>
        </w:rPr>
        <w:t xml:space="preserve"> </w:t>
      </w:r>
      <w:r>
        <w:t>the</w:t>
      </w:r>
      <w:r>
        <w:rPr>
          <w:spacing w:val="-2"/>
        </w:rPr>
        <w:t xml:space="preserve"> </w:t>
      </w:r>
      <w:r>
        <w:t>Parish</w:t>
      </w:r>
      <w:r>
        <w:rPr>
          <w:spacing w:val="-4"/>
        </w:rPr>
        <w:t xml:space="preserve"> </w:t>
      </w:r>
      <w:r>
        <w:t>Council</w:t>
      </w:r>
      <w:r>
        <w:rPr>
          <w:spacing w:val="-2"/>
        </w:rPr>
        <w:t xml:space="preserve"> </w:t>
      </w:r>
      <w:r>
        <w:t>shall</w:t>
      </w:r>
      <w:r>
        <w:rPr>
          <w:spacing w:val="-2"/>
        </w:rPr>
        <w:t xml:space="preserve"> </w:t>
      </w:r>
      <w:r>
        <w:t>promptly</w:t>
      </w:r>
      <w:r>
        <w:rPr>
          <w:spacing w:val="-4"/>
        </w:rPr>
        <w:t xml:space="preserve"> </w:t>
      </w:r>
      <w:r>
        <w:t>complete</w:t>
      </w:r>
      <w:r>
        <w:rPr>
          <w:spacing w:val="-1"/>
        </w:rPr>
        <w:t xml:space="preserve"> </w:t>
      </w:r>
      <w:r>
        <w:t>any</w:t>
      </w:r>
      <w:r>
        <w:rPr>
          <w:spacing w:val="-1"/>
        </w:rPr>
        <w:t xml:space="preserve"> </w:t>
      </w:r>
      <w:r>
        <w:t>VAT</w:t>
      </w:r>
      <w:r>
        <w:rPr>
          <w:spacing w:val="-2"/>
        </w:rPr>
        <w:t xml:space="preserve"> </w:t>
      </w:r>
      <w:r>
        <w:t>Return</w:t>
      </w:r>
      <w:r>
        <w:rPr>
          <w:spacing w:val="-4"/>
        </w:rPr>
        <w:t xml:space="preserve"> </w:t>
      </w:r>
      <w:r>
        <w:t>that is required.</w:t>
      </w:r>
      <w:r>
        <w:rPr>
          <w:spacing w:val="40"/>
        </w:rPr>
        <w:t xml:space="preserve"> </w:t>
      </w:r>
      <w:r>
        <w:t xml:space="preserve">Any repayment claim due in accordance with VAT Act 1994 section 33 shall be made at least annually coinciding with the financial year </w:t>
      </w:r>
      <w:r>
        <w:rPr>
          <w:spacing w:val="-4"/>
        </w:rPr>
        <w:t>end.</w:t>
      </w:r>
    </w:p>
    <w:p w14:paraId="786169D1" w14:textId="77777777" w:rsidR="001956A6" w:rsidRDefault="00000000" w:rsidP="00082BF0">
      <w:pPr>
        <w:pStyle w:val="Heading1"/>
        <w:numPr>
          <w:ilvl w:val="0"/>
          <w:numId w:val="4"/>
        </w:numPr>
        <w:tabs>
          <w:tab w:val="left" w:pos="885"/>
        </w:tabs>
        <w:spacing w:before="158" w:line="276" w:lineRule="auto"/>
      </w:pPr>
      <w:bookmarkStart w:id="15" w:name="_bookmark15"/>
      <w:bookmarkEnd w:id="15"/>
      <w:r>
        <w:t>Assets,</w:t>
      </w:r>
      <w:r>
        <w:rPr>
          <w:spacing w:val="-5"/>
        </w:rPr>
        <w:t xml:space="preserve"> </w:t>
      </w:r>
      <w:r>
        <w:t>properties</w:t>
      </w:r>
      <w:r>
        <w:rPr>
          <w:spacing w:val="-8"/>
        </w:rPr>
        <w:t xml:space="preserve"> </w:t>
      </w:r>
      <w:r>
        <w:t>and</w:t>
      </w:r>
      <w:r>
        <w:rPr>
          <w:spacing w:val="-7"/>
        </w:rPr>
        <w:t xml:space="preserve"> </w:t>
      </w:r>
      <w:r>
        <w:rPr>
          <w:spacing w:val="-2"/>
        </w:rPr>
        <w:t>estates</w:t>
      </w:r>
    </w:p>
    <w:p w14:paraId="4C257B2C" w14:textId="77777777" w:rsidR="001956A6" w:rsidRDefault="00000000" w:rsidP="00082BF0">
      <w:pPr>
        <w:pStyle w:val="ListParagraph"/>
        <w:numPr>
          <w:ilvl w:val="1"/>
          <w:numId w:val="4"/>
        </w:numPr>
        <w:tabs>
          <w:tab w:val="left" w:pos="1634"/>
          <w:tab w:val="left" w:pos="1638"/>
        </w:tabs>
        <w:spacing w:before="158" w:line="276" w:lineRule="auto"/>
        <w:ind w:left="1638" w:right="232"/>
      </w:pPr>
      <w:r>
        <w:t>The</w:t>
      </w:r>
      <w:r>
        <w:rPr>
          <w:spacing w:val="-2"/>
        </w:rPr>
        <w:t xml:space="preserve"> </w:t>
      </w:r>
      <w:r>
        <w:t>Clerk</w:t>
      </w:r>
      <w:r>
        <w:rPr>
          <w:spacing w:val="-1"/>
        </w:rPr>
        <w:t xml:space="preserve"> </w:t>
      </w:r>
      <w:r>
        <w:t>shall</w:t>
      </w:r>
      <w:r>
        <w:rPr>
          <w:spacing w:val="-5"/>
        </w:rPr>
        <w:t xml:space="preserve"> </w:t>
      </w:r>
      <w:r>
        <w:t>make</w:t>
      </w:r>
      <w:r>
        <w:rPr>
          <w:spacing w:val="-4"/>
        </w:rPr>
        <w:t xml:space="preserve"> </w:t>
      </w:r>
      <w:r>
        <w:t>arrangements</w:t>
      </w:r>
      <w:r>
        <w:rPr>
          <w:spacing w:val="-4"/>
        </w:rPr>
        <w:t xml:space="preserve"> </w:t>
      </w:r>
      <w:r>
        <w:t>for</w:t>
      </w:r>
      <w:r>
        <w:rPr>
          <w:spacing w:val="-3"/>
        </w:rPr>
        <w:t xml:space="preserve"> </w:t>
      </w:r>
      <w:r>
        <w:t>the</w:t>
      </w:r>
      <w:r>
        <w:rPr>
          <w:spacing w:val="-4"/>
        </w:rPr>
        <w:t xml:space="preserve"> </w:t>
      </w:r>
      <w:r>
        <w:t>safe</w:t>
      </w:r>
      <w:r>
        <w:rPr>
          <w:spacing w:val="-4"/>
        </w:rPr>
        <w:t xml:space="preserve"> </w:t>
      </w:r>
      <w:r>
        <w:t>custody</w:t>
      </w:r>
      <w:r>
        <w:rPr>
          <w:spacing w:val="-2"/>
        </w:rPr>
        <w:t xml:space="preserve"> </w:t>
      </w:r>
      <w:r>
        <w:t>of</w:t>
      </w:r>
      <w:r>
        <w:rPr>
          <w:spacing w:val="-3"/>
        </w:rPr>
        <w:t xml:space="preserve"> </w:t>
      </w:r>
      <w:r>
        <w:t>all</w:t>
      </w:r>
      <w:r>
        <w:rPr>
          <w:spacing w:val="-2"/>
        </w:rPr>
        <w:t xml:space="preserve"> </w:t>
      </w:r>
      <w:r>
        <w:t>title</w:t>
      </w:r>
      <w:r>
        <w:rPr>
          <w:spacing w:val="-2"/>
        </w:rPr>
        <w:t xml:space="preserve"> </w:t>
      </w:r>
      <w:r>
        <w:t>deeds</w:t>
      </w:r>
      <w:r>
        <w:rPr>
          <w:spacing w:val="-4"/>
        </w:rPr>
        <w:t xml:space="preserve"> </w:t>
      </w:r>
      <w:r>
        <w:t>and Land Registry Certificates of properties held by the Parish Council.</w:t>
      </w:r>
    </w:p>
    <w:p w14:paraId="54F337C0" w14:textId="77777777" w:rsidR="001956A6" w:rsidRDefault="00000000" w:rsidP="00082BF0">
      <w:pPr>
        <w:pStyle w:val="ListParagraph"/>
        <w:numPr>
          <w:ilvl w:val="1"/>
          <w:numId w:val="4"/>
        </w:numPr>
        <w:tabs>
          <w:tab w:val="left" w:pos="1634"/>
          <w:tab w:val="left" w:pos="1638"/>
        </w:tabs>
        <w:spacing w:before="152" w:line="276" w:lineRule="auto"/>
        <w:ind w:left="1638" w:right="182"/>
      </w:pPr>
      <w:r>
        <w:t>The</w:t>
      </w:r>
      <w:r>
        <w:rPr>
          <w:spacing w:val="-2"/>
        </w:rPr>
        <w:t xml:space="preserve"> </w:t>
      </w:r>
      <w:r>
        <w:t>Clerk</w:t>
      </w:r>
      <w:r>
        <w:rPr>
          <w:spacing w:val="-3"/>
        </w:rPr>
        <w:t xml:space="preserve"> </w:t>
      </w:r>
      <w:r>
        <w:t>to</w:t>
      </w:r>
      <w:r>
        <w:rPr>
          <w:spacing w:val="-4"/>
        </w:rPr>
        <w:t xml:space="preserve"> </w:t>
      </w:r>
      <w:r>
        <w:t>the</w:t>
      </w:r>
      <w:r>
        <w:rPr>
          <w:spacing w:val="-2"/>
        </w:rPr>
        <w:t xml:space="preserve"> </w:t>
      </w:r>
      <w:r>
        <w:t>Parish</w:t>
      </w:r>
      <w:r>
        <w:rPr>
          <w:spacing w:val="-4"/>
        </w:rPr>
        <w:t xml:space="preserve"> </w:t>
      </w:r>
      <w:r>
        <w:t>Council</w:t>
      </w:r>
      <w:r>
        <w:rPr>
          <w:spacing w:val="-2"/>
        </w:rPr>
        <w:t xml:space="preserve"> </w:t>
      </w:r>
      <w:r>
        <w:t>shall</w:t>
      </w:r>
      <w:r>
        <w:rPr>
          <w:spacing w:val="-2"/>
        </w:rPr>
        <w:t xml:space="preserve"> </w:t>
      </w:r>
      <w:r>
        <w:t>ensure</w:t>
      </w:r>
      <w:r>
        <w:rPr>
          <w:spacing w:val="-4"/>
        </w:rPr>
        <w:t xml:space="preserve"> </w:t>
      </w:r>
      <w:r>
        <w:t>that</w:t>
      </w:r>
      <w:r>
        <w:rPr>
          <w:spacing w:val="-3"/>
        </w:rPr>
        <w:t xml:space="preserve"> </w:t>
      </w:r>
      <w:r>
        <w:t>an</w:t>
      </w:r>
      <w:r>
        <w:rPr>
          <w:spacing w:val="-2"/>
        </w:rPr>
        <w:t xml:space="preserve"> </w:t>
      </w:r>
      <w:r>
        <w:t>appropriate</w:t>
      </w:r>
      <w:r>
        <w:rPr>
          <w:spacing w:val="-4"/>
        </w:rPr>
        <w:t xml:space="preserve"> </w:t>
      </w:r>
      <w:r>
        <w:t>and</w:t>
      </w:r>
      <w:r>
        <w:rPr>
          <w:spacing w:val="-2"/>
        </w:rPr>
        <w:t xml:space="preserve"> </w:t>
      </w:r>
      <w:r>
        <w:t>accurate Register of Assets and Investments is kept up to date, with a record of all properties held by the Parish Council, their location, extent, plan, reference, purchase details, nature</w:t>
      </w:r>
      <w:r>
        <w:rPr>
          <w:spacing w:val="-1"/>
        </w:rPr>
        <w:t xml:space="preserve"> </w:t>
      </w:r>
      <w:r>
        <w:t>of the interest, tenancies</w:t>
      </w:r>
      <w:r>
        <w:rPr>
          <w:spacing w:val="-1"/>
        </w:rPr>
        <w:t xml:space="preserve"> </w:t>
      </w:r>
      <w:r>
        <w:t>granted, rents payable and purpose for which held, in accordance with Accounts and Audit Regulations.</w:t>
      </w:r>
    </w:p>
    <w:p w14:paraId="11AEA8C1" w14:textId="77777777" w:rsidR="001956A6" w:rsidRDefault="00000000" w:rsidP="00082BF0">
      <w:pPr>
        <w:pStyle w:val="ListParagraph"/>
        <w:numPr>
          <w:ilvl w:val="1"/>
          <w:numId w:val="4"/>
        </w:numPr>
        <w:tabs>
          <w:tab w:val="left" w:pos="1634"/>
          <w:tab w:val="left" w:pos="1638"/>
        </w:tabs>
        <w:spacing w:before="158" w:line="276" w:lineRule="auto"/>
        <w:ind w:left="1638" w:right="417"/>
      </w:pPr>
      <w:r>
        <w:t>The continued existence of tangible assets shown in the Register shall be visually</w:t>
      </w:r>
      <w:r>
        <w:rPr>
          <w:spacing w:val="-3"/>
        </w:rPr>
        <w:t xml:space="preserve"> </w:t>
      </w:r>
      <w:r>
        <w:t>inspected</w:t>
      </w:r>
      <w:r>
        <w:rPr>
          <w:spacing w:val="-4"/>
        </w:rPr>
        <w:t xml:space="preserve"> </w:t>
      </w:r>
      <w:r>
        <w:t>annually,</w:t>
      </w:r>
      <w:r>
        <w:rPr>
          <w:spacing w:val="-2"/>
        </w:rPr>
        <w:t xml:space="preserve"> </w:t>
      </w:r>
      <w:r>
        <w:t>possibly</w:t>
      </w:r>
      <w:r>
        <w:rPr>
          <w:spacing w:val="-3"/>
        </w:rPr>
        <w:t xml:space="preserve"> </w:t>
      </w:r>
      <w:r>
        <w:t>in</w:t>
      </w:r>
      <w:r>
        <w:rPr>
          <w:spacing w:val="-6"/>
        </w:rPr>
        <w:t xml:space="preserve"> </w:t>
      </w:r>
      <w:r>
        <w:t>conjunction</w:t>
      </w:r>
      <w:r>
        <w:rPr>
          <w:spacing w:val="-4"/>
        </w:rPr>
        <w:t xml:space="preserve"> </w:t>
      </w:r>
      <w:r>
        <w:t>with</w:t>
      </w:r>
      <w:r>
        <w:rPr>
          <w:spacing w:val="-4"/>
        </w:rPr>
        <w:t xml:space="preserve"> </w:t>
      </w:r>
      <w:r>
        <w:t>a</w:t>
      </w:r>
      <w:r>
        <w:rPr>
          <w:spacing w:val="-6"/>
        </w:rPr>
        <w:t xml:space="preserve"> </w:t>
      </w:r>
      <w:r>
        <w:t>health</w:t>
      </w:r>
      <w:r>
        <w:rPr>
          <w:spacing w:val="-4"/>
        </w:rPr>
        <w:t xml:space="preserve"> </w:t>
      </w:r>
      <w:r>
        <w:t>and</w:t>
      </w:r>
      <w:r>
        <w:rPr>
          <w:spacing w:val="-6"/>
        </w:rPr>
        <w:t xml:space="preserve"> </w:t>
      </w:r>
      <w:r>
        <w:t>safety inspection of assets.</w:t>
      </w:r>
    </w:p>
    <w:p w14:paraId="748CAC15" w14:textId="77777777" w:rsidR="001956A6" w:rsidRDefault="00000000" w:rsidP="00082BF0">
      <w:pPr>
        <w:pStyle w:val="ListParagraph"/>
        <w:numPr>
          <w:ilvl w:val="1"/>
          <w:numId w:val="4"/>
        </w:numPr>
        <w:tabs>
          <w:tab w:val="left" w:pos="1634"/>
          <w:tab w:val="left" w:pos="1638"/>
        </w:tabs>
        <w:spacing w:before="155" w:line="276" w:lineRule="auto"/>
        <w:ind w:left="1638" w:right="182"/>
      </w:pPr>
      <w:r>
        <w:t>No interest in land shall be purchased or otherwise acquired, sold, leased or otherwise disposed of without the authority of the Parish Council, together with any other consents required by law.</w:t>
      </w:r>
      <w:r>
        <w:rPr>
          <w:spacing w:val="40"/>
        </w:rPr>
        <w:t xml:space="preserve"> </w:t>
      </w:r>
      <w:r>
        <w:t>In each case a written report shall be provided to the Parish Council in respect of valuation and surveyed condition</w:t>
      </w:r>
      <w:r>
        <w:rPr>
          <w:spacing w:val="-3"/>
        </w:rPr>
        <w:t xml:space="preserve"> </w:t>
      </w:r>
      <w:r>
        <w:t>of</w:t>
      </w:r>
      <w:r>
        <w:rPr>
          <w:spacing w:val="-4"/>
        </w:rPr>
        <w:t xml:space="preserve"> </w:t>
      </w:r>
      <w:r>
        <w:t>the</w:t>
      </w:r>
      <w:r>
        <w:rPr>
          <w:spacing w:val="-5"/>
        </w:rPr>
        <w:t xml:space="preserve"> </w:t>
      </w:r>
      <w:r>
        <w:t>property</w:t>
      </w:r>
      <w:r>
        <w:rPr>
          <w:spacing w:val="-7"/>
        </w:rPr>
        <w:t xml:space="preserve"> </w:t>
      </w:r>
      <w:r>
        <w:t>(including</w:t>
      </w:r>
      <w:r>
        <w:rPr>
          <w:spacing w:val="-3"/>
        </w:rPr>
        <w:t xml:space="preserve"> </w:t>
      </w:r>
      <w:r>
        <w:t>matters</w:t>
      </w:r>
      <w:r>
        <w:rPr>
          <w:spacing w:val="-2"/>
        </w:rPr>
        <w:t xml:space="preserve"> </w:t>
      </w:r>
      <w:r>
        <w:t>such</w:t>
      </w:r>
      <w:r>
        <w:rPr>
          <w:spacing w:val="-5"/>
        </w:rPr>
        <w:t xml:space="preserve"> </w:t>
      </w:r>
      <w:r>
        <w:t>as</w:t>
      </w:r>
      <w:r>
        <w:rPr>
          <w:spacing w:val="-2"/>
        </w:rPr>
        <w:t xml:space="preserve"> </w:t>
      </w:r>
      <w:r>
        <w:t>planning</w:t>
      </w:r>
      <w:r>
        <w:rPr>
          <w:spacing w:val="-3"/>
        </w:rPr>
        <w:t xml:space="preserve"> </w:t>
      </w:r>
      <w:r>
        <w:t>permissions</w:t>
      </w:r>
      <w:r>
        <w:rPr>
          <w:spacing w:val="-2"/>
        </w:rPr>
        <w:t xml:space="preserve"> </w:t>
      </w:r>
      <w:r>
        <w:t>and covenants)</w:t>
      </w:r>
      <w:r>
        <w:rPr>
          <w:spacing w:val="-4"/>
        </w:rPr>
        <w:t xml:space="preserve"> </w:t>
      </w:r>
      <w:r>
        <w:t>together</w:t>
      </w:r>
      <w:r>
        <w:rPr>
          <w:spacing w:val="-2"/>
        </w:rPr>
        <w:t xml:space="preserve"> </w:t>
      </w:r>
      <w:r>
        <w:t>with</w:t>
      </w:r>
      <w:r>
        <w:rPr>
          <w:spacing w:val="-5"/>
        </w:rPr>
        <w:t xml:space="preserve"> </w:t>
      </w:r>
      <w:r>
        <w:t>a</w:t>
      </w:r>
      <w:r>
        <w:rPr>
          <w:spacing w:val="-3"/>
        </w:rPr>
        <w:t xml:space="preserve"> </w:t>
      </w:r>
      <w:r>
        <w:t>proper</w:t>
      </w:r>
      <w:r>
        <w:rPr>
          <w:spacing w:val="-4"/>
        </w:rPr>
        <w:t xml:space="preserve"> </w:t>
      </w:r>
      <w:r>
        <w:t>business</w:t>
      </w:r>
      <w:r>
        <w:rPr>
          <w:spacing w:val="-2"/>
        </w:rPr>
        <w:t xml:space="preserve"> </w:t>
      </w:r>
      <w:r>
        <w:t>case</w:t>
      </w:r>
      <w:r>
        <w:rPr>
          <w:spacing w:val="-5"/>
        </w:rPr>
        <w:t xml:space="preserve"> </w:t>
      </w:r>
      <w:r>
        <w:t>(including</w:t>
      </w:r>
      <w:r>
        <w:rPr>
          <w:spacing w:val="-3"/>
        </w:rPr>
        <w:t xml:space="preserve"> </w:t>
      </w:r>
      <w:r>
        <w:t>an</w:t>
      </w:r>
      <w:r>
        <w:rPr>
          <w:spacing w:val="-3"/>
        </w:rPr>
        <w:t xml:space="preserve"> </w:t>
      </w:r>
      <w:r>
        <w:t>adequate</w:t>
      </w:r>
      <w:r>
        <w:rPr>
          <w:spacing w:val="-5"/>
        </w:rPr>
        <w:t xml:space="preserve"> </w:t>
      </w:r>
      <w:r>
        <w:t>level of consultation with the electorate where required by law).</w:t>
      </w:r>
    </w:p>
    <w:p w14:paraId="53B295C4" w14:textId="77777777" w:rsidR="001956A6" w:rsidRDefault="00000000" w:rsidP="00082BF0">
      <w:pPr>
        <w:pStyle w:val="BodyText"/>
        <w:spacing w:before="159" w:line="276" w:lineRule="auto"/>
        <w:ind w:right="233"/>
      </w:pPr>
      <w:r>
        <w:t>No tangible moveable property shall be purchased or otherwise acquired, sold, leased or otherwise disposed of, without the authority of the Parish Council,</w:t>
      </w:r>
      <w:r>
        <w:rPr>
          <w:spacing w:val="-2"/>
        </w:rPr>
        <w:t xml:space="preserve"> </w:t>
      </w:r>
      <w:r>
        <w:t>together</w:t>
      </w:r>
      <w:r>
        <w:rPr>
          <w:spacing w:val="-3"/>
        </w:rPr>
        <w:t xml:space="preserve"> </w:t>
      </w:r>
      <w:r>
        <w:t>with</w:t>
      </w:r>
      <w:r>
        <w:rPr>
          <w:spacing w:val="-6"/>
        </w:rPr>
        <w:t xml:space="preserve"> </w:t>
      </w:r>
      <w:r>
        <w:t>any</w:t>
      </w:r>
      <w:r>
        <w:rPr>
          <w:spacing w:val="-3"/>
        </w:rPr>
        <w:t xml:space="preserve"> </w:t>
      </w:r>
      <w:r>
        <w:t>other</w:t>
      </w:r>
      <w:r>
        <w:rPr>
          <w:spacing w:val="-3"/>
        </w:rPr>
        <w:t xml:space="preserve"> </w:t>
      </w:r>
      <w:r>
        <w:t>consents</w:t>
      </w:r>
      <w:r>
        <w:rPr>
          <w:spacing w:val="-6"/>
        </w:rPr>
        <w:t xml:space="preserve"> </w:t>
      </w:r>
      <w:r>
        <w:t>required</w:t>
      </w:r>
      <w:r>
        <w:rPr>
          <w:spacing w:val="-4"/>
        </w:rPr>
        <w:t xml:space="preserve"> </w:t>
      </w:r>
      <w:r>
        <w:t>by</w:t>
      </w:r>
      <w:r>
        <w:rPr>
          <w:spacing w:val="-3"/>
        </w:rPr>
        <w:t xml:space="preserve"> </w:t>
      </w:r>
      <w:r>
        <w:t>law,</w:t>
      </w:r>
      <w:r>
        <w:rPr>
          <w:spacing w:val="-5"/>
        </w:rPr>
        <w:t xml:space="preserve"> </w:t>
      </w:r>
      <w:r>
        <w:t>except</w:t>
      </w:r>
      <w:r>
        <w:rPr>
          <w:spacing w:val="-2"/>
        </w:rPr>
        <w:t xml:space="preserve"> </w:t>
      </w:r>
      <w:r>
        <w:t>where</w:t>
      </w:r>
      <w:r>
        <w:rPr>
          <w:spacing w:val="-6"/>
        </w:rPr>
        <w:t xml:space="preserve"> </w:t>
      </w:r>
      <w:r>
        <w:t>the estimated value of any one item does not exceed £500.</w:t>
      </w:r>
      <w:r>
        <w:rPr>
          <w:spacing w:val="40"/>
        </w:rPr>
        <w:t xml:space="preserve"> </w:t>
      </w:r>
      <w:r>
        <w:t xml:space="preserve">In each case a written report shall be provided to the Parish Council with a full business </w:t>
      </w:r>
      <w:r>
        <w:rPr>
          <w:spacing w:val="-2"/>
        </w:rPr>
        <w:t>case.</w:t>
      </w:r>
    </w:p>
    <w:p w14:paraId="7B3245B6" w14:textId="77777777" w:rsidR="001956A6" w:rsidRDefault="00000000" w:rsidP="00082BF0">
      <w:pPr>
        <w:pStyle w:val="Heading1"/>
        <w:numPr>
          <w:ilvl w:val="0"/>
          <w:numId w:val="3"/>
        </w:numPr>
        <w:tabs>
          <w:tab w:val="left" w:pos="885"/>
        </w:tabs>
        <w:spacing w:line="276" w:lineRule="auto"/>
      </w:pPr>
      <w:bookmarkStart w:id="16" w:name="_bookmark16"/>
      <w:bookmarkEnd w:id="16"/>
      <w:r>
        <w:rPr>
          <w:spacing w:val="-2"/>
        </w:rPr>
        <w:t>Insurance</w:t>
      </w:r>
    </w:p>
    <w:p w14:paraId="52A95C1D" w14:textId="7B8DBAC1" w:rsidR="001956A6" w:rsidRDefault="00000000" w:rsidP="00082BF0">
      <w:pPr>
        <w:pStyle w:val="ListParagraph"/>
        <w:numPr>
          <w:ilvl w:val="1"/>
          <w:numId w:val="3"/>
        </w:numPr>
        <w:tabs>
          <w:tab w:val="left" w:pos="1634"/>
          <w:tab w:val="left" w:pos="1638"/>
        </w:tabs>
        <w:spacing w:before="158" w:line="276" w:lineRule="auto"/>
        <w:ind w:left="1638" w:right="256"/>
      </w:pPr>
      <w:r>
        <w:t>The</w:t>
      </w:r>
      <w:r>
        <w:rPr>
          <w:spacing w:val="-3"/>
        </w:rPr>
        <w:t xml:space="preserve"> </w:t>
      </w:r>
      <w:r w:rsidR="0091367D">
        <w:t>Responsible Financial Officer</w:t>
      </w:r>
      <w:r>
        <w:rPr>
          <w:spacing w:val="-4"/>
        </w:rPr>
        <w:t xml:space="preserve"> </w:t>
      </w:r>
      <w:r>
        <w:t>to</w:t>
      </w:r>
      <w:r>
        <w:rPr>
          <w:spacing w:val="-5"/>
        </w:rPr>
        <w:t xml:space="preserve"> </w:t>
      </w:r>
      <w:r>
        <w:t>the</w:t>
      </w:r>
      <w:r>
        <w:rPr>
          <w:spacing w:val="-3"/>
        </w:rPr>
        <w:t xml:space="preserve"> </w:t>
      </w:r>
      <w:r>
        <w:t>Parish</w:t>
      </w:r>
      <w:r>
        <w:rPr>
          <w:spacing w:val="-5"/>
        </w:rPr>
        <w:t xml:space="preserve"> </w:t>
      </w:r>
      <w:r>
        <w:t>Council</w:t>
      </w:r>
      <w:r>
        <w:rPr>
          <w:spacing w:val="-3"/>
        </w:rPr>
        <w:t xml:space="preserve"> </w:t>
      </w:r>
      <w:r>
        <w:t>shall</w:t>
      </w:r>
      <w:r>
        <w:rPr>
          <w:spacing w:val="-3"/>
        </w:rPr>
        <w:t xml:space="preserve"> </w:t>
      </w:r>
      <w:r>
        <w:t>keep</w:t>
      </w:r>
      <w:r>
        <w:rPr>
          <w:spacing w:val="-3"/>
        </w:rPr>
        <w:t xml:space="preserve"> </w:t>
      </w:r>
      <w:r>
        <w:t>a</w:t>
      </w:r>
      <w:r>
        <w:rPr>
          <w:spacing w:val="-4"/>
        </w:rPr>
        <w:t xml:space="preserve"> </w:t>
      </w:r>
      <w:r>
        <w:t>record</w:t>
      </w:r>
      <w:r>
        <w:rPr>
          <w:spacing w:val="-2"/>
        </w:rPr>
        <w:t xml:space="preserve"> </w:t>
      </w:r>
      <w:r>
        <w:t>of</w:t>
      </w:r>
      <w:r>
        <w:rPr>
          <w:spacing w:val="-1"/>
        </w:rPr>
        <w:t xml:space="preserve"> </w:t>
      </w:r>
      <w:r>
        <w:t>all</w:t>
      </w:r>
      <w:r>
        <w:rPr>
          <w:spacing w:val="-3"/>
        </w:rPr>
        <w:t xml:space="preserve"> </w:t>
      </w:r>
      <w:r>
        <w:t>insurances</w:t>
      </w:r>
      <w:r>
        <w:rPr>
          <w:spacing w:val="-2"/>
        </w:rPr>
        <w:t xml:space="preserve"> </w:t>
      </w:r>
      <w:r>
        <w:t>effected by the Parish Council and the property and risks covered, reviewing these annually before the renewal date.</w:t>
      </w:r>
    </w:p>
    <w:p w14:paraId="463FAE42" w14:textId="1C6EFF42" w:rsidR="001956A6" w:rsidRDefault="00000000" w:rsidP="00082BF0">
      <w:pPr>
        <w:pStyle w:val="ListParagraph"/>
        <w:numPr>
          <w:ilvl w:val="1"/>
          <w:numId w:val="3"/>
        </w:numPr>
        <w:tabs>
          <w:tab w:val="left" w:pos="1634"/>
          <w:tab w:val="left" w:pos="1638"/>
        </w:tabs>
        <w:spacing w:before="154" w:line="276" w:lineRule="auto"/>
        <w:ind w:left="1638" w:right="220"/>
      </w:pPr>
      <w:r>
        <w:t>The</w:t>
      </w:r>
      <w:r>
        <w:rPr>
          <w:spacing w:val="-2"/>
        </w:rPr>
        <w:t xml:space="preserve"> </w:t>
      </w:r>
      <w:r w:rsidR="0091367D">
        <w:t>Responsible Financial Officer</w:t>
      </w:r>
      <w:r>
        <w:rPr>
          <w:spacing w:val="-3"/>
        </w:rPr>
        <w:t xml:space="preserve"> </w:t>
      </w:r>
      <w:r>
        <w:t>to</w:t>
      </w:r>
      <w:r>
        <w:rPr>
          <w:spacing w:val="-4"/>
        </w:rPr>
        <w:t xml:space="preserve"> </w:t>
      </w:r>
      <w:r>
        <w:t>the</w:t>
      </w:r>
      <w:r>
        <w:rPr>
          <w:spacing w:val="-2"/>
        </w:rPr>
        <w:t xml:space="preserve"> </w:t>
      </w:r>
      <w:r>
        <w:t>Parish</w:t>
      </w:r>
      <w:r>
        <w:rPr>
          <w:spacing w:val="-4"/>
        </w:rPr>
        <w:t xml:space="preserve"> </w:t>
      </w:r>
      <w:r>
        <w:t>Council</w:t>
      </w:r>
      <w:r>
        <w:rPr>
          <w:spacing w:val="-2"/>
        </w:rPr>
        <w:t xml:space="preserve"> </w:t>
      </w:r>
      <w:r>
        <w:t>shall</w:t>
      </w:r>
      <w:r>
        <w:rPr>
          <w:spacing w:val="-2"/>
        </w:rPr>
        <w:t xml:space="preserve"> </w:t>
      </w:r>
      <w:r>
        <w:t>provide</w:t>
      </w:r>
      <w:r>
        <w:rPr>
          <w:spacing w:val="-2"/>
        </w:rPr>
        <w:t xml:space="preserve"> </w:t>
      </w:r>
      <w:r>
        <w:t>prompt</w:t>
      </w:r>
      <w:r>
        <w:rPr>
          <w:spacing w:val="-3"/>
        </w:rPr>
        <w:t xml:space="preserve"> </w:t>
      </w:r>
      <w:r>
        <w:t>notification</w:t>
      </w:r>
      <w:r>
        <w:rPr>
          <w:spacing w:val="-2"/>
        </w:rPr>
        <w:t xml:space="preserve"> </w:t>
      </w:r>
      <w:r>
        <w:t>to</w:t>
      </w:r>
      <w:r>
        <w:rPr>
          <w:spacing w:val="-4"/>
        </w:rPr>
        <w:t xml:space="preserve"> </w:t>
      </w:r>
      <w:r>
        <w:t>the</w:t>
      </w:r>
      <w:r>
        <w:rPr>
          <w:spacing w:val="-2"/>
        </w:rPr>
        <w:t xml:space="preserve"> </w:t>
      </w:r>
      <w:r>
        <w:t>Parish Council of all new risks or properties which require to be insured and of any alterations affecting existing insurances.</w:t>
      </w:r>
    </w:p>
    <w:p w14:paraId="140CFF22" w14:textId="6DBC5CAD" w:rsidR="001956A6" w:rsidRDefault="00000000" w:rsidP="00082BF0">
      <w:pPr>
        <w:pStyle w:val="ListParagraph"/>
        <w:numPr>
          <w:ilvl w:val="1"/>
          <w:numId w:val="3"/>
        </w:numPr>
        <w:tabs>
          <w:tab w:val="left" w:pos="1634"/>
          <w:tab w:val="left" w:pos="1638"/>
        </w:tabs>
        <w:spacing w:line="276" w:lineRule="auto"/>
        <w:ind w:left="1638" w:right="280"/>
      </w:pPr>
      <w:r>
        <w:t xml:space="preserve">The </w:t>
      </w:r>
      <w:r w:rsidR="0091367D">
        <w:t>Responsible Financial Officer</w:t>
      </w:r>
      <w:r>
        <w:t xml:space="preserve"> to the Parish Council shall be notified of </w:t>
      </w:r>
      <w:r>
        <w:lastRenderedPageBreak/>
        <w:t>any loss, liability or damage</w:t>
      </w:r>
      <w:r>
        <w:rPr>
          <w:spacing w:val="-3"/>
        </w:rPr>
        <w:t xml:space="preserve"> </w:t>
      </w:r>
      <w:r>
        <w:t>or</w:t>
      </w:r>
      <w:r>
        <w:rPr>
          <w:spacing w:val="-2"/>
        </w:rPr>
        <w:t xml:space="preserve"> </w:t>
      </w:r>
      <w:r>
        <w:t>of</w:t>
      </w:r>
      <w:r>
        <w:rPr>
          <w:spacing w:val="-1"/>
        </w:rPr>
        <w:t xml:space="preserve"> </w:t>
      </w:r>
      <w:r>
        <w:t>any</w:t>
      </w:r>
      <w:r>
        <w:rPr>
          <w:spacing w:val="-2"/>
        </w:rPr>
        <w:t xml:space="preserve"> </w:t>
      </w:r>
      <w:r>
        <w:t>event</w:t>
      </w:r>
      <w:r>
        <w:rPr>
          <w:spacing w:val="-1"/>
        </w:rPr>
        <w:t xml:space="preserve"> </w:t>
      </w:r>
      <w:r>
        <w:t>likely</w:t>
      </w:r>
      <w:r>
        <w:rPr>
          <w:spacing w:val="-2"/>
        </w:rPr>
        <w:t xml:space="preserve"> </w:t>
      </w:r>
      <w:r>
        <w:t>to</w:t>
      </w:r>
      <w:r>
        <w:rPr>
          <w:spacing w:val="-3"/>
        </w:rPr>
        <w:t xml:space="preserve"> </w:t>
      </w:r>
      <w:r>
        <w:t>lead</w:t>
      </w:r>
      <w:r>
        <w:rPr>
          <w:spacing w:val="-5"/>
        </w:rPr>
        <w:t xml:space="preserve"> </w:t>
      </w:r>
      <w:r>
        <w:t>to</w:t>
      </w:r>
      <w:r>
        <w:rPr>
          <w:spacing w:val="-5"/>
        </w:rPr>
        <w:t xml:space="preserve"> </w:t>
      </w:r>
      <w:r>
        <w:t>a</w:t>
      </w:r>
      <w:r>
        <w:rPr>
          <w:spacing w:val="-3"/>
        </w:rPr>
        <w:t xml:space="preserve"> </w:t>
      </w:r>
      <w:r>
        <w:t>claim</w:t>
      </w:r>
      <w:r w:rsidR="00221A6C">
        <w:t xml:space="preserve"> </w:t>
      </w:r>
      <w:r>
        <w:t>and</w:t>
      </w:r>
      <w:r>
        <w:rPr>
          <w:spacing w:val="-3"/>
        </w:rPr>
        <w:t xml:space="preserve"> </w:t>
      </w:r>
      <w:r>
        <w:t>shall</w:t>
      </w:r>
      <w:r>
        <w:rPr>
          <w:spacing w:val="-3"/>
        </w:rPr>
        <w:t xml:space="preserve"> </w:t>
      </w:r>
      <w:r>
        <w:t>report</w:t>
      </w:r>
      <w:r>
        <w:rPr>
          <w:spacing w:val="-4"/>
        </w:rPr>
        <w:t xml:space="preserve"> </w:t>
      </w:r>
      <w:r>
        <w:t>these</w:t>
      </w:r>
      <w:r>
        <w:rPr>
          <w:spacing w:val="-5"/>
        </w:rPr>
        <w:t xml:space="preserve"> </w:t>
      </w:r>
      <w:r>
        <w:t>to</w:t>
      </w:r>
      <w:r>
        <w:rPr>
          <w:spacing w:val="-5"/>
        </w:rPr>
        <w:t xml:space="preserve"> </w:t>
      </w:r>
      <w:r>
        <w:t>the Parish Council at the next available meeting.</w:t>
      </w:r>
    </w:p>
    <w:p w14:paraId="51A47712" w14:textId="77777777" w:rsidR="001956A6" w:rsidRDefault="00000000" w:rsidP="00082BF0">
      <w:pPr>
        <w:pStyle w:val="ListParagraph"/>
        <w:numPr>
          <w:ilvl w:val="1"/>
          <w:numId w:val="3"/>
        </w:numPr>
        <w:tabs>
          <w:tab w:val="left" w:pos="1634"/>
          <w:tab w:val="left" w:pos="1638"/>
        </w:tabs>
        <w:spacing w:before="160" w:line="276" w:lineRule="auto"/>
        <w:ind w:left="1638" w:right="307"/>
      </w:pPr>
      <w:r>
        <w:t>All</w:t>
      </w:r>
      <w:r>
        <w:rPr>
          <w:spacing w:val="-3"/>
        </w:rPr>
        <w:t xml:space="preserve"> </w:t>
      </w:r>
      <w:r>
        <w:t>appropriate</w:t>
      </w:r>
      <w:r>
        <w:rPr>
          <w:spacing w:val="-3"/>
        </w:rPr>
        <w:t xml:space="preserve"> </w:t>
      </w:r>
      <w:r>
        <w:t>Parish</w:t>
      </w:r>
      <w:r>
        <w:rPr>
          <w:spacing w:val="-3"/>
        </w:rPr>
        <w:t xml:space="preserve"> </w:t>
      </w:r>
      <w:r>
        <w:t>Councillors</w:t>
      </w:r>
      <w:r>
        <w:rPr>
          <w:spacing w:val="-3"/>
        </w:rPr>
        <w:t xml:space="preserve"> </w:t>
      </w:r>
      <w:r>
        <w:t>and</w:t>
      </w:r>
      <w:r>
        <w:rPr>
          <w:spacing w:val="-3"/>
        </w:rPr>
        <w:t xml:space="preserve"> </w:t>
      </w:r>
      <w:r>
        <w:t>employees</w:t>
      </w:r>
      <w:r>
        <w:rPr>
          <w:spacing w:val="-5"/>
        </w:rPr>
        <w:t xml:space="preserve"> </w:t>
      </w:r>
      <w:r>
        <w:t>of</w:t>
      </w:r>
      <w:r>
        <w:rPr>
          <w:spacing w:val="-4"/>
        </w:rPr>
        <w:t xml:space="preserve"> </w:t>
      </w:r>
      <w:r>
        <w:t>the</w:t>
      </w:r>
      <w:r>
        <w:rPr>
          <w:spacing w:val="-3"/>
        </w:rPr>
        <w:t xml:space="preserve"> </w:t>
      </w:r>
      <w:r>
        <w:t>Parish</w:t>
      </w:r>
      <w:r>
        <w:rPr>
          <w:spacing w:val="-3"/>
        </w:rPr>
        <w:t xml:space="preserve"> </w:t>
      </w:r>
      <w:r>
        <w:t>Council</w:t>
      </w:r>
      <w:r>
        <w:rPr>
          <w:spacing w:val="-3"/>
        </w:rPr>
        <w:t xml:space="preserve"> </w:t>
      </w:r>
      <w:r>
        <w:t xml:space="preserve">shall be included in a suitable form of security or fidelity guarantee insurance which shall cover the maximum risk exposure as determined by the Parish </w:t>
      </w:r>
      <w:r>
        <w:rPr>
          <w:spacing w:val="-2"/>
        </w:rPr>
        <w:t>Council.</w:t>
      </w:r>
    </w:p>
    <w:p w14:paraId="2D78BE77" w14:textId="77777777" w:rsidR="001956A6" w:rsidRDefault="00000000" w:rsidP="00082BF0">
      <w:pPr>
        <w:pStyle w:val="Heading1"/>
        <w:numPr>
          <w:ilvl w:val="0"/>
          <w:numId w:val="3"/>
        </w:numPr>
        <w:tabs>
          <w:tab w:val="left" w:pos="885"/>
        </w:tabs>
        <w:spacing w:before="151" w:line="276" w:lineRule="auto"/>
      </w:pPr>
      <w:bookmarkStart w:id="17" w:name="_bookmark17"/>
      <w:bookmarkEnd w:id="17"/>
      <w:r>
        <w:t>Suspension</w:t>
      </w:r>
      <w:r>
        <w:rPr>
          <w:spacing w:val="-4"/>
        </w:rPr>
        <w:t xml:space="preserve"> </w:t>
      </w:r>
      <w:r>
        <w:t>and</w:t>
      </w:r>
      <w:r>
        <w:rPr>
          <w:spacing w:val="-5"/>
        </w:rPr>
        <w:t xml:space="preserve"> </w:t>
      </w:r>
      <w:r>
        <w:t>revision</w:t>
      </w:r>
      <w:r>
        <w:rPr>
          <w:spacing w:val="-4"/>
        </w:rPr>
        <w:t xml:space="preserve"> </w:t>
      </w:r>
      <w:r>
        <w:t>of</w:t>
      </w:r>
      <w:r>
        <w:rPr>
          <w:spacing w:val="-4"/>
        </w:rPr>
        <w:t xml:space="preserve"> </w:t>
      </w:r>
      <w:r>
        <w:t>Financial</w:t>
      </w:r>
      <w:r>
        <w:rPr>
          <w:spacing w:val="-4"/>
        </w:rPr>
        <w:t xml:space="preserve"> </w:t>
      </w:r>
      <w:r>
        <w:rPr>
          <w:spacing w:val="-2"/>
        </w:rPr>
        <w:t>Regulations</w:t>
      </w:r>
    </w:p>
    <w:p w14:paraId="0C2F954E" w14:textId="72D71F0C" w:rsidR="001956A6" w:rsidRDefault="00000000" w:rsidP="00082BF0">
      <w:pPr>
        <w:pStyle w:val="ListParagraph"/>
        <w:numPr>
          <w:ilvl w:val="1"/>
          <w:numId w:val="3"/>
        </w:numPr>
        <w:tabs>
          <w:tab w:val="left" w:pos="1634"/>
          <w:tab w:val="left" w:pos="1638"/>
        </w:tabs>
        <w:spacing w:before="158" w:line="276" w:lineRule="auto"/>
        <w:ind w:left="1638" w:right="343"/>
      </w:pPr>
      <w:r>
        <w:t>The Parish Council shall review these Financial Regulations from time to time.</w:t>
      </w:r>
      <w:r>
        <w:rPr>
          <w:spacing w:val="40"/>
        </w:rPr>
        <w:t xml:space="preserve"> </w:t>
      </w:r>
      <w:r>
        <w:t>The</w:t>
      </w:r>
      <w:r>
        <w:rPr>
          <w:spacing w:val="-4"/>
        </w:rPr>
        <w:t xml:space="preserve"> </w:t>
      </w:r>
      <w:r w:rsidR="00A83FB3">
        <w:t>Responsible Financial Officer</w:t>
      </w:r>
      <w:r>
        <w:rPr>
          <w:spacing w:val="-3"/>
        </w:rPr>
        <w:t xml:space="preserve"> </w:t>
      </w:r>
      <w:r>
        <w:t>to</w:t>
      </w:r>
      <w:r>
        <w:rPr>
          <w:spacing w:val="-4"/>
        </w:rPr>
        <w:t xml:space="preserve"> </w:t>
      </w:r>
      <w:r>
        <w:t>the</w:t>
      </w:r>
      <w:r>
        <w:rPr>
          <w:spacing w:val="-4"/>
        </w:rPr>
        <w:t xml:space="preserve"> </w:t>
      </w:r>
      <w:r>
        <w:t>Parish</w:t>
      </w:r>
      <w:r>
        <w:rPr>
          <w:spacing w:val="-2"/>
        </w:rPr>
        <w:t xml:space="preserve"> </w:t>
      </w:r>
      <w:r>
        <w:t>Council</w:t>
      </w:r>
      <w:r>
        <w:rPr>
          <w:spacing w:val="-2"/>
        </w:rPr>
        <w:t xml:space="preserve"> </w:t>
      </w:r>
      <w:r>
        <w:t>shall</w:t>
      </w:r>
      <w:r>
        <w:rPr>
          <w:spacing w:val="-2"/>
        </w:rPr>
        <w:t xml:space="preserve"> </w:t>
      </w:r>
      <w:r>
        <w:t>monitor</w:t>
      </w:r>
      <w:r>
        <w:rPr>
          <w:spacing w:val="-1"/>
        </w:rPr>
        <w:t xml:space="preserve"> </w:t>
      </w:r>
      <w:r>
        <w:t>changes</w:t>
      </w:r>
      <w:r>
        <w:rPr>
          <w:spacing w:val="-4"/>
        </w:rPr>
        <w:t xml:space="preserve"> </w:t>
      </w:r>
      <w:r>
        <w:t>in</w:t>
      </w:r>
      <w:r>
        <w:rPr>
          <w:spacing w:val="-2"/>
        </w:rPr>
        <w:t xml:space="preserve"> </w:t>
      </w:r>
      <w:r>
        <w:t>legislation</w:t>
      </w:r>
      <w:r>
        <w:rPr>
          <w:spacing w:val="-4"/>
        </w:rPr>
        <w:t xml:space="preserve"> </w:t>
      </w:r>
      <w:r>
        <w:t>or proper</w:t>
      </w:r>
      <w:r>
        <w:rPr>
          <w:spacing w:val="-2"/>
        </w:rPr>
        <w:t xml:space="preserve"> </w:t>
      </w:r>
      <w:r>
        <w:t>practices and</w:t>
      </w:r>
      <w:r>
        <w:rPr>
          <w:spacing w:val="-2"/>
        </w:rPr>
        <w:t xml:space="preserve"> </w:t>
      </w:r>
      <w:r>
        <w:t>advise the Parish Council of</w:t>
      </w:r>
      <w:r>
        <w:rPr>
          <w:spacing w:val="-3"/>
        </w:rPr>
        <w:t xml:space="preserve"> </w:t>
      </w:r>
      <w:r>
        <w:t>any need</w:t>
      </w:r>
      <w:r>
        <w:rPr>
          <w:spacing w:val="-2"/>
        </w:rPr>
        <w:t xml:space="preserve"> </w:t>
      </w:r>
      <w:r>
        <w:t>to amend</w:t>
      </w:r>
      <w:r>
        <w:rPr>
          <w:spacing w:val="-2"/>
        </w:rPr>
        <w:t xml:space="preserve"> </w:t>
      </w:r>
      <w:r>
        <w:t>these Financial Regulations.</w:t>
      </w:r>
    </w:p>
    <w:p w14:paraId="187F7C0C" w14:textId="77777777" w:rsidR="001956A6" w:rsidRDefault="001956A6" w:rsidP="00082BF0">
      <w:pPr>
        <w:pStyle w:val="BodyText"/>
        <w:spacing w:before="37" w:line="276" w:lineRule="auto"/>
        <w:ind w:left="0"/>
      </w:pPr>
    </w:p>
    <w:p w14:paraId="6DC6A05D" w14:textId="5336F750" w:rsidR="001956A6" w:rsidRDefault="00000000" w:rsidP="00082BF0">
      <w:pPr>
        <w:pStyle w:val="BodyText"/>
        <w:spacing w:line="276" w:lineRule="auto"/>
        <w:ind w:right="284"/>
      </w:pPr>
      <w:r>
        <w:t>Notified changes to these financial regulations (for example from Leicestershire</w:t>
      </w:r>
      <w:r>
        <w:rPr>
          <w:spacing w:val="-6"/>
        </w:rPr>
        <w:t xml:space="preserve"> </w:t>
      </w:r>
      <w:r>
        <w:t>and</w:t>
      </w:r>
      <w:r>
        <w:rPr>
          <w:spacing w:val="-4"/>
        </w:rPr>
        <w:t xml:space="preserve"> </w:t>
      </w:r>
      <w:r>
        <w:t>Rutland</w:t>
      </w:r>
      <w:r>
        <w:rPr>
          <w:spacing w:val="-4"/>
        </w:rPr>
        <w:t xml:space="preserve"> </w:t>
      </w:r>
      <w:r>
        <w:t>Association</w:t>
      </w:r>
      <w:r>
        <w:rPr>
          <w:spacing w:val="-4"/>
        </w:rPr>
        <w:t xml:space="preserve"> </w:t>
      </w:r>
      <w:r>
        <w:t>of</w:t>
      </w:r>
      <w:r>
        <w:rPr>
          <w:spacing w:val="-2"/>
        </w:rPr>
        <w:t xml:space="preserve"> </w:t>
      </w:r>
      <w:r>
        <w:t>Local</w:t>
      </w:r>
      <w:r>
        <w:rPr>
          <w:spacing w:val="-6"/>
        </w:rPr>
        <w:t xml:space="preserve"> </w:t>
      </w:r>
      <w:r>
        <w:t>Councils</w:t>
      </w:r>
      <w:r>
        <w:rPr>
          <w:spacing w:val="-3"/>
        </w:rPr>
        <w:t xml:space="preserve"> </w:t>
      </w:r>
      <w:r>
        <w:t>or</w:t>
      </w:r>
      <w:r>
        <w:rPr>
          <w:spacing w:val="-5"/>
        </w:rPr>
        <w:t xml:space="preserve"> </w:t>
      </w:r>
      <w:r>
        <w:t>the</w:t>
      </w:r>
      <w:r>
        <w:rPr>
          <w:spacing w:val="-4"/>
        </w:rPr>
        <w:t xml:space="preserve"> </w:t>
      </w:r>
      <w:r>
        <w:t xml:space="preserve">National Association of Local Councils) shall be made by the </w:t>
      </w:r>
      <w:r w:rsidR="00E25E45">
        <w:t>Responsible Financial Officer</w:t>
      </w:r>
      <w:r>
        <w:t xml:space="preserve"> to the Parish Council without reference to the Parish Council.</w:t>
      </w:r>
      <w:r>
        <w:rPr>
          <w:spacing w:val="40"/>
        </w:rPr>
        <w:t xml:space="preserve"> </w:t>
      </w:r>
      <w:r>
        <w:t>This will include:-</w:t>
      </w:r>
    </w:p>
    <w:p w14:paraId="7802FEFA" w14:textId="77777777" w:rsidR="001956A6" w:rsidRDefault="00000000" w:rsidP="00082BF0">
      <w:pPr>
        <w:pStyle w:val="ListParagraph"/>
        <w:numPr>
          <w:ilvl w:val="2"/>
          <w:numId w:val="3"/>
        </w:numPr>
        <w:tabs>
          <w:tab w:val="left" w:pos="2092"/>
        </w:tabs>
        <w:spacing w:before="161" w:line="276" w:lineRule="auto"/>
      </w:pPr>
      <w:r>
        <w:t>Reference</w:t>
      </w:r>
      <w:r>
        <w:rPr>
          <w:spacing w:val="-8"/>
        </w:rPr>
        <w:t xml:space="preserve"> </w:t>
      </w:r>
      <w:r>
        <w:t>to</w:t>
      </w:r>
      <w:r>
        <w:rPr>
          <w:spacing w:val="-8"/>
        </w:rPr>
        <w:t xml:space="preserve"> </w:t>
      </w:r>
      <w:r>
        <w:t>Public</w:t>
      </w:r>
      <w:r>
        <w:rPr>
          <w:spacing w:val="-5"/>
        </w:rPr>
        <w:t xml:space="preserve"> </w:t>
      </w:r>
      <w:r>
        <w:t>Contracts</w:t>
      </w:r>
      <w:r>
        <w:rPr>
          <w:spacing w:val="-7"/>
        </w:rPr>
        <w:t xml:space="preserve"> </w:t>
      </w:r>
      <w:r>
        <w:t>Regulations</w:t>
      </w:r>
      <w:r>
        <w:rPr>
          <w:spacing w:val="-5"/>
        </w:rPr>
        <w:t xml:space="preserve"> </w:t>
      </w:r>
      <w:r>
        <w:rPr>
          <w:spacing w:val="-2"/>
        </w:rPr>
        <w:t>2015</w:t>
      </w:r>
      <w:hyperlink w:anchor="_bookmark18" w:history="1">
        <w:r w:rsidR="001956A6">
          <w:rPr>
            <w:spacing w:val="-2"/>
            <w:vertAlign w:val="superscript"/>
          </w:rPr>
          <w:t>2</w:t>
        </w:r>
      </w:hyperlink>
      <w:r>
        <w:rPr>
          <w:spacing w:val="-2"/>
        </w:rPr>
        <w:t>.</w:t>
      </w:r>
    </w:p>
    <w:p w14:paraId="25FCABF1" w14:textId="77777777" w:rsidR="001956A6" w:rsidRDefault="00000000" w:rsidP="00082BF0">
      <w:pPr>
        <w:pStyle w:val="ListParagraph"/>
        <w:numPr>
          <w:ilvl w:val="2"/>
          <w:numId w:val="3"/>
        </w:numPr>
        <w:tabs>
          <w:tab w:val="left" w:pos="2092"/>
        </w:tabs>
        <w:spacing w:before="36" w:line="276" w:lineRule="auto"/>
      </w:pPr>
      <w:r>
        <w:t>Changes</w:t>
      </w:r>
      <w:r>
        <w:rPr>
          <w:spacing w:val="-8"/>
        </w:rPr>
        <w:t xml:space="preserve"> </w:t>
      </w:r>
      <w:r>
        <w:t>to</w:t>
      </w:r>
      <w:r>
        <w:rPr>
          <w:spacing w:val="-7"/>
        </w:rPr>
        <w:t xml:space="preserve"> </w:t>
      </w:r>
      <w:r>
        <w:t>Public</w:t>
      </w:r>
      <w:r>
        <w:rPr>
          <w:spacing w:val="-5"/>
        </w:rPr>
        <w:t xml:space="preserve"> </w:t>
      </w:r>
      <w:r>
        <w:t>procurement</w:t>
      </w:r>
      <w:r>
        <w:rPr>
          <w:spacing w:val="-6"/>
        </w:rPr>
        <w:t xml:space="preserve"> </w:t>
      </w:r>
      <w:r>
        <w:t>thresholds</w:t>
      </w:r>
      <w:r>
        <w:rPr>
          <w:spacing w:val="-7"/>
        </w:rPr>
        <w:t xml:space="preserve"> </w:t>
      </w:r>
      <w:r>
        <w:t>for</w:t>
      </w:r>
      <w:r>
        <w:rPr>
          <w:spacing w:val="-5"/>
        </w:rPr>
        <w:t xml:space="preserve"> </w:t>
      </w:r>
      <w:r>
        <w:t>goods</w:t>
      </w:r>
      <w:r>
        <w:rPr>
          <w:spacing w:val="-4"/>
        </w:rPr>
        <w:t xml:space="preserve"> </w:t>
      </w:r>
      <w:r>
        <w:t>or</w:t>
      </w:r>
      <w:r>
        <w:rPr>
          <w:spacing w:val="-6"/>
        </w:rPr>
        <w:t xml:space="preserve"> </w:t>
      </w:r>
      <w:r>
        <w:rPr>
          <w:spacing w:val="-2"/>
        </w:rPr>
        <w:t>services.</w:t>
      </w:r>
    </w:p>
    <w:p w14:paraId="695CFE69" w14:textId="77777777" w:rsidR="001956A6" w:rsidRDefault="00000000" w:rsidP="00082BF0">
      <w:pPr>
        <w:pStyle w:val="ListParagraph"/>
        <w:numPr>
          <w:ilvl w:val="2"/>
          <w:numId w:val="3"/>
        </w:numPr>
        <w:tabs>
          <w:tab w:val="left" w:pos="2092"/>
        </w:tabs>
        <w:spacing w:before="35" w:line="276" w:lineRule="auto"/>
        <w:ind w:right="1514"/>
      </w:pPr>
      <w:r>
        <w:t>Changes</w:t>
      </w:r>
      <w:r>
        <w:rPr>
          <w:spacing w:val="-5"/>
        </w:rPr>
        <w:t xml:space="preserve"> </w:t>
      </w:r>
      <w:r>
        <w:t>to</w:t>
      </w:r>
      <w:r>
        <w:rPr>
          <w:spacing w:val="-7"/>
        </w:rPr>
        <w:t xml:space="preserve"> </w:t>
      </w:r>
      <w:r>
        <w:t>Public</w:t>
      </w:r>
      <w:r>
        <w:rPr>
          <w:spacing w:val="-4"/>
        </w:rPr>
        <w:t xml:space="preserve"> </w:t>
      </w:r>
      <w:r>
        <w:t>procurement</w:t>
      </w:r>
      <w:r>
        <w:rPr>
          <w:spacing w:val="-6"/>
        </w:rPr>
        <w:t xml:space="preserve"> </w:t>
      </w:r>
      <w:r>
        <w:t>thresholds</w:t>
      </w:r>
      <w:r>
        <w:rPr>
          <w:spacing w:val="-7"/>
        </w:rPr>
        <w:t xml:space="preserve"> </w:t>
      </w:r>
      <w:r>
        <w:t>for</w:t>
      </w:r>
      <w:r>
        <w:rPr>
          <w:spacing w:val="-4"/>
        </w:rPr>
        <w:t xml:space="preserve"> </w:t>
      </w:r>
      <w:r>
        <w:t>public</w:t>
      </w:r>
      <w:r>
        <w:rPr>
          <w:spacing w:val="-4"/>
        </w:rPr>
        <w:t xml:space="preserve"> </w:t>
      </w:r>
      <w:r>
        <w:t xml:space="preserve">works </w:t>
      </w:r>
      <w:r>
        <w:rPr>
          <w:spacing w:val="-2"/>
        </w:rPr>
        <w:t>(construction).</w:t>
      </w:r>
    </w:p>
    <w:p w14:paraId="2F98F563" w14:textId="77777777" w:rsidR="001956A6" w:rsidRDefault="00000000" w:rsidP="00082BF0">
      <w:pPr>
        <w:pStyle w:val="BodyText"/>
        <w:spacing w:before="242" w:line="276" w:lineRule="auto"/>
        <w:ind w:left="1605"/>
      </w:pPr>
      <w:r>
        <w:t>The</w:t>
      </w:r>
      <w:r>
        <w:rPr>
          <w:spacing w:val="-5"/>
        </w:rPr>
        <w:t xml:space="preserve"> </w:t>
      </w:r>
      <w:r>
        <w:t>Parish</w:t>
      </w:r>
      <w:r>
        <w:rPr>
          <w:spacing w:val="-4"/>
        </w:rPr>
        <w:t xml:space="preserve"> </w:t>
      </w:r>
      <w:r>
        <w:t>Council</w:t>
      </w:r>
      <w:r>
        <w:rPr>
          <w:spacing w:val="-5"/>
        </w:rPr>
        <w:t xml:space="preserve"> </w:t>
      </w:r>
      <w:r>
        <w:t>shall</w:t>
      </w:r>
      <w:r>
        <w:rPr>
          <w:spacing w:val="-7"/>
        </w:rPr>
        <w:t xml:space="preserve"> </w:t>
      </w:r>
      <w:r>
        <w:t>be</w:t>
      </w:r>
      <w:r>
        <w:rPr>
          <w:spacing w:val="-5"/>
        </w:rPr>
        <w:t xml:space="preserve"> </w:t>
      </w:r>
      <w:r>
        <w:t>notified</w:t>
      </w:r>
      <w:r>
        <w:rPr>
          <w:spacing w:val="-4"/>
        </w:rPr>
        <w:t xml:space="preserve"> </w:t>
      </w:r>
      <w:r>
        <w:t>of</w:t>
      </w:r>
      <w:r>
        <w:rPr>
          <w:spacing w:val="-6"/>
        </w:rPr>
        <w:t xml:space="preserve"> </w:t>
      </w:r>
      <w:r>
        <w:t>such</w:t>
      </w:r>
      <w:r>
        <w:rPr>
          <w:spacing w:val="-6"/>
        </w:rPr>
        <w:t xml:space="preserve"> </w:t>
      </w:r>
      <w:r>
        <w:t>changes</w:t>
      </w:r>
      <w:r>
        <w:rPr>
          <w:spacing w:val="-4"/>
        </w:rPr>
        <w:t xml:space="preserve"> </w:t>
      </w:r>
      <w:r>
        <w:t>with</w:t>
      </w:r>
      <w:r>
        <w:rPr>
          <w:spacing w:val="-7"/>
        </w:rPr>
        <w:t xml:space="preserve"> </w:t>
      </w:r>
      <w:r>
        <w:t>reference</w:t>
      </w:r>
      <w:r>
        <w:rPr>
          <w:spacing w:val="-4"/>
        </w:rPr>
        <w:t xml:space="preserve"> </w:t>
      </w:r>
      <w:r>
        <w:t>in</w:t>
      </w:r>
      <w:r>
        <w:rPr>
          <w:spacing w:val="-6"/>
        </w:rPr>
        <w:t xml:space="preserve"> </w:t>
      </w:r>
      <w:r>
        <w:rPr>
          <w:spacing w:val="-5"/>
        </w:rPr>
        <w:t>the</w:t>
      </w:r>
    </w:p>
    <w:p w14:paraId="1A0A9861" w14:textId="139CACBC" w:rsidR="001956A6" w:rsidRDefault="00E25E45" w:rsidP="00082BF0">
      <w:pPr>
        <w:pStyle w:val="BodyText"/>
        <w:spacing w:before="38" w:line="276" w:lineRule="auto"/>
      </w:pPr>
      <w:r>
        <w:t>Responsible Financial Officer’s</w:t>
      </w:r>
      <w:r>
        <w:rPr>
          <w:spacing w:val="-4"/>
        </w:rPr>
        <w:t xml:space="preserve"> </w:t>
      </w:r>
      <w:r>
        <w:rPr>
          <w:spacing w:val="-2"/>
        </w:rPr>
        <w:t>report.</w:t>
      </w:r>
    </w:p>
    <w:p w14:paraId="23848AAC" w14:textId="77777777" w:rsidR="001956A6" w:rsidRDefault="001956A6" w:rsidP="00082BF0">
      <w:pPr>
        <w:pStyle w:val="BodyText"/>
        <w:spacing w:before="77" w:line="276" w:lineRule="auto"/>
        <w:ind w:left="0"/>
      </w:pPr>
    </w:p>
    <w:p w14:paraId="2EC89C43" w14:textId="50ED06DB" w:rsidR="001956A6" w:rsidRDefault="00000000" w:rsidP="00082BF0">
      <w:pPr>
        <w:pStyle w:val="ListParagraph"/>
        <w:numPr>
          <w:ilvl w:val="1"/>
          <w:numId w:val="3"/>
        </w:numPr>
        <w:tabs>
          <w:tab w:val="left" w:pos="1634"/>
          <w:tab w:val="left" w:pos="1638"/>
        </w:tabs>
        <w:spacing w:before="0" w:line="276" w:lineRule="auto"/>
        <w:ind w:left="1638" w:right="315"/>
      </w:pPr>
      <w:r>
        <w:t>The Parish Council may, by resolution duly notified prior to the relevant meeting</w:t>
      </w:r>
      <w:r>
        <w:rPr>
          <w:spacing w:val="-2"/>
        </w:rPr>
        <w:t xml:space="preserve"> </w:t>
      </w:r>
      <w:r>
        <w:t>of Parish</w:t>
      </w:r>
      <w:r>
        <w:rPr>
          <w:spacing w:val="-2"/>
        </w:rPr>
        <w:t xml:space="preserve"> </w:t>
      </w:r>
      <w:r>
        <w:t>Council, suspend</w:t>
      </w:r>
      <w:r>
        <w:rPr>
          <w:spacing w:val="-2"/>
        </w:rPr>
        <w:t xml:space="preserve"> </w:t>
      </w:r>
      <w:r>
        <w:t>any</w:t>
      </w:r>
      <w:r>
        <w:rPr>
          <w:spacing w:val="-4"/>
        </w:rPr>
        <w:t xml:space="preserve"> </w:t>
      </w:r>
      <w:r>
        <w:t>part</w:t>
      </w:r>
      <w:r>
        <w:rPr>
          <w:spacing w:val="-3"/>
        </w:rPr>
        <w:t xml:space="preserve"> </w:t>
      </w:r>
      <w:r>
        <w:t>of</w:t>
      </w:r>
      <w:r>
        <w:rPr>
          <w:spacing w:val="-3"/>
        </w:rPr>
        <w:t xml:space="preserve"> </w:t>
      </w:r>
      <w:r>
        <w:t>these</w:t>
      </w:r>
      <w:r>
        <w:rPr>
          <w:spacing w:val="-2"/>
        </w:rPr>
        <w:t xml:space="preserve"> </w:t>
      </w:r>
      <w:r>
        <w:t>Financial</w:t>
      </w:r>
      <w:r>
        <w:rPr>
          <w:spacing w:val="-3"/>
        </w:rPr>
        <w:t xml:space="preserve"> </w:t>
      </w:r>
      <w:r>
        <w:t>Regulations, provided that reasons for the suspension are recorded and that an assessment of the risks arising has been presented to all members. Suspension</w:t>
      </w:r>
      <w:r>
        <w:rPr>
          <w:spacing w:val="-3"/>
        </w:rPr>
        <w:t xml:space="preserve"> </w:t>
      </w:r>
      <w:r>
        <w:t>does</w:t>
      </w:r>
      <w:r>
        <w:rPr>
          <w:spacing w:val="-3"/>
        </w:rPr>
        <w:t xml:space="preserve"> </w:t>
      </w:r>
      <w:r>
        <w:t>not</w:t>
      </w:r>
      <w:r>
        <w:rPr>
          <w:spacing w:val="-1"/>
        </w:rPr>
        <w:t xml:space="preserve"> </w:t>
      </w:r>
      <w:r>
        <w:t>disapply</w:t>
      </w:r>
      <w:r>
        <w:rPr>
          <w:spacing w:val="-2"/>
        </w:rPr>
        <w:t xml:space="preserve"> </w:t>
      </w:r>
      <w:r>
        <w:t>any</w:t>
      </w:r>
      <w:r>
        <w:rPr>
          <w:spacing w:val="-2"/>
        </w:rPr>
        <w:t xml:space="preserve"> </w:t>
      </w:r>
      <w:r>
        <w:t>legislation</w:t>
      </w:r>
      <w:r>
        <w:rPr>
          <w:spacing w:val="-3"/>
        </w:rPr>
        <w:t xml:space="preserve"> </w:t>
      </w:r>
      <w:r>
        <w:t>or</w:t>
      </w:r>
      <w:r>
        <w:rPr>
          <w:spacing w:val="-4"/>
        </w:rPr>
        <w:t xml:space="preserve"> </w:t>
      </w:r>
      <w:r>
        <w:t>permit</w:t>
      </w:r>
      <w:r>
        <w:rPr>
          <w:spacing w:val="-4"/>
        </w:rPr>
        <w:t xml:space="preserve"> </w:t>
      </w:r>
      <w:r>
        <w:t>the</w:t>
      </w:r>
      <w:r>
        <w:rPr>
          <w:spacing w:val="-5"/>
        </w:rPr>
        <w:t xml:space="preserve"> </w:t>
      </w:r>
      <w:r>
        <w:t>Parish</w:t>
      </w:r>
      <w:r>
        <w:rPr>
          <w:spacing w:val="-6"/>
        </w:rPr>
        <w:t xml:space="preserve"> </w:t>
      </w:r>
      <w:r>
        <w:t>Council</w:t>
      </w:r>
      <w:r>
        <w:rPr>
          <w:spacing w:val="-3"/>
        </w:rPr>
        <w:t xml:space="preserve"> </w:t>
      </w:r>
      <w:r>
        <w:t>to act unlawfully</w:t>
      </w:r>
      <w:r w:rsidR="00E7221D">
        <w:t>.</w:t>
      </w:r>
    </w:p>
    <w:p w14:paraId="439CEFBA" w14:textId="77777777" w:rsidR="00E7221D" w:rsidRDefault="00E7221D" w:rsidP="00E7221D">
      <w:pPr>
        <w:pStyle w:val="ListParagraph"/>
        <w:tabs>
          <w:tab w:val="left" w:pos="1634"/>
          <w:tab w:val="left" w:pos="1638"/>
        </w:tabs>
        <w:spacing w:before="0" w:line="276" w:lineRule="auto"/>
        <w:ind w:right="315" w:firstLine="0"/>
      </w:pPr>
    </w:p>
    <w:p w14:paraId="726ABC60" w14:textId="03C9B23A" w:rsidR="00E7221D" w:rsidRDefault="00E7221D" w:rsidP="00082BF0">
      <w:pPr>
        <w:pStyle w:val="ListParagraph"/>
        <w:numPr>
          <w:ilvl w:val="1"/>
          <w:numId w:val="3"/>
        </w:numPr>
        <w:tabs>
          <w:tab w:val="left" w:pos="1634"/>
          <w:tab w:val="left" w:pos="1638"/>
        </w:tabs>
        <w:spacing w:before="0" w:line="276" w:lineRule="auto"/>
        <w:ind w:left="1638" w:right="315"/>
      </w:pPr>
      <w:r>
        <w:t>The</w:t>
      </w:r>
      <w:r>
        <w:rPr>
          <w:spacing w:val="-3"/>
        </w:rPr>
        <w:t xml:space="preserve"> </w:t>
      </w:r>
      <w:r>
        <w:t>Parish</w:t>
      </w:r>
      <w:r>
        <w:rPr>
          <w:spacing w:val="-3"/>
        </w:rPr>
        <w:t xml:space="preserve"> </w:t>
      </w:r>
      <w:r>
        <w:t>Council</w:t>
      </w:r>
      <w:r>
        <w:rPr>
          <w:spacing w:val="-5"/>
        </w:rPr>
        <w:t xml:space="preserve"> </w:t>
      </w:r>
      <w:r>
        <w:t>may</w:t>
      </w:r>
      <w:r>
        <w:rPr>
          <w:spacing w:val="-4"/>
        </w:rPr>
        <w:t xml:space="preserve"> </w:t>
      </w:r>
      <w:r>
        <w:t>temporarily</w:t>
      </w:r>
      <w:r>
        <w:rPr>
          <w:spacing w:val="-2"/>
        </w:rPr>
        <w:t xml:space="preserve"> </w:t>
      </w:r>
      <w:r>
        <w:t>amend</w:t>
      </w:r>
      <w:r>
        <w:rPr>
          <w:spacing w:val="-4"/>
        </w:rPr>
        <w:t xml:space="preserve"> </w:t>
      </w:r>
      <w:r>
        <w:t>these</w:t>
      </w:r>
      <w:r>
        <w:rPr>
          <w:spacing w:val="-4"/>
        </w:rPr>
        <w:t xml:space="preserve"> </w:t>
      </w:r>
      <w:r>
        <w:t>Financial</w:t>
      </w:r>
      <w:r>
        <w:rPr>
          <w:spacing w:val="-4"/>
        </w:rPr>
        <w:t xml:space="preserve"> </w:t>
      </w:r>
      <w:r>
        <w:t>Regulations</w:t>
      </w:r>
      <w:r>
        <w:rPr>
          <w:spacing w:val="-3"/>
        </w:rPr>
        <w:t xml:space="preserve"> </w:t>
      </w:r>
      <w:r>
        <w:t>by</w:t>
      </w:r>
      <w:r>
        <w:rPr>
          <w:spacing w:val="-2"/>
        </w:rPr>
        <w:t xml:space="preserve"> </w:t>
      </w:r>
      <w:r>
        <w:t>a duly notified</w:t>
      </w:r>
      <w:r>
        <w:rPr>
          <w:spacing w:val="-1"/>
        </w:rPr>
        <w:t xml:space="preserve"> </w:t>
      </w:r>
      <w:r>
        <w:t>resolution, to cope with</w:t>
      </w:r>
      <w:r>
        <w:rPr>
          <w:spacing w:val="-1"/>
        </w:rPr>
        <w:t xml:space="preserve"> </w:t>
      </w:r>
      <w:r>
        <w:t>periods</w:t>
      </w:r>
      <w:r>
        <w:rPr>
          <w:spacing w:val="-1"/>
        </w:rPr>
        <w:t xml:space="preserve"> </w:t>
      </w:r>
      <w:r>
        <w:t>of absence, national restrictions or other exceptional circumstances.</w:t>
      </w:r>
    </w:p>
    <w:p w14:paraId="611F7D85" w14:textId="77777777" w:rsidR="001956A6" w:rsidRDefault="001956A6" w:rsidP="00082BF0">
      <w:pPr>
        <w:pStyle w:val="BodyText"/>
        <w:spacing w:line="276" w:lineRule="auto"/>
        <w:ind w:left="0"/>
        <w:rPr>
          <w:sz w:val="20"/>
        </w:rPr>
      </w:pPr>
    </w:p>
    <w:p w14:paraId="101F4697" w14:textId="77777777" w:rsidR="001956A6" w:rsidRDefault="001956A6" w:rsidP="00082BF0">
      <w:pPr>
        <w:pStyle w:val="BodyText"/>
        <w:spacing w:line="276" w:lineRule="auto"/>
        <w:ind w:left="0"/>
        <w:rPr>
          <w:sz w:val="20"/>
        </w:rPr>
      </w:pPr>
    </w:p>
    <w:p w14:paraId="1AE3B838" w14:textId="77777777" w:rsidR="001956A6" w:rsidRDefault="001956A6" w:rsidP="00082BF0">
      <w:pPr>
        <w:pStyle w:val="BodyText"/>
        <w:spacing w:line="276" w:lineRule="auto"/>
        <w:ind w:left="0"/>
        <w:rPr>
          <w:sz w:val="20"/>
        </w:rPr>
      </w:pPr>
    </w:p>
    <w:p w14:paraId="2D1EFA03" w14:textId="77777777" w:rsidR="001956A6" w:rsidRDefault="00000000" w:rsidP="00082BF0">
      <w:pPr>
        <w:pStyle w:val="BodyText"/>
        <w:spacing w:before="78" w:line="276" w:lineRule="auto"/>
        <w:ind w:left="0"/>
        <w:rPr>
          <w:sz w:val="20"/>
        </w:rPr>
      </w:pPr>
      <w:r>
        <w:rPr>
          <w:noProof/>
          <w:sz w:val="20"/>
        </w:rPr>
        <mc:AlternateContent>
          <mc:Choice Requires="wps">
            <w:drawing>
              <wp:anchor distT="0" distB="0" distL="0" distR="0" simplePos="0" relativeHeight="487588352" behindDoc="1" locked="0" layoutInCell="1" allowOverlap="1" wp14:anchorId="76226153" wp14:editId="1FFCA917">
                <wp:simplePos x="0" y="0"/>
                <wp:positionH relativeFrom="page">
                  <wp:posOffset>914704</wp:posOffset>
                </wp:positionH>
                <wp:positionV relativeFrom="paragraph">
                  <wp:posOffset>211203</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6E5B9B" id="Graphic 3" o:spid="_x0000_s1026" style="position:absolute;margin-left:1in;margin-top:16.65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" path="m1829054,l,,,9143r1829054,l1829054,xe" fillcolor="black" stroked="f">
                <v:path arrowok="t"/>
                <w10:wrap type="topAndBottom" anchorx="page"/>
              </v:shape>
            </w:pict>
          </mc:Fallback>
        </mc:AlternateContent>
      </w:r>
    </w:p>
    <w:p w14:paraId="186A0B60" w14:textId="27818725" w:rsidR="001956A6" w:rsidRDefault="00000000" w:rsidP="00082BF0">
      <w:pPr>
        <w:spacing w:before="100" w:line="276" w:lineRule="auto"/>
        <w:ind w:left="165" w:right="148"/>
        <w:rPr>
          <w:rFonts w:ascii="Calibri"/>
          <w:sz w:val="20"/>
        </w:rPr>
      </w:pPr>
      <w:bookmarkStart w:id="18" w:name="_bookmark18"/>
      <w:bookmarkEnd w:id="18"/>
      <w:r>
        <w:rPr>
          <w:rFonts w:ascii="Calibri"/>
          <w:sz w:val="20"/>
          <w:vertAlign w:val="superscript"/>
        </w:rPr>
        <w:t>2</w:t>
      </w:r>
      <w:r>
        <w:rPr>
          <w:rFonts w:ascii="Calibri"/>
          <w:sz w:val="20"/>
        </w:rPr>
        <w:t xml:space="preserve"> The Procurement Act 2023 came into force on 28 October 2024 and succeeded The Public Contracts Regulations</w:t>
      </w:r>
      <w:r>
        <w:rPr>
          <w:rFonts w:ascii="Calibri"/>
          <w:spacing w:val="-3"/>
          <w:sz w:val="20"/>
        </w:rPr>
        <w:t xml:space="preserve"> </w:t>
      </w:r>
      <w:r>
        <w:rPr>
          <w:rFonts w:ascii="Calibri"/>
          <w:sz w:val="20"/>
        </w:rPr>
        <w:t>2015.</w:t>
      </w:r>
      <w:r>
        <w:rPr>
          <w:rFonts w:ascii="Calibri"/>
          <w:spacing w:val="39"/>
          <w:sz w:val="20"/>
        </w:rPr>
        <w:t xml:space="preserve"> </w:t>
      </w:r>
      <w:r>
        <w:rPr>
          <w:rFonts w:ascii="Calibri"/>
          <w:sz w:val="20"/>
        </w:rPr>
        <w:t>Consideration</w:t>
      </w:r>
      <w:r>
        <w:rPr>
          <w:rFonts w:ascii="Calibri"/>
          <w:spacing w:val="-3"/>
          <w:sz w:val="20"/>
        </w:rPr>
        <w:t xml:space="preserve"> </w:t>
      </w:r>
      <w:r>
        <w:rPr>
          <w:rFonts w:ascii="Calibri"/>
          <w:sz w:val="20"/>
        </w:rPr>
        <w:t>at</w:t>
      </w:r>
      <w:r>
        <w:rPr>
          <w:rFonts w:ascii="Calibri"/>
          <w:spacing w:val="-3"/>
          <w:sz w:val="20"/>
        </w:rPr>
        <w:t xml:space="preserve"> </w:t>
      </w:r>
      <w:r>
        <w:rPr>
          <w:rFonts w:ascii="Calibri"/>
          <w:sz w:val="20"/>
        </w:rPr>
        <w:t>a</w:t>
      </w:r>
      <w:r>
        <w:rPr>
          <w:rFonts w:ascii="Calibri"/>
          <w:spacing w:val="-3"/>
          <w:sz w:val="20"/>
        </w:rPr>
        <w:t xml:space="preserve"> </w:t>
      </w:r>
      <w:r>
        <w:rPr>
          <w:rFonts w:ascii="Calibri"/>
          <w:sz w:val="20"/>
        </w:rPr>
        <w:t>Parish</w:t>
      </w:r>
      <w:r>
        <w:rPr>
          <w:rFonts w:ascii="Calibri"/>
          <w:spacing w:val="-3"/>
          <w:sz w:val="20"/>
        </w:rPr>
        <w:t xml:space="preserve"> </w:t>
      </w:r>
      <w:r>
        <w:rPr>
          <w:rFonts w:ascii="Calibri"/>
          <w:sz w:val="20"/>
        </w:rPr>
        <w:t>Council</w:t>
      </w:r>
      <w:r>
        <w:rPr>
          <w:rFonts w:ascii="Calibri"/>
          <w:spacing w:val="-4"/>
          <w:sz w:val="20"/>
        </w:rPr>
        <w:t xml:space="preserve"> </w:t>
      </w:r>
      <w:r>
        <w:rPr>
          <w:rFonts w:ascii="Calibri"/>
          <w:sz w:val="20"/>
        </w:rPr>
        <w:t>meeting</w:t>
      </w:r>
      <w:r>
        <w:rPr>
          <w:rFonts w:ascii="Calibri"/>
          <w:spacing w:val="-4"/>
          <w:sz w:val="20"/>
        </w:rPr>
        <w:t xml:space="preserve"> </w:t>
      </w:r>
      <w:r>
        <w:rPr>
          <w:rFonts w:ascii="Calibri"/>
          <w:sz w:val="20"/>
        </w:rPr>
        <w:t>was</w:t>
      </w:r>
      <w:r>
        <w:rPr>
          <w:rFonts w:ascii="Calibri"/>
          <w:spacing w:val="-3"/>
          <w:sz w:val="20"/>
        </w:rPr>
        <w:t xml:space="preserve"> </w:t>
      </w:r>
      <w:r>
        <w:rPr>
          <w:rFonts w:ascii="Calibri"/>
          <w:sz w:val="20"/>
        </w:rPr>
        <w:t>unnecessary</w:t>
      </w:r>
      <w:r>
        <w:rPr>
          <w:rFonts w:ascii="Calibri"/>
          <w:spacing w:val="-3"/>
          <w:sz w:val="20"/>
        </w:rPr>
        <w:t xml:space="preserve"> </w:t>
      </w:r>
      <w:r>
        <w:rPr>
          <w:rFonts w:ascii="Calibri"/>
          <w:sz w:val="20"/>
        </w:rPr>
        <w:t>in</w:t>
      </w:r>
      <w:r>
        <w:rPr>
          <w:rFonts w:ascii="Calibri"/>
          <w:spacing w:val="-3"/>
          <w:sz w:val="20"/>
        </w:rPr>
        <w:t xml:space="preserve"> </w:t>
      </w:r>
      <w:r>
        <w:rPr>
          <w:rFonts w:ascii="Calibri"/>
          <w:sz w:val="20"/>
        </w:rPr>
        <w:t>accordance</w:t>
      </w:r>
      <w:r>
        <w:rPr>
          <w:rFonts w:ascii="Calibri"/>
          <w:spacing w:val="-5"/>
          <w:sz w:val="20"/>
        </w:rPr>
        <w:t xml:space="preserve"> </w:t>
      </w:r>
      <w:r>
        <w:rPr>
          <w:rFonts w:ascii="Calibri"/>
          <w:sz w:val="20"/>
        </w:rPr>
        <w:t>with</w:t>
      </w:r>
      <w:r>
        <w:rPr>
          <w:rFonts w:ascii="Calibri"/>
          <w:spacing w:val="40"/>
          <w:sz w:val="20"/>
        </w:rPr>
        <w:t xml:space="preserve"> </w:t>
      </w:r>
      <w:r>
        <w:rPr>
          <w:rFonts w:ascii="Calibri"/>
          <w:sz w:val="20"/>
        </w:rPr>
        <w:t xml:space="preserve">paragraph </w:t>
      </w:r>
      <w:r w:rsidR="00E7221D">
        <w:rPr>
          <w:rFonts w:ascii="Calibri"/>
          <w:sz w:val="20"/>
        </w:rPr>
        <w:t>16.</w:t>
      </w:r>
      <w:r>
        <w:rPr>
          <w:rFonts w:ascii="Calibri"/>
          <w:spacing w:val="-2"/>
          <w:sz w:val="20"/>
        </w:rPr>
        <w:t>1</w:t>
      </w:r>
    </w:p>
    <w:p w14:paraId="47270393" w14:textId="77777777" w:rsidR="001956A6" w:rsidRDefault="001956A6" w:rsidP="00082BF0">
      <w:pPr>
        <w:spacing w:line="276" w:lineRule="auto"/>
        <w:rPr>
          <w:rFonts w:ascii="Calibri"/>
          <w:sz w:val="20"/>
        </w:rPr>
      </w:pPr>
    </w:p>
    <w:p w14:paraId="01C60155" w14:textId="77777777" w:rsidR="001956A6" w:rsidRDefault="001956A6" w:rsidP="00E7221D">
      <w:pPr>
        <w:pStyle w:val="ListParagraph"/>
        <w:numPr>
          <w:ilvl w:val="1"/>
          <w:numId w:val="3"/>
        </w:numPr>
        <w:tabs>
          <w:tab w:val="left" w:pos="1634"/>
          <w:tab w:val="left" w:pos="1638"/>
        </w:tabs>
        <w:spacing w:before="81" w:line="276" w:lineRule="auto"/>
        <w:ind w:left="1638" w:right="255"/>
        <w:jc w:val="both"/>
        <w:sectPr w:rsidR="001956A6" w:rsidSect="007A58BC">
          <w:pgSz w:w="11910" w:h="16840"/>
          <w:pgMar w:top="1340" w:right="1275" w:bottom="920" w:left="1275" w:header="0" w:footer="734" w:gutter="0"/>
          <w:cols w:space="720"/>
        </w:sectPr>
      </w:pPr>
    </w:p>
    <w:p w14:paraId="5140231C" w14:textId="6E1F97FB" w:rsidR="001956A6" w:rsidRDefault="00000000" w:rsidP="00082BF0">
      <w:pPr>
        <w:pStyle w:val="Heading1"/>
        <w:spacing w:line="276" w:lineRule="auto"/>
        <w:ind w:left="165" w:firstLine="0"/>
      </w:pPr>
      <w:bookmarkStart w:id="19" w:name="_bookmark19"/>
      <w:bookmarkStart w:id="20" w:name="_bookmark20"/>
      <w:bookmarkEnd w:id="19"/>
      <w:bookmarkEnd w:id="20"/>
      <w:r>
        <w:lastRenderedPageBreak/>
        <w:t>Appendix</w:t>
      </w:r>
      <w:r>
        <w:rPr>
          <w:spacing w:val="-4"/>
        </w:rPr>
        <w:t xml:space="preserve"> </w:t>
      </w:r>
      <w:r w:rsidR="00E25E45">
        <w:t>1</w:t>
      </w:r>
      <w:r>
        <w:rPr>
          <w:spacing w:val="-4"/>
        </w:rPr>
        <w:t xml:space="preserve"> </w:t>
      </w:r>
      <w:r>
        <w:t>-</w:t>
      </w:r>
      <w:r>
        <w:rPr>
          <w:spacing w:val="-3"/>
        </w:rPr>
        <w:t xml:space="preserve"> </w:t>
      </w:r>
      <w:r>
        <w:t>Tender</w:t>
      </w:r>
      <w:r>
        <w:rPr>
          <w:spacing w:val="-1"/>
        </w:rPr>
        <w:t xml:space="preserve"> </w:t>
      </w:r>
      <w:r>
        <w:rPr>
          <w:spacing w:val="-2"/>
        </w:rPr>
        <w:t>process</w:t>
      </w:r>
    </w:p>
    <w:p w14:paraId="248FC6E9" w14:textId="0D778803" w:rsidR="001956A6" w:rsidRDefault="00000000" w:rsidP="00082BF0">
      <w:pPr>
        <w:pStyle w:val="ListParagraph"/>
        <w:numPr>
          <w:ilvl w:val="0"/>
          <w:numId w:val="2"/>
        </w:numPr>
        <w:tabs>
          <w:tab w:val="left" w:pos="1526"/>
        </w:tabs>
        <w:spacing w:before="158" w:line="276" w:lineRule="auto"/>
        <w:ind w:right="331"/>
      </w:pPr>
      <w:r>
        <w:t>Any</w:t>
      </w:r>
      <w:r>
        <w:rPr>
          <w:spacing w:val="-2"/>
        </w:rPr>
        <w:t xml:space="preserve"> </w:t>
      </w:r>
      <w:r>
        <w:t>invitation</w:t>
      </w:r>
      <w:r>
        <w:rPr>
          <w:spacing w:val="-4"/>
        </w:rPr>
        <w:t xml:space="preserve"> </w:t>
      </w:r>
      <w:r>
        <w:t>to</w:t>
      </w:r>
      <w:r>
        <w:rPr>
          <w:spacing w:val="-4"/>
        </w:rPr>
        <w:t xml:space="preserve"> </w:t>
      </w:r>
      <w:r>
        <w:t>tender</w:t>
      </w:r>
      <w:r>
        <w:rPr>
          <w:spacing w:val="-3"/>
        </w:rPr>
        <w:t xml:space="preserve"> </w:t>
      </w:r>
      <w:r>
        <w:t>shall</w:t>
      </w:r>
      <w:r>
        <w:rPr>
          <w:spacing w:val="-2"/>
        </w:rPr>
        <w:t xml:space="preserve"> </w:t>
      </w:r>
      <w:r>
        <w:t>state</w:t>
      </w:r>
      <w:r>
        <w:rPr>
          <w:spacing w:val="-4"/>
        </w:rPr>
        <w:t xml:space="preserve"> </w:t>
      </w:r>
      <w:r>
        <w:t>the</w:t>
      </w:r>
      <w:r>
        <w:rPr>
          <w:spacing w:val="-4"/>
        </w:rPr>
        <w:t xml:space="preserve"> </w:t>
      </w:r>
      <w:r>
        <w:t>general</w:t>
      </w:r>
      <w:r>
        <w:rPr>
          <w:spacing w:val="-3"/>
        </w:rPr>
        <w:t xml:space="preserve"> </w:t>
      </w:r>
      <w:r>
        <w:t>nature</w:t>
      </w:r>
      <w:r>
        <w:rPr>
          <w:spacing w:val="-1"/>
        </w:rPr>
        <w:t xml:space="preserve"> </w:t>
      </w:r>
      <w:r>
        <w:t>of</w:t>
      </w:r>
      <w:r>
        <w:rPr>
          <w:spacing w:val="-3"/>
        </w:rPr>
        <w:t xml:space="preserve"> </w:t>
      </w:r>
      <w:r>
        <w:t>the</w:t>
      </w:r>
      <w:r>
        <w:rPr>
          <w:spacing w:val="-2"/>
        </w:rPr>
        <w:t xml:space="preserve"> </w:t>
      </w:r>
      <w:r>
        <w:t>intended</w:t>
      </w:r>
      <w:r>
        <w:rPr>
          <w:spacing w:val="-4"/>
        </w:rPr>
        <w:t xml:space="preserve"> </w:t>
      </w:r>
      <w:r>
        <w:t xml:space="preserve">contract and the </w:t>
      </w:r>
      <w:r w:rsidR="00AC3B3E">
        <w:t>Responsible Financial Office</w:t>
      </w:r>
      <w:r w:rsidR="0091367D">
        <w:t>r to the Pa</w:t>
      </w:r>
      <w:r w:rsidR="000D321F">
        <w:t>r</w:t>
      </w:r>
      <w:r w:rsidR="0091367D">
        <w:t xml:space="preserve">ish Council </w:t>
      </w:r>
      <w:r>
        <w:t>shall obtain the necessary technical assistance to prepare a specification in appropriate cases.</w:t>
      </w:r>
    </w:p>
    <w:p w14:paraId="3ACE950A" w14:textId="77777777" w:rsidR="001956A6" w:rsidRDefault="00000000" w:rsidP="00082BF0">
      <w:pPr>
        <w:pStyle w:val="ListParagraph"/>
        <w:numPr>
          <w:ilvl w:val="0"/>
          <w:numId w:val="2"/>
        </w:numPr>
        <w:tabs>
          <w:tab w:val="left" w:pos="1526"/>
        </w:tabs>
        <w:spacing w:before="154" w:line="276" w:lineRule="auto"/>
        <w:ind w:right="261"/>
      </w:pPr>
      <w:r>
        <w:t>The invitation shall in addition state that tenders must be addressed to the Clerk</w:t>
      </w:r>
      <w:r>
        <w:rPr>
          <w:spacing w:val="-2"/>
        </w:rPr>
        <w:t xml:space="preserve"> </w:t>
      </w:r>
      <w:r>
        <w:t>to</w:t>
      </w:r>
      <w:r>
        <w:rPr>
          <w:spacing w:val="-4"/>
        </w:rPr>
        <w:t xml:space="preserve"> </w:t>
      </w:r>
      <w:r>
        <w:t>the</w:t>
      </w:r>
      <w:r>
        <w:rPr>
          <w:spacing w:val="-4"/>
        </w:rPr>
        <w:t xml:space="preserve"> </w:t>
      </w:r>
      <w:r>
        <w:t>Parish</w:t>
      </w:r>
      <w:r>
        <w:rPr>
          <w:spacing w:val="-2"/>
        </w:rPr>
        <w:t xml:space="preserve"> </w:t>
      </w:r>
      <w:r>
        <w:t>Council</w:t>
      </w:r>
      <w:r>
        <w:rPr>
          <w:spacing w:val="-2"/>
        </w:rPr>
        <w:t xml:space="preserve"> </w:t>
      </w:r>
      <w:r>
        <w:t>in</w:t>
      </w:r>
      <w:r>
        <w:rPr>
          <w:spacing w:val="-2"/>
        </w:rPr>
        <w:t xml:space="preserve"> </w:t>
      </w:r>
      <w:r>
        <w:t>the</w:t>
      </w:r>
      <w:r>
        <w:rPr>
          <w:spacing w:val="-2"/>
        </w:rPr>
        <w:t xml:space="preserve"> </w:t>
      </w:r>
      <w:r>
        <w:t>ordinary</w:t>
      </w:r>
      <w:r>
        <w:rPr>
          <w:spacing w:val="-4"/>
        </w:rPr>
        <w:t xml:space="preserve"> </w:t>
      </w:r>
      <w:r>
        <w:t>course</w:t>
      </w:r>
      <w:r>
        <w:rPr>
          <w:spacing w:val="-6"/>
        </w:rPr>
        <w:t xml:space="preserve"> </w:t>
      </w:r>
      <w:r>
        <w:t>of</w:t>
      </w:r>
      <w:r>
        <w:rPr>
          <w:spacing w:val="-2"/>
        </w:rPr>
        <w:t xml:space="preserve"> </w:t>
      </w:r>
      <w:r>
        <w:t>post,</w:t>
      </w:r>
      <w:r>
        <w:rPr>
          <w:spacing w:val="-3"/>
        </w:rPr>
        <w:t xml:space="preserve"> </w:t>
      </w:r>
      <w:r>
        <w:t>unless</w:t>
      </w:r>
      <w:r>
        <w:rPr>
          <w:spacing w:val="-2"/>
        </w:rPr>
        <w:t xml:space="preserve"> </w:t>
      </w:r>
      <w:r>
        <w:t>an</w:t>
      </w:r>
      <w:r>
        <w:rPr>
          <w:spacing w:val="-4"/>
        </w:rPr>
        <w:t xml:space="preserve"> </w:t>
      </w:r>
      <w:r>
        <w:t>electronic tendering process has been agreed by the Parish Council.</w:t>
      </w:r>
    </w:p>
    <w:p w14:paraId="03A709B3" w14:textId="57FBB4F4" w:rsidR="000D321F" w:rsidRDefault="000D321F" w:rsidP="00082BF0">
      <w:pPr>
        <w:pStyle w:val="ListParagraph"/>
        <w:numPr>
          <w:ilvl w:val="0"/>
          <w:numId w:val="2"/>
        </w:numPr>
        <w:tabs>
          <w:tab w:val="left" w:pos="1526"/>
        </w:tabs>
        <w:spacing w:before="162" w:line="276" w:lineRule="auto"/>
        <w:ind w:right="282"/>
      </w:pPr>
      <w:r>
        <w:t>Where</w:t>
      </w:r>
      <w:r>
        <w:rPr>
          <w:spacing w:val="-5"/>
        </w:rPr>
        <w:t xml:space="preserve"> </w:t>
      </w:r>
      <w:r>
        <w:t>an</w:t>
      </w:r>
      <w:r>
        <w:rPr>
          <w:spacing w:val="-3"/>
        </w:rPr>
        <w:t xml:space="preserve"> </w:t>
      </w:r>
      <w:r>
        <w:t>electronic</w:t>
      </w:r>
      <w:r>
        <w:rPr>
          <w:spacing w:val="-5"/>
        </w:rPr>
        <w:t xml:space="preserve"> </w:t>
      </w:r>
      <w:r>
        <w:t>tendering</w:t>
      </w:r>
      <w:r>
        <w:rPr>
          <w:spacing w:val="-3"/>
        </w:rPr>
        <w:t xml:space="preserve"> </w:t>
      </w:r>
      <w:r>
        <w:t>process</w:t>
      </w:r>
      <w:r>
        <w:rPr>
          <w:spacing w:val="-2"/>
        </w:rPr>
        <w:t xml:space="preserve"> </w:t>
      </w:r>
      <w:r>
        <w:t>is</w:t>
      </w:r>
      <w:r>
        <w:rPr>
          <w:spacing w:val="-5"/>
        </w:rPr>
        <w:t xml:space="preserve"> </w:t>
      </w:r>
      <w:r>
        <w:t>used,</w:t>
      </w:r>
      <w:r>
        <w:rPr>
          <w:spacing w:val="-4"/>
        </w:rPr>
        <w:t xml:space="preserve"> </w:t>
      </w:r>
      <w:r w:rsidRPr="000D321F">
        <w:rPr>
          <w:spacing w:val="-4"/>
        </w:rPr>
        <w:t>which is the preferred method</w:t>
      </w:r>
      <w:r>
        <w:rPr>
          <w:spacing w:val="-4"/>
        </w:rPr>
        <w:t xml:space="preserve">, </w:t>
      </w:r>
      <w:r>
        <w:t>the</w:t>
      </w:r>
      <w:r>
        <w:rPr>
          <w:spacing w:val="-3"/>
        </w:rPr>
        <w:t xml:space="preserve"> </w:t>
      </w:r>
      <w:r>
        <w:t>Parish</w:t>
      </w:r>
      <w:r>
        <w:rPr>
          <w:spacing w:val="-3"/>
        </w:rPr>
        <w:t xml:space="preserve"> </w:t>
      </w:r>
      <w:r>
        <w:t>Council</w:t>
      </w:r>
      <w:r>
        <w:rPr>
          <w:spacing w:val="-3"/>
        </w:rPr>
        <w:t xml:space="preserve"> </w:t>
      </w:r>
      <w:r>
        <w:t>shall</w:t>
      </w:r>
      <w:r>
        <w:rPr>
          <w:spacing w:val="-3"/>
        </w:rPr>
        <w:t xml:space="preserve"> </w:t>
      </w:r>
      <w:r>
        <w:t>use</w:t>
      </w:r>
      <w:r>
        <w:rPr>
          <w:spacing w:val="-3"/>
        </w:rPr>
        <w:t xml:space="preserve"> </w:t>
      </w:r>
      <w:r>
        <w:t>a specific email address that will be monitored to ensure that nobody accesses any tender before the expiry of the deadline for submission.</w:t>
      </w:r>
    </w:p>
    <w:p w14:paraId="2238638C" w14:textId="77777777" w:rsidR="001956A6" w:rsidRDefault="00000000" w:rsidP="00082BF0">
      <w:pPr>
        <w:pStyle w:val="ListParagraph"/>
        <w:numPr>
          <w:ilvl w:val="0"/>
          <w:numId w:val="2"/>
        </w:numPr>
        <w:tabs>
          <w:tab w:val="left" w:pos="1526"/>
        </w:tabs>
        <w:spacing w:line="276" w:lineRule="auto"/>
        <w:ind w:right="167"/>
      </w:pPr>
      <w:r>
        <w:t>Where a postal process is used, each tendering firm shall be supplied with a specifically marked envelope in which the tender is to be sealed and remain sealed until the prescribed date for opening tenders for that contract.</w:t>
      </w:r>
      <w:r>
        <w:rPr>
          <w:spacing w:val="80"/>
        </w:rPr>
        <w:t xml:space="preserve"> </w:t>
      </w:r>
      <w:r>
        <w:t>All sealed</w:t>
      </w:r>
      <w:r>
        <w:rPr>
          <w:spacing w:val="-2"/>
        </w:rPr>
        <w:t xml:space="preserve"> </w:t>
      </w:r>
      <w:r>
        <w:t>tenders</w:t>
      </w:r>
      <w:r>
        <w:rPr>
          <w:spacing w:val="-1"/>
        </w:rPr>
        <w:t xml:space="preserve"> </w:t>
      </w:r>
      <w:r>
        <w:t>shall</w:t>
      </w:r>
      <w:r>
        <w:rPr>
          <w:spacing w:val="-2"/>
        </w:rPr>
        <w:t xml:space="preserve"> </w:t>
      </w:r>
      <w:r>
        <w:t>be</w:t>
      </w:r>
      <w:r>
        <w:rPr>
          <w:spacing w:val="-4"/>
        </w:rPr>
        <w:t xml:space="preserve"> </w:t>
      </w:r>
      <w:r>
        <w:t>opened</w:t>
      </w:r>
      <w:r>
        <w:rPr>
          <w:spacing w:val="-2"/>
        </w:rPr>
        <w:t xml:space="preserve"> </w:t>
      </w:r>
      <w:r>
        <w:t>at</w:t>
      </w:r>
      <w:r>
        <w:rPr>
          <w:spacing w:val="-2"/>
        </w:rPr>
        <w:t xml:space="preserve"> </w:t>
      </w:r>
      <w:r>
        <w:t>the</w:t>
      </w:r>
      <w:r>
        <w:rPr>
          <w:spacing w:val="-4"/>
        </w:rPr>
        <w:t xml:space="preserve"> </w:t>
      </w:r>
      <w:r>
        <w:t>same</w:t>
      </w:r>
      <w:r>
        <w:rPr>
          <w:spacing w:val="-4"/>
        </w:rPr>
        <w:t xml:space="preserve"> </w:t>
      </w:r>
      <w:r>
        <w:t>time</w:t>
      </w:r>
      <w:r>
        <w:rPr>
          <w:spacing w:val="-4"/>
        </w:rPr>
        <w:t xml:space="preserve"> </w:t>
      </w:r>
      <w:r>
        <w:t>on</w:t>
      </w:r>
      <w:r>
        <w:rPr>
          <w:spacing w:val="-2"/>
        </w:rPr>
        <w:t xml:space="preserve"> </w:t>
      </w:r>
      <w:r>
        <w:t>the</w:t>
      </w:r>
      <w:r>
        <w:rPr>
          <w:spacing w:val="-4"/>
        </w:rPr>
        <w:t xml:space="preserve"> </w:t>
      </w:r>
      <w:r>
        <w:t>prescribed</w:t>
      </w:r>
      <w:r>
        <w:rPr>
          <w:spacing w:val="-2"/>
        </w:rPr>
        <w:t xml:space="preserve"> </w:t>
      </w:r>
      <w:r>
        <w:t>date</w:t>
      </w:r>
      <w:r>
        <w:rPr>
          <w:spacing w:val="-2"/>
        </w:rPr>
        <w:t xml:space="preserve"> </w:t>
      </w:r>
      <w:r>
        <w:t>by</w:t>
      </w:r>
      <w:r>
        <w:rPr>
          <w:spacing w:val="-1"/>
        </w:rPr>
        <w:t xml:space="preserve"> </w:t>
      </w:r>
      <w:r>
        <w:t>the Clerk to the Parish Council in the presence of at least one Parish Councillor.</w:t>
      </w:r>
    </w:p>
    <w:p w14:paraId="53B47855" w14:textId="080522D5" w:rsidR="001956A6" w:rsidRDefault="00000000" w:rsidP="00082BF0">
      <w:pPr>
        <w:pStyle w:val="ListParagraph"/>
        <w:numPr>
          <w:ilvl w:val="0"/>
          <w:numId w:val="2"/>
        </w:numPr>
        <w:tabs>
          <w:tab w:val="left" w:pos="1526"/>
        </w:tabs>
        <w:spacing w:line="276" w:lineRule="auto"/>
        <w:ind w:right="246"/>
      </w:pPr>
      <w:r>
        <w:t>Any invitation to tender issued under this regulation shall be subject to Standing</w:t>
      </w:r>
      <w:r>
        <w:rPr>
          <w:spacing w:val="-3"/>
        </w:rPr>
        <w:t xml:space="preserve"> </w:t>
      </w:r>
      <w:r>
        <w:t>Order</w:t>
      </w:r>
      <w:r w:rsidR="000D321F">
        <w:t>s</w:t>
      </w:r>
      <w:r>
        <w:rPr>
          <w:spacing w:val="-4"/>
        </w:rPr>
        <w:t xml:space="preserve"> </w:t>
      </w:r>
      <w:r>
        <w:t>and</w:t>
      </w:r>
      <w:r>
        <w:rPr>
          <w:spacing w:val="-3"/>
        </w:rPr>
        <w:t xml:space="preserve"> </w:t>
      </w:r>
      <w:r>
        <w:t>shall</w:t>
      </w:r>
      <w:r>
        <w:rPr>
          <w:spacing w:val="-6"/>
        </w:rPr>
        <w:t xml:space="preserve"> </w:t>
      </w:r>
      <w:r>
        <w:t>refer</w:t>
      </w:r>
      <w:r>
        <w:rPr>
          <w:spacing w:val="-4"/>
        </w:rPr>
        <w:t xml:space="preserve"> </w:t>
      </w:r>
      <w:r>
        <w:t>to</w:t>
      </w:r>
      <w:r>
        <w:rPr>
          <w:spacing w:val="-3"/>
        </w:rPr>
        <w:t xml:space="preserve"> </w:t>
      </w:r>
      <w:r>
        <w:t>the terms of the Bribery Act 2010.</w:t>
      </w:r>
    </w:p>
    <w:p w14:paraId="4D7949EB" w14:textId="77777777" w:rsidR="001956A6" w:rsidRDefault="00000000" w:rsidP="00082BF0">
      <w:pPr>
        <w:pStyle w:val="ListParagraph"/>
        <w:numPr>
          <w:ilvl w:val="0"/>
          <w:numId w:val="2"/>
        </w:numPr>
        <w:tabs>
          <w:tab w:val="left" w:pos="1526"/>
        </w:tabs>
        <w:spacing w:line="276" w:lineRule="auto"/>
        <w:ind w:right="204"/>
      </w:pPr>
      <w:r>
        <w:t>Where the Parish Council, or duly delegated committee, does not accept any tender, quote or estimate, the work is not allocated and the Parish Council requires further pricing, no person shall be permitted to submit a later tender, estimate</w:t>
      </w:r>
      <w:r>
        <w:rPr>
          <w:spacing w:val="-3"/>
        </w:rPr>
        <w:t xml:space="preserve"> </w:t>
      </w:r>
      <w:r>
        <w:t>or</w:t>
      </w:r>
      <w:r>
        <w:rPr>
          <w:spacing w:val="-2"/>
        </w:rPr>
        <w:t xml:space="preserve"> </w:t>
      </w:r>
      <w:r>
        <w:t>quote</w:t>
      </w:r>
      <w:r>
        <w:rPr>
          <w:spacing w:val="-3"/>
        </w:rPr>
        <w:t xml:space="preserve"> </w:t>
      </w:r>
      <w:r>
        <w:t>who</w:t>
      </w:r>
      <w:r>
        <w:rPr>
          <w:spacing w:val="-5"/>
        </w:rPr>
        <w:t xml:space="preserve"> </w:t>
      </w:r>
      <w:r>
        <w:t>was</w:t>
      </w:r>
      <w:r>
        <w:rPr>
          <w:spacing w:val="-3"/>
        </w:rPr>
        <w:t xml:space="preserve"> </w:t>
      </w:r>
      <w:r>
        <w:t>present</w:t>
      </w:r>
      <w:r>
        <w:rPr>
          <w:spacing w:val="-1"/>
        </w:rPr>
        <w:t xml:space="preserve"> </w:t>
      </w:r>
      <w:r>
        <w:t>when</w:t>
      </w:r>
      <w:r>
        <w:rPr>
          <w:spacing w:val="-5"/>
        </w:rPr>
        <w:t xml:space="preserve"> </w:t>
      </w:r>
      <w:r>
        <w:t>the</w:t>
      </w:r>
      <w:r>
        <w:rPr>
          <w:spacing w:val="-5"/>
        </w:rPr>
        <w:t xml:space="preserve"> </w:t>
      </w:r>
      <w:r>
        <w:t>original</w:t>
      </w:r>
      <w:r>
        <w:rPr>
          <w:spacing w:val="-3"/>
        </w:rPr>
        <w:t xml:space="preserve"> </w:t>
      </w:r>
      <w:r>
        <w:t>decision-making</w:t>
      </w:r>
      <w:r>
        <w:rPr>
          <w:spacing w:val="-3"/>
        </w:rPr>
        <w:t xml:space="preserve"> </w:t>
      </w:r>
      <w:r>
        <w:t>process was being undertaken.</w:t>
      </w:r>
    </w:p>
    <w:p w14:paraId="41158B92" w14:textId="77777777" w:rsidR="001956A6" w:rsidRDefault="001956A6" w:rsidP="00082BF0">
      <w:pPr>
        <w:pStyle w:val="ListParagraph"/>
        <w:spacing w:line="276" w:lineRule="auto"/>
        <w:sectPr w:rsidR="001956A6" w:rsidSect="007A58BC">
          <w:pgSz w:w="11910" w:h="16840"/>
          <w:pgMar w:top="1340" w:right="1275" w:bottom="920" w:left="1275" w:header="0" w:footer="734" w:gutter="0"/>
          <w:cols w:space="720"/>
        </w:sectPr>
      </w:pPr>
    </w:p>
    <w:p w14:paraId="729839A7" w14:textId="77777777" w:rsidR="001956A6" w:rsidRDefault="00000000" w:rsidP="00082BF0">
      <w:pPr>
        <w:spacing w:before="171" w:line="276" w:lineRule="auto"/>
        <w:ind w:left="7247"/>
        <w:jc w:val="center"/>
        <w:rPr>
          <w:rFonts w:ascii="Calibri"/>
          <w:b/>
          <w:sz w:val="38"/>
        </w:rPr>
      </w:pPr>
      <w:r>
        <w:rPr>
          <w:rFonts w:ascii="Calibri"/>
          <w:b/>
          <w:noProof/>
          <w:sz w:val="38"/>
        </w:rPr>
        <w:lastRenderedPageBreak/>
        <mc:AlternateContent>
          <mc:Choice Requires="wpg">
            <w:drawing>
              <wp:anchor distT="0" distB="0" distL="0" distR="0" simplePos="0" relativeHeight="486804480" behindDoc="1" locked="0" layoutInCell="1" allowOverlap="1" wp14:anchorId="3AEF8C08" wp14:editId="12DBDCFC">
                <wp:simplePos x="0" y="0"/>
                <wp:positionH relativeFrom="page">
                  <wp:posOffset>929733</wp:posOffset>
                </wp:positionH>
                <wp:positionV relativeFrom="paragraph">
                  <wp:posOffset>75814</wp:posOffset>
                </wp:positionV>
                <wp:extent cx="8145145" cy="497649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45145" cy="4976495"/>
                          <a:chOff x="0" y="0"/>
                          <a:chExt cx="8145145" cy="4976495"/>
                        </a:xfrm>
                      </wpg:grpSpPr>
                      <wps:wsp>
                        <wps:cNvPr id="5" name="Graphic 5"/>
                        <wps:cNvSpPr/>
                        <wps:spPr>
                          <a:xfrm>
                            <a:off x="2051508" y="1239671"/>
                            <a:ext cx="231775" cy="231775"/>
                          </a:xfrm>
                          <a:custGeom>
                            <a:avLst/>
                            <a:gdLst/>
                            <a:ahLst/>
                            <a:cxnLst/>
                            <a:rect l="l" t="t" r="r" b="b"/>
                            <a:pathLst>
                              <a:path w="231775" h="231775">
                                <a:moveTo>
                                  <a:pt x="115837" y="0"/>
                                </a:moveTo>
                                <a:lnTo>
                                  <a:pt x="0" y="115812"/>
                                </a:lnTo>
                                <a:lnTo>
                                  <a:pt x="115837" y="231624"/>
                                </a:lnTo>
                                <a:lnTo>
                                  <a:pt x="231675" y="115812"/>
                                </a:lnTo>
                                <a:lnTo>
                                  <a:pt x="115837" y="0"/>
                                </a:lnTo>
                                <a:close/>
                              </a:path>
                            </a:pathLst>
                          </a:custGeom>
                          <a:solidFill>
                            <a:srgbClr val="00AF50"/>
                          </a:solidFill>
                        </wps:spPr>
                        <wps:bodyPr wrap="square" lIns="0" tIns="0" rIns="0" bIns="0" rtlCol="0">
                          <a:prstTxWarp prst="textNoShape">
                            <a:avLst/>
                          </a:prstTxWarp>
                          <a:noAutofit/>
                        </wps:bodyPr>
                      </wps:wsp>
                      <wps:wsp>
                        <wps:cNvPr id="6" name="Graphic 6"/>
                        <wps:cNvSpPr/>
                        <wps:spPr>
                          <a:xfrm>
                            <a:off x="2051508" y="1239671"/>
                            <a:ext cx="231775" cy="231775"/>
                          </a:xfrm>
                          <a:custGeom>
                            <a:avLst/>
                            <a:gdLst/>
                            <a:ahLst/>
                            <a:cxnLst/>
                            <a:rect l="l" t="t" r="r" b="b"/>
                            <a:pathLst>
                              <a:path w="231775" h="231775">
                                <a:moveTo>
                                  <a:pt x="115837" y="231624"/>
                                </a:moveTo>
                                <a:lnTo>
                                  <a:pt x="231675" y="115812"/>
                                </a:lnTo>
                                <a:lnTo>
                                  <a:pt x="115837" y="0"/>
                                </a:lnTo>
                                <a:lnTo>
                                  <a:pt x="0" y="115812"/>
                                </a:lnTo>
                                <a:lnTo>
                                  <a:pt x="115837" y="231624"/>
                                </a:lnTo>
                                <a:close/>
                              </a:path>
                            </a:pathLst>
                          </a:custGeom>
                          <a:ln w="2451">
                            <a:solidFill>
                              <a:srgbClr val="000000"/>
                            </a:solidFill>
                            <a:prstDash val="solid"/>
                          </a:ln>
                        </wps:spPr>
                        <wps:bodyPr wrap="square" lIns="0" tIns="0" rIns="0" bIns="0" rtlCol="0">
                          <a:prstTxWarp prst="textNoShape">
                            <a:avLst/>
                          </a:prstTxWarp>
                          <a:noAutofit/>
                        </wps:bodyPr>
                      </wps:wsp>
                      <wps:wsp>
                        <wps:cNvPr id="7" name="Graphic 7"/>
                        <wps:cNvSpPr/>
                        <wps:spPr>
                          <a:xfrm>
                            <a:off x="2167346" y="1096693"/>
                            <a:ext cx="1270" cy="518159"/>
                          </a:xfrm>
                          <a:custGeom>
                            <a:avLst/>
                            <a:gdLst/>
                            <a:ahLst/>
                            <a:cxnLst/>
                            <a:rect l="l" t="t" r="r" b="b"/>
                            <a:pathLst>
                              <a:path h="518159">
                                <a:moveTo>
                                  <a:pt x="0" y="517580"/>
                                </a:moveTo>
                                <a:lnTo>
                                  <a:pt x="0" y="374602"/>
                                </a:lnTo>
                              </a:path>
                              <a:path h="518159">
                                <a:moveTo>
                                  <a:pt x="0" y="142978"/>
                                </a:moveTo>
                                <a:lnTo>
                                  <a:pt x="0" y="0"/>
                                </a:lnTo>
                              </a:path>
                            </a:pathLst>
                          </a:custGeom>
                          <a:ln w="1021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9" cstate="print"/>
                          <a:stretch>
                            <a:fillRect/>
                          </a:stretch>
                        </pic:blipFill>
                        <pic:spPr>
                          <a:xfrm>
                            <a:off x="5789064" y="1728758"/>
                            <a:ext cx="234024" cy="234075"/>
                          </a:xfrm>
                          <a:prstGeom prst="rect">
                            <a:avLst/>
                          </a:prstGeom>
                        </pic:spPr>
                      </pic:pic>
                      <wps:wsp>
                        <wps:cNvPr id="9" name="Graphic 9"/>
                        <wps:cNvSpPr/>
                        <wps:spPr>
                          <a:xfrm>
                            <a:off x="428901" y="1471295"/>
                            <a:ext cx="3567429" cy="2863215"/>
                          </a:xfrm>
                          <a:custGeom>
                            <a:avLst/>
                            <a:gdLst/>
                            <a:ahLst/>
                            <a:cxnLst/>
                            <a:rect l="l" t="t" r="r" b="b"/>
                            <a:pathLst>
                              <a:path w="3567429" h="2863215">
                                <a:moveTo>
                                  <a:pt x="3566823" y="142978"/>
                                </a:moveTo>
                                <a:lnTo>
                                  <a:pt x="3566823" y="0"/>
                                </a:lnTo>
                              </a:path>
                              <a:path w="3567429" h="2863215">
                                <a:moveTo>
                                  <a:pt x="0" y="2862625"/>
                                </a:moveTo>
                                <a:lnTo>
                                  <a:pt x="0" y="2537759"/>
                                </a:lnTo>
                              </a:path>
                            </a:pathLst>
                          </a:custGeom>
                          <a:ln w="1021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0" cstate="print"/>
                          <a:stretch>
                            <a:fillRect/>
                          </a:stretch>
                        </pic:blipFill>
                        <pic:spPr>
                          <a:xfrm>
                            <a:off x="311847" y="4332696"/>
                            <a:ext cx="234096" cy="234075"/>
                          </a:xfrm>
                          <a:prstGeom prst="rect">
                            <a:avLst/>
                          </a:prstGeom>
                        </pic:spPr>
                      </pic:pic>
                      <pic:pic xmlns:pic="http://schemas.openxmlformats.org/drawingml/2006/picture">
                        <pic:nvPicPr>
                          <pic:cNvPr id="11" name="Image 11"/>
                          <pic:cNvPicPr/>
                        </pic:nvPicPr>
                        <pic:blipFill>
                          <a:blip r:embed="rId11" cstate="print"/>
                          <a:stretch>
                            <a:fillRect/>
                          </a:stretch>
                        </pic:blipFill>
                        <pic:spPr>
                          <a:xfrm>
                            <a:off x="3878660" y="1238445"/>
                            <a:ext cx="234126" cy="234075"/>
                          </a:xfrm>
                          <a:prstGeom prst="rect">
                            <a:avLst/>
                          </a:prstGeom>
                        </pic:spPr>
                      </pic:pic>
                      <wps:wsp>
                        <wps:cNvPr id="12" name="Graphic 12"/>
                        <wps:cNvSpPr/>
                        <wps:spPr>
                          <a:xfrm>
                            <a:off x="656613" y="1845796"/>
                            <a:ext cx="5133975" cy="863600"/>
                          </a:xfrm>
                          <a:custGeom>
                            <a:avLst/>
                            <a:gdLst/>
                            <a:ahLst/>
                            <a:cxnLst/>
                            <a:rect l="l" t="t" r="r" b="b"/>
                            <a:pathLst>
                              <a:path w="5133975" h="863600">
                                <a:moveTo>
                                  <a:pt x="0" y="863383"/>
                                </a:moveTo>
                                <a:lnTo>
                                  <a:pt x="4003288" y="863383"/>
                                </a:lnTo>
                              </a:path>
                              <a:path w="5133975" h="863600">
                                <a:moveTo>
                                  <a:pt x="4990667" y="0"/>
                                </a:moveTo>
                                <a:lnTo>
                                  <a:pt x="5133677" y="0"/>
                                </a:lnTo>
                              </a:path>
                            </a:pathLst>
                          </a:custGeom>
                          <a:ln w="10213">
                            <a:solidFill>
                              <a:srgbClr val="000000"/>
                            </a:solidFill>
                            <a:prstDash val="solid"/>
                          </a:ln>
                        </wps:spPr>
                        <wps:bodyPr wrap="square" lIns="0" tIns="0" rIns="0" bIns="0" rtlCol="0">
                          <a:prstTxWarp prst="textNoShape">
                            <a:avLst/>
                          </a:prstTxWarp>
                          <a:noAutofit/>
                        </wps:bodyPr>
                      </wps:wsp>
                      <wps:wsp>
                        <wps:cNvPr id="13" name="Graphic 13"/>
                        <wps:cNvSpPr/>
                        <wps:spPr>
                          <a:xfrm>
                            <a:off x="3995723" y="1096693"/>
                            <a:ext cx="664210" cy="1614170"/>
                          </a:xfrm>
                          <a:custGeom>
                            <a:avLst/>
                            <a:gdLst/>
                            <a:ahLst/>
                            <a:cxnLst/>
                            <a:rect l="l" t="t" r="r" b="b"/>
                            <a:pathLst>
                              <a:path w="664210" h="1614170">
                                <a:moveTo>
                                  <a:pt x="0" y="142978"/>
                                </a:moveTo>
                                <a:lnTo>
                                  <a:pt x="0" y="0"/>
                                </a:lnTo>
                              </a:path>
                              <a:path w="664210" h="1614170">
                                <a:moveTo>
                                  <a:pt x="664177" y="1614120"/>
                                </a:moveTo>
                                <a:lnTo>
                                  <a:pt x="664177" y="1471142"/>
                                </a:lnTo>
                              </a:path>
                              <a:path w="664210" h="1614170">
                                <a:moveTo>
                                  <a:pt x="664177" y="1239518"/>
                                </a:moveTo>
                                <a:lnTo>
                                  <a:pt x="664177" y="1096539"/>
                                </a:lnTo>
                              </a:path>
                            </a:pathLst>
                          </a:custGeom>
                          <a:ln w="10213">
                            <a:solidFill>
                              <a:srgbClr val="000000"/>
                            </a:solidFill>
                            <a:prstDash val="solid"/>
                          </a:ln>
                        </wps:spPr>
                        <wps:bodyPr wrap="square" lIns="0" tIns="0" rIns="0" bIns="0" rtlCol="0">
                          <a:prstTxWarp prst="textNoShape">
                            <a:avLst/>
                          </a:prstTxWarp>
                          <a:noAutofit/>
                        </wps:bodyPr>
                      </wps:wsp>
                      <wps:wsp>
                        <wps:cNvPr id="14" name="Graphic 14"/>
                        <wps:cNvSpPr/>
                        <wps:spPr>
                          <a:xfrm>
                            <a:off x="4544063" y="2336211"/>
                            <a:ext cx="231775" cy="231775"/>
                          </a:xfrm>
                          <a:custGeom>
                            <a:avLst/>
                            <a:gdLst/>
                            <a:ahLst/>
                            <a:cxnLst/>
                            <a:rect l="l" t="t" r="r" b="b"/>
                            <a:pathLst>
                              <a:path w="231775" h="231775">
                                <a:moveTo>
                                  <a:pt x="115837" y="0"/>
                                </a:moveTo>
                                <a:lnTo>
                                  <a:pt x="0" y="115812"/>
                                </a:lnTo>
                                <a:lnTo>
                                  <a:pt x="115837" y="231624"/>
                                </a:lnTo>
                                <a:lnTo>
                                  <a:pt x="231573" y="115812"/>
                                </a:lnTo>
                                <a:lnTo>
                                  <a:pt x="115837" y="0"/>
                                </a:lnTo>
                                <a:close/>
                              </a:path>
                            </a:pathLst>
                          </a:custGeom>
                          <a:solidFill>
                            <a:srgbClr val="FF0000"/>
                          </a:solidFill>
                        </wps:spPr>
                        <wps:bodyPr wrap="square" lIns="0" tIns="0" rIns="0" bIns="0" rtlCol="0">
                          <a:prstTxWarp prst="textNoShape">
                            <a:avLst/>
                          </a:prstTxWarp>
                          <a:noAutofit/>
                        </wps:bodyPr>
                      </wps:wsp>
                      <wps:wsp>
                        <wps:cNvPr id="15" name="Graphic 15"/>
                        <wps:cNvSpPr/>
                        <wps:spPr>
                          <a:xfrm>
                            <a:off x="4544063" y="2336211"/>
                            <a:ext cx="231775" cy="231775"/>
                          </a:xfrm>
                          <a:custGeom>
                            <a:avLst/>
                            <a:gdLst/>
                            <a:ahLst/>
                            <a:cxnLst/>
                            <a:rect l="l" t="t" r="r" b="b"/>
                            <a:pathLst>
                              <a:path w="231775" h="231775">
                                <a:moveTo>
                                  <a:pt x="115837" y="231624"/>
                                </a:moveTo>
                                <a:lnTo>
                                  <a:pt x="231573" y="115812"/>
                                </a:lnTo>
                                <a:lnTo>
                                  <a:pt x="115837" y="0"/>
                                </a:lnTo>
                                <a:lnTo>
                                  <a:pt x="0" y="115812"/>
                                </a:lnTo>
                                <a:lnTo>
                                  <a:pt x="115837" y="231624"/>
                                </a:lnTo>
                                <a:close/>
                              </a:path>
                            </a:pathLst>
                          </a:custGeom>
                          <a:ln w="2451">
                            <a:solidFill>
                              <a:srgbClr val="000000"/>
                            </a:solidFill>
                            <a:prstDash val="solid"/>
                          </a:ln>
                        </wps:spPr>
                        <wps:bodyPr wrap="square" lIns="0" tIns="0" rIns="0" bIns="0" rtlCol="0">
                          <a:prstTxWarp prst="textNoShape">
                            <a:avLst/>
                          </a:prstTxWarp>
                          <a:noAutofit/>
                        </wps:bodyPr>
                      </wps:wsp>
                      <wps:wsp>
                        <wps:cNvPr id="16" name="Graphic 16"/>
                        <wps:cNvSpPr/>
                        <wps:spPr>
                          <a:xfrm>
                            <a:off x="1000152" y="4449733"/>
                            <a:ext cx="795655" cy="1270"/>
                          </a:xfrm>
                          <a:custGeom>
                            <a:avLst/>
                            <a:gdLst/>
                            <a:ahLst/>
                            <a:cxnLst/>
                            <a:rect l="l" t="t" r="r" b="b"/>
                            <a:pathLst>
                              <a:path w="795655">
                                <a:moveTo>
                                  <a:pt x="0" y="0"/>
                                </a:moveTo>
                                <a:lnTo>
                                  <a:pt x="795061" y="0"/>
                                </a:lnTo>
                              </a:path>
                            </a:pathLst>
                          </a:custGeom>
                          <a:ln w="10212">
                            <a:solidFill>
                              <a:srgbClr val="000000"/>
                            </a:solidFill>
                            <a:prstDash val="solid"/>
                          </a:ln>
                        </wps:spPr>
                        <wps:bodyPr wrap="square" lIns="0" tIns="0" rIns="0" bIns="0" rtlCol="0">
                          <a:prstTxWarp prst="textNoShape">
                            <a:avLst/>
                          </a:prstTxWarp>
                          <a:noAutofit/>
                        </wps:bodyPr>
                      </wps:wsp>
                      <wps:wsp>
                        <wps:cNvPr id="17" name="Graphic 17"/>
                        <wps:cNvSpPr/>
                        <wps:spPr>
                          <a:xfrm>
                            <a:off x="656613" y="2709179"/>
                            <a:ext cx="1270" cy="214629"/>
                          </a:xfrm>
                          <a:custGeom>
                            <a:avLst/>
                            <a:gdLst/>
                            <a:ahLst/>
                            <a:cxnLst/>
                            <a:rect l="l" t="t" r="r" b="b"/>
                            <a:pathLst>
                              <a:path h="214629">
                                <a:moveTo>
                                  <a:pt x="0" y="214262"/>
                                </a:moveTo>
                                <a:lnTo>
                                  <a:pt x="0" y="0"/>
                                </a:lnTo>
                              </a:path>
                            </a:pathLst>
                          </a:custGeom>
                          <a:ln w="1021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2" cstate="print"/>
                          <a:stretch>
                            <a:fillRect/>
                          </a:stretch>
                        </pic:blipFill>
                        <pic:spPr>
                          <a:xfrm>
                            <a:off x="767282" y="4332696"/>
                            <a:ext cx="234096" cy="234075"/>
                          </a:xfrm>
                          <a:prstGeom prst="rect">
                            <a:avLst/>
                          </a:prstGeom>
                        </pic:spPr>
                      </pic:pic>
                      <wps:wsp>
                        <wps:cNvPr id="19" name="Graphic 19"/>
                        <wps:cNvSpPr/>
                        <wps:spPr>
                          <a:xfrm>
                            <a:off x="884325" y="3104309"/>
                            <a:ext cx="911225" cy="1345565"/>
                          </a:xfrm>
                          <a:custGeom>
                            <a:avLst/>
                            <a:gdLst/>
                            <a:ahLst/>
                            <a:cxnLst/>
                            <a:rect l="l" t="t" r="r" b="b"/>
                            <a:pathLst>
                              <a:path w="911225" h="1345565">
                                <a:moveTo>
                                  <a:pt x="0" y="1229611"/>
                                </a:moveTo>
                                <a:lnTo>
                                  <a:pt x="0" y="904744"/>
                                </a:lnTo>
                              </a:path>
                              <a:path w="911225" h="1345565">
                                <a:moveTo>
                                  <a:pt x="910889" y="1345423"/>
                                </a:moveTo>
                                <a:lnTo>
                                  <a:pt x="910889" y="0"/>
                                </a:lnTo>
                              </a:path>
                            </a:pathLst>
                          </a:custGeom>
                          <a:ln w="1021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3" cstate="print"/>
                          <a:stretch>
                            <a:fillRect/>
                          </a:stretch>
                        </pic:blipFill>
                        <pic:spPr>
                          <a:xfrm>
                            <a:off x="2599746" y="4332696"/>
                            <a:ext cx="234126" cy="234075"/>
                          </a:xfrm>
                          <a:prstGeom prst="rect">
                            <a:avLst/>
                          </a:prstGeom>
                        </pic:spPr>
                      </pic:pic>
                      <wps:wsp>
                        <wps:cNvPr id="21" name="Graphic 21"/>
                        <wps:cNvSpPr/>
                        <wps:spPr>
                          <a:xfrm>
                            <a:off x="2716809" y="4009054"/>
                            <a:ext cx="446405" cy="325120"/>
                          </a:xfrm>
                          <a:custGeom>
                            <a:avLst/>
                            <a:gdLst/>
                            <a:ahLst/>
                            <a:cxnLst/>
                            <a:rect l="l" t="t" r="r" b="b"/>
                            <a:pathLst>
                              <a:path w="446405" h="325120">
                                <a:moveTo>
                                  <a:pt x="0" y="324866"/>
                                </a:moveTo>
                                <a:lnTo>
                                  <a:pt x="0" y="0"/>
                                </a:lnTo>
                              </a:path>
                              <a:path w="446405" h="325120">
                                <a:moveTo>
                                  <a:pt x="446394" y="324866"/>
                                </a:moveTo>
                                <a:lnTo>
                                  <a:pt x="446394" y="0"/>
                                </a:lnTo>
                              </a:path>
                            </a:pathLst>
                          </a:custGeom>
                          <a:ln w="1021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4" cstate="print"/>
                          <a:stretch>
                            <a:fillRect/>
                          </a:stretch>
                        </pic:blipFill>
                        <pic:spPr>
                          <a:xfrm>
                            <a:off x="3044506" y="4332696"/>
                            <a:ext cx="234024" cy="234075"/>
                          </a:xfrm>
                          <a:prstGeom prst="rect">
                            <a:avLst/>
                          </a:prstGeom>
                        </pic:spPr>
                      </pic:pic>
                      <wps:wsp>
                        <wps:cNvPr id="23" name="Graphic 23"/>
                        <wps:cNvSpPr/>
                        <wps:spPr>
                          <a:xfrm>
                            <a:off x="4072438" y="3104309"/>
                            <a:ext cx="1270" cy="1345565"/>
                          </a:xfrm>
                          <a:custGeom>
                            <a:avLst/>
                            <a:gdLst/>
                            <a:ahLst/>
                            <a:cxnLst/>
                            <a:rect l="l" t="t" r="r" b="b"/>
                            <a:pathLst>
                              <a:path h="1345565">
                                <a:moveTo>
                                  <a:pt x="0" y="1345423"/>
                                </a:moveTo>
                                <a:lnTo>
                                  <a:pt x="0" y="0"/>
                                </a:lnTo>
                              </a:path>
                            </a:pathLst>
                          </a:custGeom>
                          <a:ln w="1021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3" cstate="print"/>
                          <a:stretch>
                            <a:fillRect/>
                          </a:stretch>
                        </pic:blipFill>
                        <pic:spPr>
                          <a:xfrm>
                            <a:off x="4886061" y="4332696"/>
                            <a:ext cx="234126" cy="234075"/>
                          </a:xfrm>
                          <a:prstGeom prst="rect">
                            <a:avLst/>
                          </a:prstGeom>
                        </pic:spPr>
                      </pic:pic>
                      <pic:pic xmlns:pic="http://schemas.openxmlformats.org/drawingml/2006/picture">
                        <pic:nvPicPr>
                          <pic:cNvPr id="25" name="Image 25"/>
                          <pic:cNvPicPr/>
                        </pic:nvPicPr>
                        <pic:blipFill>
                          <a:blip r:embed="rId15" cstate="print"/>
                          <a:stretch>
                            <a:fillRect/>
                          </a:stretch>
                        </pic:blipFill>
                        <pic:spPr>
                          <a:xfrm>
                            <a:off x="5321729" y="4332696"/>
                            <a:ext cx="234024" cy="234075"/>
                          </a:xfrm>
                          <a:prstGeom prst="rect">
                            <a:avLst/>
                          </a:prstGeom>
                        </pic:spPr>
                      </pic:pic>
                      <wps:wsp>
                        <wps:cNvPr id="26" name="Graphic 26"/>
                        <wps:cNvSpPr/>
                        <wps:spPr>
                          <a:xfrm>
                            <a:off x="1795214" y="3104309"/>
                            <a:ext cx="795655" cy="1270"/>
                          </a:xfrm>
                          <a:custGeom>
                            <a:avLst/>
                            <a:gdLst/>
                            <a:ahLst/>
                            <a:cxnLst/>
                            <a:rect l="l" t="t" r="r" b="b"/>
                            <a:pathLst>
                              <a:path w="795655">
                                <a:moveTo>
                                  <a:pt x="0" y="0"/>
                                </a:moveTo>
                                <a:lnTo>
                                  <a:pt x="795031" y="0"/>
                                </a:lnTo>
                              </a:path>
                            </a:pathLst>
                          </a:custGeom>
                          <a:ln w="10212">
                            <a:solidFill>
                              <a:srgbClr val="000000"/>
                            </a:solidFill>
                            <a:prstDash val="solid"/>
                          </a:ln>
                        </wps:spPr>
                        <wps:bodyPr wrap="square" lIns="0" tIns="0" rIns="0" bIns="0" rtlCol="0">
                          <a:prstTxWarp prst="textNoShape">
                            <a:avLst/>
                          </a:prstTxWarp>
                          <a:noAutofit/>
                        </wps:bodyPr>
                      </wps:wsp>
                      <wps:wsp>
                        <wps:cNvPr id="27" name="Graphic 27"/>
                        <wps:cNvSpPr/>
                        <wps:spPr>
                          <a:xfrm>
                            <a:off x="428901" y="4565546"/>
                            <a:ext cx="1270" cy="173990"/>
                          </a:xfrm>
                          <a:custGeom>
                            <a:avLst/>
                            <a:gdLst/>
                            <a:ahLst/>
                            <a:cxnLst/>
                            <a:rect l="l" t="t" r="r" b="b"/>
                            <a:pathLst>
                              <a:path h="173990">
                                <a:moveTo>
                                  <a:pt x="0" y="173687"/>
                                </a:moveTo>
                                <a:lnTo>
                                  <a:pt x="0" y="0"/>
                                </a:lnTo>
                              </a:path>
                            </a:pathLst>
                          </a:custGeom>
                          <a:ln w="10214">
                            <a:solidFill>
                              <a:srgbClr val="000000"/>
                            </a:solidFill>
                            <a:prstDash val="solid"/>
                          </a:ln>
                        </wps:spPr>
                        <wps:bodyPr wrap="square" lIns="0" tIns="0" rIns="0" bIns="0" rtlCol="0">
                          <a:prstTxWarp prst="textNoShape">
                            <a:avLst/>
                          </a:prstTxWarp>
                          <a:noAutofit/>
                        </wps:bodyPr>
                      </wps:wsp>
                      <wps:wsp>
                        <wps:cNvPr id="28" name="Graphic 28"/>
                        <wps:cNvSpPr/>
                        <wps:spPr>
                          <a:xfrm>
                            <a:off x="3277304" y="3104309"/>
                            <a:ext cx="1590675" cy="1345565"/>
                          </a:xfrm>
                          <a:custGeom>
                            <a:avLst/>
                            <a:gdLst/>
                            <a:ahLst/>
                            <a:cxnLst/>
                            <a:rect l="l" t="t" r="r" b="b"/>
                            <a:pathLst>
                              <a:path w="1590675" h="1345565">
                                <a:moveTo>
                                  <a:pt x="795133" y="0"/>
                                </a:moveTo>
                                <a:lnTo>
                                  <a:pt x="1590164" y="0"/>
                                </a:lnTo>
                              </a:path>
                              <a:path w="1590675" h="1345565">
                                <a:moveTo>
                                  <a:pt x="0" y="1345423"/>
                                </a:moveTo>
                                <a:lnTo>
                                  <a:pt x="795133" y="1345423"/>
                                </a:lnTo>
                              </a:path>
                            </a:pathLst>
                          </a:custGeom>
                          <a:ln w="10213">
                            <a:solidFill>
                              <a:srgbClr val="000000"/>
                            </a:solidFill>
                            <a:prstDash val="solid"/>
                          </a:ln>
                        </wps:spPr>
                        <wps:bodyPr wrap="square" lIns="0" tIns="0" rIns="0" bIns="0" rtlCol="0">
                          <a:prstTxWarp prst="textNoShape">
                            <a:avLst/>
                          </a:prstTxWarp>
                          <a:noAutofit/>
                        </wps:bodyPr>
                      </wps:wsp>
                      <wps:wsp>
                        <wps:cNvPr id="29" name="Graphic 29"/>
                        <wps:cNvSpPr/>
                        <wps:spPr>
                          <a:xfrm>
                            <a:off x="2716809" y="4565546"/>
                            <a:ext cx="1270" cy="173990"/>
                          </a:xfrm>
                          <a:custGeom>
                            <a:avLst/>
                            <a:gdLst/>
                            <a:ahLst/>
                            <a:cxnLst/>
                            <a:rect l="l" t="t" r="r" b="b"/>
                            <a:pathLst>
                              <a:path h="173990">
                                <a:moveTo>
                                  <a:pt x="0" y="173687"/>
                                </a:moveTo>
                                <a:lnTo>
                                  <a:pt x="0" y="0"/>
                                </a:lnTo>
                              </a:path>
                            </a:pathLst>
                          </a:custGeom>
                          <a:ln w="10214">
                            <a:solidFill>
                              <a:srgbClr val="000000"/>
                            </a:solidFill>
                            <a:prstDash val="solid"/>
                          </a:ln>
                        </wps:spPr>
                        <wps:bodyPr wrap="square" lIns="0" tIns="0" rIns="0" bIns="0" rtlCol="0">
                          <a:prstTxWarp prst="textNoShape">
                            <a:avLst/>
                          </a:prstTxWarp>
                          <a:noAutofit/>
                        </wps:bodyPr>
                      </wps:wsp>
                      <wps:wsp>
                        <wps:cNvPr id="30" name="Graphic 30"/>
                        <wps:cNvSpPr/>
                        <wps:spPr>
                          <a:xfrm>
                            <a:off x="6349662" y="3104309"/>
                            <a:ext cx="795655" cy="1270"/>
                          </a:xfrm>
                          <a:custGeom>
                            <a:avLst/>
                            <a:gdLst/>
                            <a:ahLst/>
                            <a:cxnLst/>
                            <a:rect l="l" t="t" r="r" b="b"/>
                            <a:pathLst>
                              <a:path w="795655">
                                <a:moveTo>
                                  <a:pt x="0" y="0"/>
                                </a:moveTo>
                                <a:lnTo>
                                  <a:pt x="795031" y="0"/>
                                </a:lnTo>
                              </a:path>
                            </a:pathLst>
                          </a:custGeom>
                          <a:ln w="10212">
                            <a:solidFill>
                              <a:srgbClr val="000000"/>
                            </a:solidFill>
                            <a:prstDash val="solid"/>
                          </a:ln>
                        </wps:spPr>
                        <wps:bodyPr wrap="square" lIns="0" tIns="0" rIns="0" bIns="0" rtlCol="0">
                          <a:prstTxWarp prst="textNoShape">
                            <a:avLst/>
                          </a:prstTxWarp>
                          <a:noAutofit/>
                        </wps:bodyPr>
                      </wps:wsp>
                      <wps:wsp>
                        <wps:cNvPr id="31" name="Graphic 31"/>
                        <wps:cNvSpPr/>
                        <wps:spPr>
                          <a:xfrm>
                            <a:off x="6349662" y="3104309"/>
                            <a:ext cx="1270" cy="1345565"/>
                          </a:xfrm>
                          <a:custGeom>
                            <a:avLst/>
                            <a:gdLst/>
                            <a:ahLst/>
                            <a:cxnLst/>
                            <a:rect l="l" t="t" r="r" b="b"/>
                            <a:pathLst>
                              <a:path h="1345565">
                                <a:moveTo>
                                  <a:pt x="0" y="1345423"/>
                                </a:moveTo>
                                <a:lnTo>
                                  <a:pt x="0" y="0"/>
                                </a:lnTo>
                              </a:path>
                            </a:pathLst>
                          </a:custGeom>
                          <a:ln w="10214">
                            <a:solidFill>
                              <a:srgbClr val="000000"/>
                            </a:solidFill>
                            <a:prstDash val="solid"/>
                          </a:ln>
                        </wps:spPr>
                        <wps:bodyPr wrap="square" lIns="0" tIns="0" rIns="0" bIns="0" rtlCol="0">
                          <a:prstTxWarp prst="textNoShape">
                            <a:avLst/>
                          </a:prstTxWarp>
                          <a:noAutofit/>
                        </wps:bodyPr>
                      </wps:wsp>
                      <wps:wsp>
                        <wps:cNvPr id="32" name="Graphic 32"/>
                        <wps:cNvSpPr/>
                        <wps:spPr>
                          <a:xfrm>
                            <a:off x="5554528" y="4449733"/>
                            <a:ext cx="795655" cy="1270"/>
                          </a:xfrm>
                          <a:custGeom>
                            <a:avLst/>
                            <a:gdLst/>
                            <a:ahLst/>
                            <a:cxnLst/>
                            <a:rect l="l" t="t" r="r" b="b"/>
                            <a:pathLst>
                              <a:path w="795655">
                                <a:moveTo>
                                  <a:pt x="0" y="0"/>
                                </a:moveTo>
                                <a:lnTo>
                                  <a:pt x="795133" y="0"/>
                                </a:lnTo>
                              </a:path>
                            </a:pathLst>
                          </a:custGeom>
                          <a:ln w="10212">
                            <a:solidFill>
                              <a:srgbClr val="000000"/>
                            </a:solidFill>
                            <a:prstDash val="solid"/>
                          </a:ln>
                        </wps:spPr>
                        <wps:bodyPr wrap="square" lIns="0" tIns="0" rIns="0" bIns="0" rtlCol="0">
                          <a:prstTxWarp prst="textNoShape">
                            <a:avLst/>
                          </a:prstTxWarp>
                          <a:noAutofit/>
                        </wps:bodyPr>
                      </wps:wsp>
                      <wps:wsp>
                        <wps:cNvPr id="33" name="Graphic 33"/>
                        <wps:cNvSpPr/>
                        <wps:spPr>
                          <a:xfrm>
                            <a:off x="5003124" y="4009054"/>
                            <a:ext cx="2485390" cy="730250"/>
                          </a:xfrm>
                          <a:custGeom>
                            <a:avLst/>
                            <a:gdLst/>
                            <a:ahLst/>
                            <a:cxnLst/>
                            <a:rect l="l" t="t" r="r" b="b"/>
                            <a:pathLst>
                              <a:path w="2485390" h="730250">
                                <a:moveTo>
                                  <a:pt x="435566" y="324866"/>
                                </a:moveTo>
                                <a:lnTo>
                                  <a:pt x="435566" y="0"/>
                                </a:lnTo>
                              </a:path>
                              <a:path w="2485390" h="730250">
                                <a:moveTo>
                                  <a:pt x="0" y="324866"/>
                                </a:moveTo>
                                <a:lnTo>
                                  <a:pt x="0" y="0"/>
                                </a:lnTo>
                              </a:path>
                              <a:path w="2485390" h="730250">
                                <a:moveTo>
                                  <a:pt x="0" y="730178"/>
                                </a:moveTo>
                                <a:lnTo>
                                  <a:pt x="0" y="556491"/>
                                </a:lnTo>
                              </a:path>
                              <a:path w="2485390" h="730250">
                                <a:moveTo>
                                  <a:pt x="2485098" y="324866"/>
                                </a:moveTo>
                                <a:lnTo>
                                  <a:pt x="2485098" y="0"/>
                                </a:lnTo>
                              </a:path>
                            </a:pathLst>
                          </a:custGeom>
                          <a:ln w="10213">
                            <a:solidFill>
                              <a:srgbClr val="000000"/>
                            </a:solidFill>
                            <a:prstDash val="solid"/>
                          </a:ln>
                        </wps:spPr>
                        <wps:bodyPr wrap="square" lIns="0" tIns="0" rIns="0" bIns="0" rtlCol="0">
                          <a:prstTxWarp prst="textNoShape">
                            <a:avLst/>
                          </a:prstTxWarp>
                          <a:noAutofit/>
                        </wps:bodyPr>
                      </wps:wsp>
                      <wps:wsp>
                        <wps:cNvPr id="34" name="Graphic 34"/>
                        <wps:cNvSpPr/>
                        <wps:spPr>
                          <a:xfrm>
                            <a:off x="7372384" y="4333921"/>
                            <a:ext cx="231775" cy="231775"/>
                          </a:xfrm>
                          <a:custGeom>
                            <a:avLst/>
                            <a:gdLst/>
                            <a:ahLst/>
                            <a:cxnLst/>
                            <a:rect l="l" t="t" r="r" b="b"/>
                            <a:pathLst>
                              <a:path w="231775" h="231775">
                                <a:moveTo>
                                  <a:pt x="115837" y="0"/>
                                </a:moveTo>
                                <a:lnTo>
                                  <a:pt x="0" y="115812"/>
                                </a:lnTo>
                                <a:lnTo>
                                  <a:pt x="115837" y="231624"/>
                                </a:lnTo>
                                <a:lnTo>
                                  <a:pt x="231675" y="115812"/>
                                </a:lnTo>
                                <a:lnTo>
                                  <a:pt x="115837" y="0"/>
                                </a:lnTo>
                                <a:close/>
                              </a:path>
                            </a:pathLst>
                          </a:custGeom>
                          <a:solidFill>
                            <a:srgbClr val="00AF50"/>
                          </a:solidFill>
                        </wps:spPr>
                        <wps:bodyPr wrap="square" lIns="0" tIns="0" rIns="0" bIns="0" rtlCol="0">
                          <a:prstTxWarp prst="textNoShape">
                            <a:avLst/>
                          </a:prstTxWarp>
                          <a:noAutofit/>
                        </wps:bodyPr>
                      </wps:wsp>
                      <wps:wsp>
                        <wps:cNvPr id="35" name="Graphic 35"/>
                        <wps:cNvSpPr/>
                        <wps:spPr>
                          <a:xfrm>
                            <a:off x="7372384" y="4333921"/>
                            <a:ext cx="231775" cy="231775"/>
                          </a:xfrm>
                          <a:custGeom>
                            <a:avLst/>
                            <a:gdLst/>
                            <a:ahLst/>
                            <a:cxnLst/>
                            <a:rect l="l" t="t" r="r" b="b"/>
                            <a:pathLst>
                              <a:path w="231775" h="231775">
                                <a:moveTo>
                                  <a:pt x="115837" y="231624"/>
                                </a:moveTo>
                                <a:lnTo>
                                  <a:pt x="231675" y="115812"/>
                                </a:lnTo>
                                <a:lnTo>
                                  <a:pt x="115837" y="0"/>
                                </a:lnTo>
                                <a:lnTo>
                                  <a:pt x="0" y="115812"/>
                                </a:lnTo>
                                <a:lnTo>
                                  <a:pt x="115837" y="231624"/>
                                </a:lnTo>
                                <a:close/>
                              </a:path>
                            </a:pathLst>
                          </a:custGeom>
                          <a:ln w="2451">
                            <a:solidFill>
                              <a:srgbClr val="000000"/>
                            </a:solidFill>
                            <a:prstDash val="solid"/>
                          </a:ln>
                        </wps:spPr>
                        <wps:bodyPr wrap="square" lIns="0" tIns="0" rIns="0" bIns="0" rtlCol="0">
                          <a:prstTxWarp prst="textNoShape">
                            <a:avLst/>
                          </a:prstTxWarp>
                          <a:noAutofit/>
                        </wps:bodyPr>
                      </wps:wsp>
                      <wps:wsp>
                        <wps:cNvPr id="36" name="Graphic 36"/>
                        <wps:cNvSpPr/>
                        <wps:spPr>
                          <a:xfrm>
                            <a:off x="7488222" y="4565546"/>
                            <a:ext cx="1270" cy="173990"/>
                          </a:xfrm>
                          <a:custGeom>
                            <a:avLst/>
                            <a:gdLst/>
                            <a:ahLst/>
                            <a:cxnLst/>
                            <a:rect l="l" t="t" r="r" b="b"/>
                            <a:pathLst>
                              <a:path h="173990">
                                <a:moveTo>
                                  <a:pt x="0" y="173687"/>
                                </a:moveTo>
                                <a:lnTo>
                                  <a:pt x="0" y="0"/>
                                </a:lnTo>
                              </a:path>
                            </a:pathLst>
                          </a:custGeom>
                          <a:ln w="10214">
                            <a:solidFill>
                              <a:srgbClr val="000000"/>
                            </a:solidFill>
                            <a:prstDash val="solid"/>
                          </a:ln>
                        </wps:spPr>
                        <wps:bodyPr wrap="square" lIns="0" tIns="0" rIns="0" bIns="0" rtlCol="0">
                          <a:prstTxWarp prst="textNoShape">
                            <a:avLst/>
                          </a:prstTxWarp>
                          <a:noAutofit/>
                        </wps:bodyPr>
                      </wps:wsp>
                      <wps:wsp>
                        <wps:cNvPr id="37" name="Graphic 37"/>
                        <wps:cNvSpPr/>
                        <wps:spPr>
                          <a:xfrm>
                            <a:off x="6021863" y="1845796"/>
                            <a:ext cx="143510" cy="1270"/>
                          </a:xfrm>
                          <a:custGeom>
                            <a:avLst/>
                            <a:gdLst/>
                            <a:ahLst/>
                            <a:cxnLst/>
                            <a:rect l="l" t="t" r="r" b="b"/>
                            <a:pathLst>
                              <a:path w="143510">
                                <a:moveTo>
                                  <a:pt x="0" y="0"/>
                                </a:moveTo>
                                <a:lnTo>
                                  <a:pt x="143111" y="0"/>
                                </a:lnTo>
                              </a:path>
                            </a:pathLst>
                          </a:custGeom>
                          <a:ln w="10212">
                            <a:solidFill>
                              <a:srgbClr val="000000"/>
                            </a:solidFill>
                            <a:prstDash val="solid"/>
                          </a:ln>
                        </wps:spPr>
                        <wps:bodyPr wrap="square" lIns="0" tIns="0" rIns="0" bIns="0" rtlCol="0">
                          <a:prstTxWarp prst="textNoShape">
                            <a:avLst/>
                          </a:prstTxWarp>
                          <a:noAutofit/>
                        </wps:bodyPr>
                      </wps:wsp>
                      <wps:wsp>
                        <wps:cNvPr id="38" name="Textbox 38"/>
                        <wps:cNvSpPr txBox="1"/>
                        <wps:spPr>
                          <a:xfrm>
                            <a:off x="6164975" y="1614202"/>
                            <a:ext cx="1974850" cy="231775"/>
                          </a:xfrm>
                          <a:prstGeom prst="rect">
                            <a:avLst/>
                          </a:prstGeom>
                          <a:ln w="10212">
                            <a:solidFill>
                              <a:srgbClr val="FF0000"/>
                            </a:solidFill>
                            <a:prstDash val="solid"/>
                          </a:ln>
                        </wps:spPr>
                        <wps:txbx>
                          <w:txbxContent>
                            <w:p w14:paraId="60CB2226" w14:textId="77777777" w:rsidR="001956A6" w:rsidRDefault="00000000">
                              <w:pPr>
                                <w:spacing w:before="28"/>
                                <w:ind w:left="10" w:right="2"/>
                                <w:jc w:val="center"/>
                                <w:rPr>
                                  <w:rFonts w:ascii="Calibri"/>
                                  <w:b/>
                                </w:rPr>
                              </w:pPr>
                              <w:r>
                                <w:rPr>
                                  <w:rFonts w:ascii="Calibri"/>
                                  <w:b/>
                                  <w:color w:val="FF0000"/>
                                  <w:spacing w:val="-4"/>
                                </w:rPr>
                                <w:t>5.12</w:t>
                              </w:r>
                            </w:p>
                          </w:txbxContent>
                        </wps:txbx>
                        <wps:bodyPr wrap="square" lIns="0" tIns="0" rIns="0" bIns="0" rtlCol="0">
                          <a:noAutofit/>
                        </wps:bodyPr>
                      </wps:wsp>
                      <wps:wsp>
                        <wps:cNvPr id="39" name="Textbox 39"/>
                        <wps:cNvSpPr txBox="1"/>
                        <wps:spPr>
                          <a:xfrm>
                            <a:off x="4599531" y="2404534"/>
                            <a:ext cx="135255" cy="104775"/>
                          </a:xfrm>
                          <a:prstGeom prst="rect">
                            <a:avLst/>
                          </a:prstGeom>
                        </wps:spPr>
                        <wps:txbx>
                          <w:txbxContent>
                            <w:p w14:paraId="084F4EC7" w14:textId="77777777" w:rsidR="001956A6" w:rsidRDefault="00000000">
                              <w:pPr>
                                <w:spacing w:line="164" w:lineRule="exact"/>
                                <w:rPr>
                                  <w:rFonts w:ascii="Calibri"/>
                                  <w:b/>
                                  <w:sz w:val="16"/>
                                </w:rPr>
                              </w:pPr>
                              <w:r>
                                <w:rPr>
                                  <w:rFonts w:ascii="Calibri"/>
                                  <w:b/>
                                  <w:color w:val="FFFFFF"/>
                                  <w:spacing w:val="-5"/>
                                  <w:sz w:val="16"/>
                                </w:rPr>
                                <w:t>No</w:t>
                              </w:r>
                            </w:p>
                          </w:txbxContent>
                        </wps:txbx>
                        <wps:bodyPr wrap="square" lIns="0" tIns="0" rIns="0" bIns="0" rtlCol="0">
                          <a:noAutofit/>
                        </wps:bodyPr>
                      </wps:wsp>
                      <wps:wsp>
                        <wps:cNvPr id="40" name="Textbox 40"/>
                        <wps:cNvSpPr txBox="1"/>
                        <wps:spPr>
                          <a:xfrm>
                            <a:off x="2050282" y="1096693"/>
                            <a:ext cx="234315" cy="518159"/>
                          </a:xfrm>
                          <a:prstGeom prst="rect">
                            <a:avLst/>
                          </a:prstGeom>
                        </wps:spPr>
                        <wps:txbx>
                          <w:txbxContent>
                            <w:p w14:paraId="110F0565" w14:textId="77777777" w:rsidR="001956A6" w:rsidRDefault="001956A6">
                              <w:pPr>
                                <w:spacing w:before="106"/>
                                <w:rPr>
                                  <w:rFonts w:ascii="Calibri"/>
                                  <w:b/>
                                  <w:sz w:val="16"/>
                                </w:rPr>
                              </w:pPr>
                            </w:p>
                            <w:p w14:paraId="084E9BC8" w14:textId="77777777" w:rsidR="001956A6" w:rsidRDefault="00000000">
                              <w:pPr>
                                <w:ind w:left="68"/>
                                <w:rPr>
                                  <w:rFonts w:ascii="Calibri"/>
                                  <w:b/>
                                  <w:sz w:val="16"/>
                                </w:rPr>
                              </w:pPr>
                              <w:r>
                                <w:rPr>
                                  <w:rFonts w:ascii="Calibri"/>
                                  <w:b/>
                                  <w:color w:val="FFFFFF"/>
                                  <w:spacing w:val="-5"/>
                                  <w:sz w:val="16"/>
                                </w:rPr>
                                <w:t>Yes</w:t>
                              </w:r>
                            </w:p>
                          </w:txbxContent>
                        </wps:txbx>
                        <wps:bodyPr wrap="square" lIns="0" tIns="0" rIns="0" bIns="0" rtlCol="0">
                          <a:noAutofit/>
                        </wps:bodyPr>
                      </wps:wsp>
                      <wps:wsp>
                        <wps:cNvPr id="41" name="Textbox 41"/>
                        <wps:cNvSpPr txBox="1"/>
                        <wps:spPr>
                          <a:xfrm>
                            <a:off x="2599746" y="4009054"/>
                            <a:ext cx="234315" cy="730250"/>
                          </a:xfrm>
                          <a:prstGeom prst="rect">
                            <a:avLst/>
                          </a:prstGeom>
                        </wps:spPr>
                        <wps:txbx>
                          <w:txbxContent>
                            <w:p w14:paraId="0346AD42" w14:textId="77777777" w:rsidR="001956A6" w:rsidRDefault="001956A6">
                              <w:pPr>
                                <w:rPr>
                                  <w:rFonts w:ascii="Calibri"/>
                                  <w:b/>
                                  <w:sz w:val="16"/>
                                </w:rPr>
                              </w:pPr>
                            </w:p>
                            <w:p w14:paraId="4971789F" w14:textId="77777777" w:rsidR="001956A6" w:rsidRDefault="001956A6">
                              <w:pPr>
                                <w:rPr>
                                  <w:rFonts w:ascii="Calibri"/>
                                  <w:b/>
                                  <w:sz w:val="16"/>
                                </w:rPr>
                              </w:pPr>
                            </w:p>
                            <w:p w14:paraId="212D35B8" w14:textId="77777777" w:rsidR="001956A6" w:rsidRDefault="001956A6">
                              <w:pPr>
                                <w:spacing w:before="7"/>
                                <w:rPr>
                                  <w:rFonts w:ascii="Calibri"/>
                                  <w:b/>
                                  <w:sz w:val="16"/>
                                </w:rPr>
                              </w:pPr>
                            </w:p>
                            <w:p w14:paraId="5E72A909" w14:textId="77777777" w:rsidR="001956A6" w:rsidRDefault="00000000">
                              <w:pPr>
                                <w:ind w:left="68"/>
                                <w:rPr>
                                  <w:rFonts w:ascii="Calibri"/>
                                  <w:b/>
                                  <w:sz w:val="16"/>
                                </w:rPr>
                              </w:pPr>
                              <w:r>
                                <w:rPr>
                                  <w:rFonts w:ascii="Calibri"/>
                                  <w:b/>
                                  <w:color w:val="FFFFFF"/>
                                  <w:spacing w:val="-5"/>
                                  <w:sz w:val="16"/>
                                </w:rPr>
                                <w:t>Yes</w:t>
                              </w:r>
                            </w:p>
                          </w:txbxContent>
                        </wps:txbx>
                        <wps:bodyPr wrap="square" lIns="0" tIns="0" rIns="0" bIns="0" rtlCol="0">
                          <a:noAutofit/>
                        </wps:bodyPr>
                      </wps:wsp>
                      <wps:wsp>
                        <wps:cNvPr id="42" name="Textbox 42"/>
                        <wps:cNvSpPr txBox="1"/>
                        <wps:spPr>
                          <a:xfrm>
                            <a:off x="2282264" y="4739233"/>
                            <a:ext cx="1303020" cy="231775"/>
                          </a:xfrm>
                          <a:prstGeom prst="rect">
                            <a:avLst/>
                          </a:prstGeom>
                          <a:ln w="10212">
                            <a:solidFill>
                              <a:srgbClr val="FF0000"/>
                            </a:solidFill>
                            <a:prstDash val="solid"/>
                          </a:ln>
                        </wps:spPr>
                        <wps:txbx>
                          <w:txbxContent>
                            <w:p w14:paraId="739C790D" w14:textId="77777777" w:rsidR="001956A6" w:rsidRDefault="00000000">
                              <w:pPr>
                                <w:spacing w:before="33"/>
                                <w:ind w:left="6" w:right="8"/>
                                <w:jc w:val="center"/>
                                <w:rPr>
                                  <w:rFonts w:ascii="Calibri"/>
                                  <w:b/>
                                </w:rPr>
                              </w:pPr>
                              <w:r>
                                <w:rPr>
                                  <w:rFonts w:ascii="Calibri"/>
                                  <w:b/>
                                  <w:color w:val="FF0000"/>
                                  <w:spacing w:val="-5"/>
                                </w:rPr>
                                <w:t>5.8</w:t>
                              </w:r>
                            </w:p>
                          </w:txbxContent>
                        </wps:txbx>
                        <wps:bodyPr wrap="square" lIns="0" tIns="0" rIns="0" bIns="0" rtlCol="0">
                          <a:noAutofit/>
                        </wps:bodyPr>
                      </wps:wsp>
                      <wps:wsp>
                        <wps:cNvPr id="43" name="Textbox 43"/>
                        <wps:cNvSpPr txBox="1"/>
                        <wps:spPr>
                          <a:xfrm>
                            <a:off x="2590246" y="3285299"/>
                            <a:ext cx="687705" cy="723900"/>
                          </a:xfrm>
                          <a:prstGeom prst="rect">
                            <a:avLst/>
                          </a:prstGeom>
                          <a:ln w="7660">
                            <a:solidFill>
                              <a:srgbClr val="000000"/>
                            </a:solidFill>
                            <a:prstDash val="solid"/>
                          </a:ln>
                        </wps:spPr>
                        <wps:txbx>
                          <w:txbxContent>
                            <w:p w14:paraId="3A443AA3" w14:textId="77777777" w:rsidR="001956A6" w:rsidRDefault="00000000">
                              <w:pPr>
                                <w:spacing w:before="165" w:line="199" w:lineRule="exact"/>
                                <w:ind w:left="8" w:right="8"/>
                                <w:jc w:val="center"/>
                                <w:rPr>
                                  <w:rFonts w:ascii="Calibri" w:hAnsi="Calibri"/>
                                  <w:sz w:val="17"/>
                                </w:rPr>
                              </w:pPr>
                              <w:r>
                                <w:rPr>
                                  <w:rFonts w:ascii="Calibri" w:hAnsi="Calibri"/>
                                  <w:sz w:val="17"/>
                                </w:rPr>
                                <w:t>&gt;=</w:t>
                              </w:r>
                              <w:r>
                                <w:rPr>
                                  <w:rFonts w:ascii="Calibri" w:hAnsi="Calibri"/>
                                  <w:spacing w:val="57"/>
                                  <w:sz w:val="17"/>
                                </w:rPr>
                                <w:t xml:space="preserve"> </w:t>
                              </w:r>
                              <w:r>
                                <w:rPr>
                                  <w:rFonts w:ascii="Calibri" w:hAnsi="Calibri"/>
                                  <w:sz w:val="17"/>
                                </w:rPr>
                                <w:t>£500,</w:t>
                              </w:r>
                              <w:r>
                                <w:rPr>
                                  <w:rFonts w:ascii="Calibri" w:hAnsi="Calibri"/>
                                  <w:spacing w:val="-1"/>
                                  <w:sz w:val="17"/>
                                </w:rPr>
                                <w:t xml:space="preserve"> </w:t>
                              </w:r>
                              <w:r>
                                <w:rPr>
                                  <w:rFonts w:ascii="Calibri" w:hAnsi="Calibri"/>
                                  <w:spacing w:val="-5"/>
                                  <w:sz w:val="17"/>
                                </w:rPr>
                                <w:t>&lt;=</w:t>
                              </w:r>
                            </w:p>
                            <w:p w14:paraId="668A5994" w14:textId="77777777" w:rsidR="001956A6" w:rsidRDefault="00000000">
                              <w:pPr>
                                <w:spacing w:line="191" w:lineRule="exact"/>
                                <w:ind w:left="8" w:right="9"/>
                                <w:jc w:val="center"/>
                                <w:rPr>
                                  <w:rFonts w:ascii="Calibri" w:hAnsi="Calibri"/>
                                  <w:sz w:val="17"/>
                                </w:rPr>
                              </w:pPr>
                              <w:r>
                                <w:rPr>
                                  <w:rFonts w:ascii="Calibri" w:hAnsi="Calibri"/>
                                  <w:spacing w:val="-2"/>
                                  <w:sz w:val="17"/>
                                </w:rPr>
                                <w:t>£3,000</w:t>
                              </w:r>
                            </w:p>
                            <w:p w14:paraId="649B5EDA" w14:textId="77777777" w:rsidR="001956A6" w:rsidRDefault="00000000">
                              <w:pPr>
                                <w:spacing w:before="4" w:line="220" w:lineRule="auto"/>
                                <w:ind w:left="192" w:right="194"/>
                                <w:jc w:val="center"/>
                                <w:rPr>
                                  <w:rFonts w:ascii="Calibri"/>
                                  <w:sz w:val="17"/>
                                </w:rPr>
                              </w:pPr>
                              <w:r>
                                <w:rPr>
                                  <w:rFonts w:ascii="Calibri"/>
                                  <w:spacing w:val="-2"/>
                                  <w:sz w:val="17"/>
                                </w:rPr>
                                <w:t>excluding</w:t>
                              </w:r>
                              <w:r>
                                <w:rPr>
                                  <w:rFonts w:ascii="Calibri"/>
                                  <w:spacing w:val="40"/>
                                  <w:sz w:val="17"/>
                                </w:rPr>
                                <w:t xml:space="preserve"> </w:t>
                              </w:r>
                              <w:r>
                                <w:rPr>
                                  <w:rFonts w:ascii="Calibri"/>
                                  <w:spacing w:val="-2"/>
                                  <w:sz w:val="17"/>
                                </w:rPr>
                                <w:t>VAT:-</w:t>
                              </w:r>
                            </w:p>
                          </w:txbxContent>
                        </wps:txbx>
                        <wps:bodyPr wrap="square" lIns="0" tIns="0" rIns="0" bIns="0" rtlCol="0">
                          <a:noAutofit/>
                        </wps:bodyPr>
                      </wps:wsp>
                      <wps:wsp>
                        <wps:cNvPr id="44" name="Textbox 44"/>
                        <wps:cNvSpPr txBox="1"/>
                        <wps:spPr>
                          <a:xfrm>
                            <a:off x="2590246" y="2923412"/>
                            <a:ext cx="687705" cy="361950"/>
                          </a:xfrm>
                          <a:prstGeom prst="rect">
                            <a:avLst/>
                          </a:prstGeom>
                          <a:ln w="7659">
                            <a:solidFill>
                              <a:srgbClr val="000000"/>
                            </a:solidFill>
                            <a:prstDash val="solid"/>
                          </a:ln>
                        </wps:spPr>
                        <wps:txbx>
                          <w:txbxContent>
                            <w:p w14:paraId="12141A4C" w14:textId="77777777" w:rsidR="001956A6" w:rsidRDefault="00000000">
                              <w:pPr>
                                <w:spacing w:before="83" w:line="220" w:lineRule="auto"/>
                                <w:ind w:left="233" w:firstLine="103"/>
                                <w:rPr>
                                  <w:rFonts w:ascii="Calibri"/>
                                  <w:sz w:val="17"/>
                                </w:rPr>
                              </w:pPr>
                              <w:r>
                                <w:rPr>
                                  <w:rFonts w:ascii="Calibri"/>
                                  <w:sz w:val="17"/>
                                </w:rPr>
                                <w:t>Is</w:t>
                              </w:r>
                              <w:r>
                                <w:rPr>
                                  <w:rFonts w:ascii="Calibri"/>
                                  <w:spacing w:val="-4"/>
                                  <w:sz w:val="17"/>
                                </w:rPr>
                                <w:t xml:space="preserve"> </w:t>
                              </w:r>
                              <w:r>
                                <w:rPr>
                                  <w:rFonts w:ascii="Calibri"/>
                                  <w:sz w:val="17"/>
                                </w:rPr>
                                <w:t>the</w:t>
                              </w:r>
                              <w:r>
                                <w:rPr>
                                  <w:rFonts w:ascii="Calibri"/>
                                  <w:spacing w:val="40"/>
                                  <w:sz w:val="17"/>
                                </w:rPr>
                                <w:t xml:space="preserve"> </w:t>
                              </w:r>
                              <w:r>
                                <w:rPr>
                                  <w:rFonts w:ascii="Calibri"/>
                                  <w:spacing w:val="-2"/>
                                  <w:sz w:val="17"/>
                                </w:rPr>
                                <w:t>contract</w:t>
                              </w:r>
                            </w:p>
                          </w:txbxContent>
                        </wps:txbx>
                        <wps:bodyPr wrap="square" lIns="0" tIns="0" rIns="0" bIns="0" rtlCol="0">
                          <a:noAutofit/>
                        </wps:bodyPr>
                      </wps:wsp>
                      <wps:wsp>
                        <wps:cNvPr id="45" name="Textbox 45"/>
                        <wps:cNvSpPr txBox="1"/>
                        <wps:spPr>
                          <a:xfrm>
                            <a:off x="1179967" y="1614202"/>
                            <a:ext cx="1974850" cy="231775"/>
                          </a:xfrm>
                          <a:prstGeom prst="rect">
                            <a:avLst/>
                          </a:prstGeom>
                          <a:ln w="10212">
                            <a:solidFill>
                              <a:srgbClr val="FF0000"/>
                            </a:solidFill>
                            <a:prstDash val="solid"/>
                          </a:ln>
                        </wps:spPr>
                        <wps:txbx>
                          <w:txbxContent>
                            <w:p w14:paraId="7526834F" w14:textId="77777777" w:rsidR="001956A6" w:rsidRDefault="00000000">
                              <w:pPr>
                                <w:spacing w:before="28"/>
                                <w:ind w:left="8" w:right="10"/>
                                <w:jc w:val="center"/>
                                <w:rPr>
                                  <w:rFonts w:ascii="Calibri"/>
                                  <w:b/>
                                </w:rPr>
                              </w:pPr>
                              <w:r>
                                <w:rPr>
                                  <w:rFonts w:ascii="Calibri"/>
                                  <w:b/>
                                  <w:color w:val="FF0000"/>
                                  <w:spacing w:val="-4"/>
                                </w:rPr>
                                <w:t>5.11</w:t>
                              </w:r>
                            </w:p>
                          </w:txbxContent>
                        </wps:txbx>
                        <wps:bodyPr wrap="square" lIns="0" tIns="0" rIns="0" bIns="0" rtlCol="0">
                          <a:noAutofit/>
                        </wps:bodyPr>
                      </wps:wsp>
                      <wps:wsp>
                        <wps:cNvPr id="46" name="Textbox 46"/>
                        <wps:cNvSpPr txBox="1"/>
                        <wps:spPr>
                          <a:xfrm>
                            <a:off x="3878660" y="1096693"/>
                            <a:ext cx="234315" cy="518159"/>
                          </a:xfrm>
                          <a:prstGeom prst="rect">
                            <a:avLst/>
                          </a:prstGeom>
                        </wps:spPr>
                        <wps:txbx>
                          <w:txbxContent>
                            <w:p w14:paraId="47328804" w14:textId="77777777" w:rsidR="001956A6" w:rsidRDefault="001956A6">
                              <w:pPr>
                                <w:spacing w:before="106"/>
                                <w:rPr>
                                  <w:rFonts w:ascii="Calibri"/>
                                  <w:b/>
                                  <w:sz w:val="16"/>
                                </w:rPr>
                              </w:pPr>
                            </w:p>
                            <w:p w14:paraId="7898DED0" w14:textId="77777777" w:rsidR="001956A6" w:rsidRDefault="00000000">
                              <w:pPr>
                                <w:ind w:left="88"/>
                                <w:rPr>
                                  <w:rFonts w:ascii="Calibri"/>
                                  <w:b/>
                                  <w:sz w:val="16"/>
                                </w:rPr>
                              </w:pPr>
                              <w:r>
                                <w:rPr>
                                  <w:rFonts w:ascii="Calibri"/>
                                  <w:b/>
                                  <w:color w:val="FFFFFF"/>
                                  <w:spacing w:val="-5"/>
                                  <w:sz w:val="16"/>
                                </w:rPr>
                                <w:t>No</w:t>
                              </w:r>
                            </w:p>
                          </w:txbxContent>
                        </wps:txbx>
                        <wps:bodyPr wrap="square" lIns="0" tIns="0" rIns="0" bIns="0" rtlCol="0">
                          <a:noAutofit/>
                        </wps:bodyPr>
                      </wps:wsp>
                      <wps:wsp>
                        <wps:cNvPr id="47" name="Textbox 47"/>
                        <wps:cNvSpPr txBox="1"/>
                        <wps:spPr>
                          <a:xfrm>
                            <a:off x="311847" y="4009054"/>
                            <a:ext cx="234315" cy="730250"/>
                          </a:xfrm>
                          <a:prstGeom prst="rect">
                            <a:avLst/>
                          </a:prstGeom>
                        </wps:spPr>
                        <wps:txbx>
                          <w:txbxContent>
                            <w:p w14:paraId="32A18AB3" w14:textId="77777777" w:rsidR="001956A6" w:rsidRDefault="001956A6">
                              <w:pPr>
                                <w:rPr>
                                  <w:rFonts w:ascii="Calibri"/>
                                  <w:b/>
                                  <w:sz w:val="16"/>
                                </w:rPr>
                              </w:pPr>
                            </w:p>
                            <w:p w14:paraId="7A52B576" w14:textId="77777777" w:rsidR="001956A6" w:rsidRDefault="001956A6">
                              <w:pPr>
                                <w:rPr>
                                  <w:rFonts w:ascii="Calibri"/>
                                  <w:b/>
                                  <w:sz w:val="16"/>
                                </w:rPr>
                              </w:pPr>
                            </w:p>
                            <w:p w14:paraId="52087829" w14:textId="77777777" w:rsidR="001956A6" w:rsidRDefault="001956A6">
                              <w:pPr>
                                <w:spacing w:before="7"/>
                                <w:rPr>
                                  <w:rFonts w:ascii="Calibri"/>
                                  <w:b/>
                                  <w:sz w:val="16"/>
                                </w:rPr>
                              </w:pPr>
                            </w:p>
                            <w:p w14:paraId="29F6A652" w14:textId="77777777" w:rsidR="001956A6" w:rsidRDefault="00000000">
                              <w:pPr>
                                <w:ind w:left="65"/>
                                <w:rPr>
                                  <w:rFonts w:ascii="Calibri"/>
                                  <w:b/>
                                  <w:sz w:val="16"/>
                                </w:rPr>
                              </w:pPr>
                              <w:r>
                                <w:rPr>
                                  <w:rFonts w:ascii="Calibri"/>
                                  <w:b/>
                                  <w:color w:val="FFFFFF"/>
                                  <w:spacing w:val="-5"/>
                                  <w:sz w:val="16"/>
                                </w:rPr>
                                <w:t>Yes</w:t>
                              </w:r>
                            </w:p>
                          </w:txbxContent>
                        </wps:txbx>
                        <wps:bodyPr wrap="square" lIns="0" tIns="0" rIns="0" bIns="0" rtlCol="0">
                          <a:noAutofit/>
                        </wps:bodyPr>
                      </wps:wsp>
                      <wps:wsp>
                        <wps:cNvPr id="48" name="Textbox 48"/>
                        <wps:cNvSpPr txBox="1"/>
                        <wps:spPr>
                          <a:xfrm>
                            <a:off x="5106" y="4739233"/>
                            <a:ext cx="1303020" cy="231775"/>
                          </a:xfrm>
                          <a:prstGeom prst="rect">
                            <a:avLst/>
                          </a:prstGeom>
                          <a:ln w="10212">
                            <a:solidFill>
                              <a:srgbClr val="FF0000"/>
                            </a:solidFill>
                            <a:prstDash val="solid"/>
                          </a:ln>
                        </wps:spPr>
                        <wps:txbx>
                          <w:txbxContent>
                            <w:p w14:paraId="1133BBBF" w14:textId="77777777" w:rsidR="001956A6" w:rsidRDefault="00000000">
                              <w:pPr>
                                <w:spacing w:before="33"/>
                                <w:ind w:left="6" w:right="13"/>
                                <w:jc w:val="center"/>
                                <w:rPr>
                                  <w:rFonts w:ascii="Calibri"/>
                                  <w:b/>
                                </w:rPr>
                              </w:pPr>
                              <w:r>
                                <w:rPr>
                                  <w:rFonts w:ascii="Calibri"/>
                                  <w:b/>
                                  <w:color w:val="FF0000"/>
                                  <w:spacing w:val="-5"/>
                                </w:rPr>
                                <w:t>5.9</w:t>
                              </w:r>
                            </w:p>
                          </w:txbxContent>
                        </wps:txbx>
                        <wps:bodyPr wrap="square" lIns="0" tIns="0" rIns="0" bIns="0" rtlCol="0">
                          <a:noAutofit/>
                        </wps:bodyPr>
                      </wps:wsp>
                      <wps:wsp>
                        <wps:cNvPr id="49" name="Textbox 49"/>
                        <wps:cNvSpPr txBox="1"/>
                        <wps:spPr>
                          <a:xfrm>
                            <a:off x="313073" y="3285299"/>
                            <a:ext cx="687705" cy="723900"/>
                          </a:xfrm>
                          <a:prstGeom prst="rect">
                            <a:avLst/>
                          </a:prstGeom>
                          <a:ln w="7660">
                            <a:solidFill>
                              <a:srgbClr val="000000"/>
                            </a:solidFill>
                            <a:prstDash val="solid"/>
                          </a:ln>
                        </wps:spPr>
                        <wps:txbx>
                          <w:txbxContent>
                            <w:p w14:paraId="517CDECE" w14:textId="77777777" w:rsidR="001956A6" w:rsidRDefault="001956A6">
                              <w:pPr>
                                <w:spacing w:before="148"/>
                                <w:rPr>
                                  <w:rFonts w:ascii="Calibri"/>
                                  <w:b/>
                                  <w:sz w:val="17"/>
                                </w:rPr>
                              </w:pPr>
                            </w:p>
                            <w:p w14:paraId="3E7C577B" w14:textId="77777777" w:rsidR="001956A6" w:rsidRDefault="00000000">
                              <w:pPr>
                                <w:spacing w:line="199" w:lineRule="exact"/>
                                <w:ind w:left="196"/>
                                <w:rPr>
                                  <w:rFonts w:ascii="Calibri"/>
                                  <w:sz w:val="17"/>
                                </w:rPr>
                              </w:pPr>
                              <w:r>
                                <w:rPr>
                                  <w:rFonts w:ascii="Calibri"/>
                                  <w:sz w:val="17"/>
                                </w:rPr>
                                <w:t>A</w:t>
                              </w:r>
                              <w:r>
                                <w:rPr>
                                  <w:rFonts w:ascii="Calibri"/>
                                  <w:spacing w:val="6"/>
                                  <w:sz w:val="17"/>
                                </w:rPr>
                                <w:t xml:space="preserve"> </w:t>
                              </w:r>
                              <w:r>
                                <w:rPr>
                                  <w:rFonts w:ascii="Calibri"/>
                                  <w:spacing w:val="-2"/>
                                  <w:sz w:val="17"/>
                                </w:rPr>
                                <w:t>smaller</w:t>
                              </w:r>
                            </w:p>
                            <w:p w14:paraId="4334F0EF" w14:textId="77777777" w:rsidR="001956A6" w:rsidRDefault="00000000">
                              <w:pPr>
                                <w:spacing w:line="199" w:lineRule="exact"/>
                                <w:ind w:left="202"/>
                                <w:rPr>
                                  <w:rFonts w:ascii="Calibri"/>
                                  <w:sz w:val="17"/>
                                </w:rPr>
                              </w:pPr>
                              <w:r>
                                <w:rPr>
                                  <w:rFonts w:ascii="Calibri"/>
                                  <w:spacing w:val="-2"/>
                                  <w:sz w:val="17"/>
                                </w:rPr>
                                <w:t>purchase</w:t>
                              </w:r>
                            </w:p>
                          </w:txbxContent>
                        </wps:txbx>
                        <wps:bodyPr wrap="square" lIns="0" tIns="0" rIns="0" bIns="0" rtlCol="0">
                          <a:noAutofit/>
                        </wps:bodyPr>
                      </wps:wsp>
                      <wps:wsp>
                        <wps:cNvPr id="50" name="Textbox 50"/>
                        <wps:cNvSpPr txBox="1"/>
                        <wps:spPr>
                          <a:xfrm>
                            <a:off x="3099973" y="4404491"/>
                            <a:ext cx="135255" cy="104775"/>
                          </a:xfrm>
                          <a:prstGeom prst="rect">
                            <a:avLst/>
                          </a:prstGeom>
                        </wps:spPr>
                        <wps:txbx>
                          <w:txbxContent>
                            <w:p w14:paraId="208B2984" w14:textId="77777777" w:rsidR="001956A6" w:rsidRDefault="00000000">
                              <w:pPr>
                                <w:spacing w:line="164" w:lineRule="exact"/>
                                <w:rPr>
                                  <w:rFonts w:ascii="Calibri"/>
                                  <w:b/>
                                  <w:sz w:val="16"/>
                                </w:rPr>
                              </w:pPr>
                              <w:r>
                                <w:rPr>
                                  <w:rFonts w:ascii="Calibri"/>
                                  <w:b/>
                                  <w:color w:val="FFFFFF"/>
                                  <w:spacing w:val="-5"/>
                                  <w:sz w:val="16"/>
                                </w:rPr>
                                <w:t>No</w:t>
                              </w:r>
                            </w:p>
                          </w:txbxContent>
                        </wps:txbx>
                        <wps:bodyPr wrap="square" lIns="0" tIns="0" rIns="0" bIns="0" rtlCol="0">
                          <a:noAutofit/>
                        </wps:bodyPr>
                      </wps:wsp>
                      <wps:wsp>
                        <wps:cNvPr id="51" name="Textbox 51"/>
                        <wps:cNvSpPr txBox="1"/>
                        <wps:spPr>
                          <a:xfrm>
                            <a:off x="4886061" y="4009054"/>
                            <a:ext cx="234315" cy="730250"/>
                          </a:xfrm>
                          <a:prstGeom prst="rect">
                            <a:avLst/>
                          </a:prstGeom>
                        </wps:spPr>
                        <wps:txbx>
                          <w:txbxContent>
                            <w:p w14:paraId="2C439026" w14:textId="77777777" w:rsidR="001956A6" w:rsidRDefault="001956A6">
                              <w:pPr>
                                <w:rPr>
                                  <w:rFonts w:ascii="Calibri"/>
                                  <w:b/>
                                  <w:sz w:val="16"/>
                                </w:rPr>
                              </w:pPr>
                            </w:p>
                            <w:p w14:paraId="36FDC850" w14:textId="77777777" w:rsidR="001956A6" w:rsidRDefault="001956A6">
                              <w:pPr>
                                <w:rPr>
                                  <w:rFonts w:ascii="Calibri"/>
                                  <w:b/>
                                  <w:sz w:val="16"/>
                                </w:rPr>
                              </w:pPr>
                            </w:p>
                            <w:p w14:paraId="40FA7BFB" w14:textId="77777777" w:rsidR="001956A6" w:rsidRDefault="001956A6">
                              <w:pPr>
                                <w:spacing w:before="7"/>
                                <w:rPr>
                                  <w:rFonts w:ascii="Calibri"/>
                                  <w:b/>
                                  <w:sz w:val="16"/>
                                </w:rPr>
                              </w:pPr>
                            </w:p>
                            <w:p w14:paraId="64731AA2" w14:textId="77777777" w:rsidR="001956A6" w:rsidRDefault="00000000">
                              <w:pPr>
                                <w:ind w:left="71"/>
                                <w:rPr>
                                  <w:rFonts w:ascii="Calibri"/>
                                  <w:b/>
                                  <w:sz w:val="16"/>
                                </w:rPr>
                              </w:pPr>
                              <w:r>
                                <w:rPr>
                                  <w:rFonts w:ascii="Calibri"/>
                                  <w:b/>
                                  <w:color w:val="FFFFFF"/>
                                  <w:spacing w:val="-5"/>
                                  <w:sz w:val="16"/>
                                </w:rPr>
                                <w:t>Yes</w:t>
                              </w:r>
                            </w:p>
                          </w:txbxContent>
                        </wps:txbx>
                        <wps:bodyPr wrap="square" lIns="0" tIns="0" rIns="0" bIns="0" rtlCol="0">
                          <a:noAutofit/>
                        </wps:bodyPr>
                      </wps:wsp>
                      <wps:wsp>
                        <wps:cNvPr id="52" name="Textbox 52"/>
                        <wps:cNvSpPr txBox="1"/>
                        <wps:spPr>
                          <a:xfrm>
                            <a:off x="4559488" y="4739233"/>
                            <a:ext cx="1303020" cy="231775"/>
                          </a:xfrm>
                          <a:prstGeom prst="rect">
                            <a:avLst/>
                          </a:prstGeom>
                          <a:ln w="10212">
                            <a:solidFill>
                              <a:srgbClr val="FF0000"/>
                            </a:solidFill>
                            <a:prstDash val="solid"/>
                          </a:ln>
                        </wps:spPr>
                        <wps:txbx>
                          <w:txbxContent>
                            <w:p w14:paraId="39FAF634" w14:textId="77777777" w:rsidR="001956A6" w:rsidRDefault="00000000">
                              <w:pPr>
                                <w:spacing w:before="33"/>
                                <w:ind w:left="8" w:right="7"/>
                                <w:jc w:val="center"/>
                                <w:rPr>
                                  <w:rFonts w:ascii="Calibri"/>
                                  <w:b/>
                                </w:rPr>
                              </w:pPr>
                              <w:r>
                                <w:rPr>
                                  <w:rFonts w:ascii="Calibri"/>
                                  <w:b/>
                                  <w:color w:val="FF0000"/>
                                  <w:spacing w:val="-5"/>
                                </w:rPr>
                                <w:t>5.7</w:t>
                              </w:r>
                            </w:p>
                          </w:txbxContent>
                        </wps:txbx>
                        <wps:bodyPr wrap="square" lIns="0" tIns="0" rIns="0" bIns="0" rtlCol="0">
                          <a:noAutofit/>
                        </wps:bodyPr>
                      </wps:wsp>
                      <wps:wsp>
                        <wps:cNvPr id="53" name="Textbox 53"/>
                        <wps:cNvSpPr txBox="1"/>
                        <wps:spPr>
                          <a:xfrm>
                            <a:off x="4867469" y="3285299"/>
                            <a:ext cx="687705" cy="723900"/>
                          </a:xfrm>
                          <a:prstGeom prst="rect">
                            <a:avLst/>
                          </a:prstGeom>
                          <a:ln w="7660">
                            <a:solidFill>
                              <a:srgbClr val="000000"/>
                            </a:solidFill>
                            <a:prstDash val="solid"/>
                          </a:ln>
                        </wps:spPr>
                        <wps:txbx>
                          <w:txbxContent>
                            <w:p w14:paraId="5AE2E382" w14:textId="77777777" w:rsidR="001956A6" w:rsidRDefault="001956A6">
                              <w:pPr>
                                <w:spacing w:before="53"/>
                                <w:rPr>
                                  <w:rFonts w:ascii="Calibri"/>
                                  <w:b/>
                                  <w:sz w:val="17"/>
                                </w:rPr>
                              </w:pPr>
                            </w:p>
                            <w:p w14:paraId="4D3ED6DB" w14:textId="77777777" w:rsidR="001956A6" w:rsidRDefault="00000000">
                              <w:pPr>
                                <w:spacing w:line="199" w:lineRule="exact"/>
                                <w:ind w:left="8" w:right="8"/>
                                <w:jc w:val="center"/>
                                <w:rPr>
                                  <w:rFonts w:ascii="Calibri" w:hAnsi="Calibri"/>
                                  <w:sz w:val="17"/>
                                </w:rPr>
                              </w:pPr>
                              <w:r>
                                <w:rPr>
                                  <w:rFonts w:ascii="Calibri" w:hAnsi="Calibri"/>
                                  <w:sz w:val="17"/>
                                </w:rPr>
                                <w:t>&gt;</w:t>
                              </w:r>
                              <w:r>
                                <w:rPr>
                                  <w:rFonts w:ascii="Calibri" w:hAnsi="Calibri"/>
                                  <w:spacing w:val="40"/>
                                  <w:sz w:val="17"/>
                                </w:rPr>
                                <w:t xml:space="preserve"> </w:t>
                              </w:r>
                              <w:r>
                                <w:rPr>
                                  <w:rFonts w:ascii="Calibri" w:hAnsi="Calibri"/>
                                  <w:spacing w:val="-2"/>
                                  <w:sz w:val="17"/>
                                </w:rPr>
                                <w:t>£3,000</w:t>
                              </w:r>
                            </w:p>
                            <w:p w14:paraId="7EC56739" w14:textId="77777777" w:rsidR="001956A6" w:rsidRDefault="00000000">
                              <w:pPr>
                                <w:spacing w:line="191" w:lineRule="exact"/>
                                <w:ind w:left="8" w:right="8"/>
                                <w:jc w:val="center"/>
                                <w:rPr>
                                  <w:rFonts w:ascii="Calibri"/>
                                  <w:sz w:val="17"/>
                                </w:rPr>
                              </w:pPr>
                              <w:r>
                                <w:rPr>
                                  <w:rFonts w:ascii="Calibri"/>
                                  <w:spacing w:val="-2"/>
                                  <w:sz w:val="17"/>
                                </w:rPr>
                                <w:t>excluding</w:t>
                              </w:r>
                            </w:p>
                            <w:p w14:paraId="7615E379" w14:textId="77777777" w:rsidR="001956A6" w:rsidRDefault="00000000">
                              <w:pPr>
                                <w:spacing w:line="199" w:lineRule="exact"/>
                                <w:ind w:left="8" w:right="6"/>
                                <w:jc w:val="center"/>
                                <w:rPr>
                                  <w:rFonts w:ascii="Calibri"/>
                                  <w:sz w:val="17"/>
                                </w:rPr>
                              </w:pPr>
                              <w:r>
                                <w:rPr>
                                  <w:rFonts w:ascii="Calibri"/>
                                  <w:spacing w:val="-2"/>
                                  <w:sz w:val="17"/>
                                </w:rPr>
                                <w:t>VAT:-</w:t>
                              </w:r>
                            </w:p>
                          </w:txbxContent>
                        </wps:txbx>
                        <wps:bodyPr wrap="square" lIns="0" tIns="0" rIns="0" bIns="0" rtlCol="0">
                          <a:noAutofit/>
                        </wps:bodyPr>
                      </wps:wsp>
                      <wps:wsp>
                        <wps:cNvPr id="54" name="Textbox 54"/>
                        <wps:cNvSpPr txBox="1"/>
                        <wps:spPr>
                          <a:xfrm>
                            <a:off x="4867469" y="2923412"/>
                            <a:ext cx="687705" cy="361950"/>
                          </a:xfrm>
                          <a:prstGeom prst="rect">
                            <a:avLst/>
                          </a:prstGeom>
                          <a:ln w="7659">
                            <a:solidFill>
                              <a:srgbClr val="000000"/>
                            </a:solidFill>
                            <a:prstDash val="solid"/>
                          </a:ln>
                        </wps:spPr>
                        <wps:txbx>
                          <w:txbxContent>
                            <w:p w14:paraId="51CFC4A8" w14:textId="77777777" w:rsidR="001956A6" w:rsidRDefault="00000000">
                              <w:pPr>
                                <w:spacing w:before="83" w:line="220" w:lineRule="auto"/>
                                <w:ind w:left="236" w:firstLine="103"/>
                                <w:rPr>
                                  <w:rFonts w:ascii="Calibri"/>
                                  <w:sz w:val="17"/>
                                </w:rPr>
                              </w:pPr>
                              <w:r>
                                <w:rPr>
                                  <w:rFonts w:ascii="Calibri"/>
                                  <w:sz w:val="17"/>
                                </w:rPr>
                                <w:t>Is</w:t>
                              </w:r>
                              <w:r>
                                <w:rPr>
                                  <w:rFonts w:ascii="Calibri"/>
                                  <w:spacing w:val="-4"/>
                                  <w:sz w:val="17"/>
                                </w:rPr>
                                <w:t xml:space="preserve"> </w:t>
                              </w:r>
                              <w:r>
                                <w:rPr>
                                  <w:rFonts w:ascii="Calibri"/>
                                  <w:sz w:val="17"/>
                                </w:rPr>
                                <w:t>the</w:t>
                              </w:r>
                              <w:r>
                                <w:rPr>
                                  <w:rFonts w:ascii="Calibri"/>
                                  <w:spacing w:val="40"/>
                                  <w:sz w:val="17"/>
                                </w:rPr>
                                <w:t xml:space="preserve"> </w:t>
                              </w:r>
                              <w:r>
                                <w:rPr>
                                  <w:rFonts w:ascii="Calibri"/>
                                  <w:spacing w:val="-2"/>
                                  <w:sz w:val="17"/>
                                </w:rPr>
                                <w:t>contract</w:t>
                              </w:r>
                            </w:p>
                          </w:txbxContent>
                        </wps:txbx>
                        <wps:bodyPr wrap="square" lIns="0" tIns="0" rIns="0" bIns="0" rtlCol="0">
                          <a:noAutofit/>
                        </wps:bodyPr>
                      </wps:wsp>
                      <wps:wsp>
                        <wps:cNvPr id="55" name="Textbox 55"/>
                        <wps:cNvSpPr txBox="1"/>
                        <wps:spPr>
                          <a:xfrm>
                            <a:off x="313073" y="2923412"/>
                            <a:ext cx="687705" cy="361950"/>
                          </a:xfrm>
                          <a:prstGeom prst="rect">
                            <a:avLst/>
                          </a:prstGeom>
                          <a:ln w="7659">
                            <a:solidFill>
                              <a:srgbClr val="000000"/>
                            </a:solidFill>
                            <a:prstDash val="solid"/>
                          </a:ln>
                        </wps:spPr>
                        <wps:txbx>
                          <w:txbxContent>
                            <w:p w14:paraId="7AD6963D" w14:textId="77777777" w:rsidR="001956A6" w:rsidRDefault="00000000">
                              <w:pPr>
                                <w:spacing w:before="83" w:line="220" w:lineRule="auto"/>
                                <w:ind w:left="230" w:firstLine="103"/>
                                <w:rPr>
                                  <w:rFonts w:ascii="Calibri"/>
                                  <w:sz w:val="17"/>
                                </w:rPr>
                              </w:pPr>
                              <w:r>
                                <w:rPr>
                                  <w:rFonts w:ascii="Calibri"/>
                                  <w:sz w:val="17"/>
                                </w:rPr>
                                <w:t>Is</w:t>
                              </w:r>
                              <w:r>
                                <w:rPr>
                                  <w:rFonts w:ascii="Calibri"/>
                                  <w:spacing w:val="-4"/>
                                  <w:sz w:val="17"/>
                                </w:rPr>
                                <w:t xml:space="preserve"> </w:t>
                              </w:r>
                              <w:r>
                                <w:rPr>
                                  <w:rFonts w:ascii="Calibri"/>
                                  <w:sz w:val="17"/>
                                </w:rPr>
                                <w:t>the</w:t>
                              </w:r>
                              <w:r>
                                <w:rPr>
                                  <w:rFonts w:ascii="Calibri"/>
                                  <w:spacing w:val="40"/>
                                  <w:sz w:val="17"/>
                                </w:rPr>
                                <w:t xml:space="preserve"> </w:t>
                              </w:r>
                              <w:r>
                                <w:rPr>
                                  <w:rFonts w:ascii="Calibri"/>
                                  <w:spacing w:val="-2"/>
                                  <w:sz w:val="17"/>
                                </w:rPr>
                                <w:t>contract</w:t>
                              </w:r>
                            </w:p>
                          </w:txbxContent>
                        </wps:txbx>
                        <wps:bodyPr wrap="square" lIns="0" tIns="0" rIns="0" bIns="0" rtlCol="0">
                          <a:noAutofit/>
                        </wps:bodyPr>
                      </wps:wsp>
                      <wps:wsp>
                        <wps:cNvPr id="56" name="Textbox 56"/>
                        <wps:cNvSpPr txBox="1"/>
                        <wps:spPr>
                          <a:xfrm>
                            <a:off x="3672420" y="1614243"/>
                            <a:ext cx="1974850" cy="579120"/>
                          </a:xfrm>
                          <a:prstGeom prst="rect">
                            <a:avLst/>
                          </a:prstGeom>
                          <a:ln w="10212">
                            <a:solidFill>
                              <a:srgbClr val="000000"/>
                            </a:solidFill>
                            <a:prstDash val="solid"/>
                          </a:ln>
                        </wps:spPr>
                        <wps:txbx>
                          <w:txbxContent>
                            <w:p w14:paraId="02E8D048" w14:textId="77777777" w:rsidR="001956A6" w:rsidRDefault="00000000">
                              <w:pPr>
                                <w:spacing w:before="125" w:line="244" w:lineRule="auto"/>
                                <w:ind w:left="137" w:right="131" w:firstLine="51"/>
                                <w:jc w:val="both"/>
                                <w:rPr>
                                  <w:rFonts w:ascii="Calibri"/>
                                  <w:sz w:val="17"/>
                                </w:rPr>
                              </w:pPr>
                              <w:r>
                                <w:rPr>
                                  <w:rFonts w:ascii="Calibri"/>
                                  <w:sz w:val="17"/>
                                </w:rPr>
                                <w:t>Excepting 5.6, does the Parish Council</w:t>
                              </w:r>
                              <w:r>
                                <w:rPr>
                                  <w:rFonts w:ascii="Calibri"/>
                                  <w:spacing w:val="40"/>
                                  <w:sz w:val="17"/>
                                </w:rPr>
                                <w:t xml:space="preserve"> </w:t>
                              </w:r>
                              <w:r>
                                <w:rPr>
                                  <w:rFonts w:ascii="Calibri"/>
                                  <w:sz w:val="17"/>
                                </w:rPr>
                                <w:t>want to waive financial regulations and</w:t>
                              </w:r>
                              <w:r>
                                <w:rPr>
                                  <w:rFonts w:ascii="Calibri"/>
                                  <w:spacing w:val="40"/>
                                  <w:sz w:val="17"/>
                                </w:rPr>
                                <w:t xml:space="preserve"> </w:t>
                              </w:r>
                              <w:r>
                                <w:rPr>
                                  <w:rFonts w:ascii="Calibri"/>
                                  <w:sz w:val="17"/>
                                </w:rPr>
                                <w:t>negotiate</w:t>
                              </w:r>
                              <w:r>
                                <w:rPr>
                                  <w:rFonts w:ascii="Calibri"/>
                                  <w:spacing w:val="19"/>
                                  <w:sz w:val="17"/>
                                </w:rPr>
                                <w:t xml:space="preserve"> </w:t>
                              </w:r>
                              <w:r>
                                <w:rPr>
                                  <w:rFonts w:ascii="Calibri"/>
                                  <w:sz w:val="17"/>
                                </w:rPr>
                                <w:t>a</w:t>
                              </w:r>
                              <w:r>
                                <w:rPr>
                                  <w:rFonts w:ascii="Calibri"/>
                                  <w:spacing w:val="12"/>
                                  <w:sz w:val="17"/>
                                </w:rPr>
                                <w:t xml:space="preserve"> </w:t>
                              </w:r>
                              <w:r>
                                <w:rPr>
                                  <w:rFonts w:ascii="Calibri"/>
                                  <w:sz w:val="17"/>
                                </w:rPr>
                                <w:t>price</w:t>
                              </w:r>
                              <w:r>
                                <w:rPr>
                                  <w:rFonts w:ascii="Calibri"/>
                                  <w:spacing w:val="19"/>
                                  <w:sz w:val="17"/>
                                </w:rPr>
                                <w:t xml:space="preserve"> </w:t>
                              </w:r>
                              <w:r>
                                <w:rPr>
                                  <w:rFonts w:ascii="Calibri"/>
                                  <w:sz w:val="17"/>
                                </w:rPr>
                                <w:t>without</w:t>
                              </w:r>
                              <w:r>
                                <w:rPr>
                                  <w:rFonts w:ascii="Calibri"/>
                                  <w:spacing w:val="8"/>
                                  <w:sz w:val="17"/>
                                </w:rPr>
                                <w:t xml:space="preserve"> </w:t>
                              </w:r>
                              <w:r>
                                <w:rPr>
                                  <w:rFonts w:ascii="Calibri"/>
                                  <w:spacing w:val="-2"/>
                                  <w:sz w:val="17"/>
                                </w:rPr>
                                <w:t>competition?</w:t>
                              </w:r>
                            </w:p>
                          </w:txbxContent>
                        </wps:txbx>
                        <wps:bodyPr wrap="square" lIns="0" tIns="0" rIns="0" bIns="0" rtlCol="0">
                          <a:noAutofit/>
                        </wps:bodyPr>
                      </wps:wsp>
                      <wps:wsp>
                        <wps:cNvPr id="57" name="Textbox 57"/>
                        <wps:cNvSpPr txBox="1"/>
                        <wps:spPr>
                          <a:xfrm>
                            <a:off x="5106" y="3829"/>
                            <a:ext cx="4324985" cy="1093470"/>
                          </a:xfrm>
                          <a:prstGeom prst="rect">
                            <a:avLst/>
                          </a:prstGeom>
                          <a:ln w="7659">
                            <a:solidFill>
                              <a:srgbClr val="000000"/>
                            </a:solidFill>
                            <a:prstDash val="solid"/>
                          </a:ln>
                        </wps:spPr>
                        <wps:txbx>
                          <w:txbxContent>
                            <w:p w14:paraId="4B379EC6" w14:textId="77777777" w:rsidR="001956A6" w:rsidRDefault="00000000">
                              <w:pPr>
                                <w:spacing w:before="44"/>
                                <w:ind w:left="99"/>
                                <w:rPr>
                                  <w:rFonts w:ascii="Calibri"/>
                                  <w:sz w:val="17"/>
                                </w:rPr>
                              </w:pPr>
                              <w:r>
                                <w:rPr>
                                  <w:rFonts w:ascii="Calibri"/>
                                  <w:sz w:val="17"/>
                                </w:rPr>
                                <w:t>Is</w:t>
                              </w:r>
                              <w:r>
                                <w:rPr>
                                  <w:rFonts w:ascii="Calibri"/>
                                  <w:spacing w:val="8"/>
                                  <w:sz w:val="17"/>
                                </w:rPr>
                                <w:t xml:space="preserve"> </w:t>
                              </w:r>
                              <w:r>
                                <w:rPr>
                                  <w:rFonts w:ascii="Calibri"/>
                                  <w:sz w:val="17"/>
                                </w:rPr>
                                <w:t>the</w:t>
                              </w:r>
                              <w:r>
                                <w:rPr>
                                  <w:rFonts w:ascii="Calibri"/>
                                  <w:spacing w:val="10"/>
                                  <w:sz w:val="17"/>
                                </w:rPr>
                                <w:t xml:space="preserve"> </w:t>
                              </w:r>
                              <w:r>
                                <w:rPr>
                                  <w:rFonts w:ascii="Calibri"/>
                                  <w:sz w:val="17"/>
                                </w:rPr>
                                <w:t>contract</w:t>
                              </w:r>
                              <w:r>
                                <w:rPr>
                                  <w:rFonts w:ascii="Calibri"/>
                                  <w:spacing w:val="9"/>
                                  <w:sz w:val="17"/>
                                </w:rPr>
                                <w:t xml:space="preserve"> </w:t>
                              </w:r>
                              <w:r>
                                <w:rPr>
                                  <w:rFonts w:ascii="Calibri"/>
                                  <w:spacing w:val="-2"/>
                                  <w:sz w:val="17"/>
                                </w:rPr>
                                <w:t>for:-</w:t>
                              </w:r>
                            </w:p>
                            <w:p w14:paraId="2FD2EC38" w14:textId="77777777" w:rsidR="001956A6" w:rsidRDefault="00000000">
                              <w:pPr>
                                <w:numPr>
                                  <w:ilvl w:val="0"/>
                                  <w:numId w:val="1"/>
                                </w:numPr>
                                <w:tabs>
                                  <w:tab w:val="left" w:pos="555"/>
                                </w:tabs>
                                <w:spacing w:before="125"/>
                                <w:ind w:hanging="456"/>
                                <w:rPr>
                                  <w:rFonts w:ascii="Calibri"/>
                                  <w:sz w:val="17"/>
                                </w:rPr>
                              </w:pPr>
                              <w:r>
                                <w:rPr>
                                  <w:rFonts w:ascii="Calibri"/>
                                  <w:sz w:val="17"/>
                                </w:rPr>
                                <w:t>specialist</w:t>
                              </w:r>
                              <w:r>
                                <w:rPr>
                                  <w:rFonts w:ascii="Calibri"/>
                                  <w:spacing w:val="23"/>
                                  <w:sz w:val="17"/>
                                </w:rPr>
                                <w:t xml:space="preserve"> </w:t>
                              </w:r>
                              <w:r>
                                <w:rPr>
                                  <w:rFonts w:ascii="Calibri"/>
                                  <w:sz w:val="17"/>
                                </w:rPr>
                                <w:t>services,</w:t>
                              </w:r>
                              <w:r>
                                <w:rPr>
                                  <w:rFonts w:ascii="Calibri"/>
                                  <w:spacing w:val="6"/>
                                  <w:sz w:val="17"/>
                                </w:rPr>
                                <w:t xml:space="preserve"> </w:t>
                              </w:r>
                              <w:r>
                                <w:rPr>
                                  <w:rFonts w:ascii="Calibri"/>
                                  <w:sz w:val="17"/>
                                </w:rPr>
                                <w:t>such</w:t>
                              </w:r>
                              <w:r>
                                <w:rPr>
                                  <w:rFonts w:ascii="Calibri"/>
                                  <w:spacing w:val="18"/>
                                  <w:sz w:val="17"/>
                                </w:rPr>
                                <w:t xml:space="preserve"> </w:t>
                              </w:r>
                              <w:r>
                                <w:rPr>
                                  <w:rFonts w:ascii="Calibri"/>
                                  <w:sz w:val="17"/>
                                </w:rPr>
                                <w:t>as</w:t>
                              </w:r>
                              <w:r>
                                <w:rPr>
                                  <w:rFonts w:ascii="Calibri"/>
                                  <w:spacing w:val="12"/>
                                  <w:sz w:val="17"/>
                                </w:rPr>
                                <w:t xml:space="preserve"> </w:t>
                              </w:r>
                              <w:r>
                                <w:rPr>
                                  <w:rFonts w:ascii="Calibri"/>
                                  <w:sz w:val="17"/>
                                </w:rPr>
                                <w:t>legal</w:t>
                              </w:r>
                              <w:r>
                                <w:rPr>
                                  <w:rFonts w:ascii="Calibri"/>
                                  <w:spacing w:val="10"/>
                                  <w:sz w:val="17"/>
                                </w:rPr>
                                <w:t xml:space="preserve"> </w:t>
                              </w:r>
                              <w:r>
                                <w:rPr>
                                  <w:rFonts w:ascii="Calibri"/>
                                  <w:sz w:val="17"/>
                                </w:rPr>
                                <w:t>professionals</w:t>
                              </w:r>
                              <w:r>
                                <w:rPr>
                                  <w:rFonts w:ascii="Calibri"/>
                                  <w:spacing w:val="24"/>
                                  <w:sz w:val="17"/>
                                </w:rPr>
                                <w:t xml:space="preserve"> </w:t>
                              </w:r>
                              <w:r>
                                <w:rPr>
                                  <w:rFonts w:ascii="Calibri"/>
                                  <w:sz w:val="17"/>
                                </w:rPr>
                                <w:t>acting</w:t>
                              </w:r>
                              <w:r>
                                <w:rPr>
                                  <w:rFonts w:ascii="Calibri"/>
                                  <w:spacing w:val="18"/>
                                  <w:sz w:val="17"/>
                                </w:rPr>
                                <w:t xml:space="preserve"> </w:t>
                              </w:r>
                              <w:r>
                                <w:rPr>
                                  <w:rFonts w:ascii="Calibri"/>
                                  <w:sz w:val="17"/>
                                </w:rPr>
                                <w:t>in</w:t>
                              </w:r>
                              <w:r>
                                <w:rPr>
                                  <w:rFonts w:ascii="Calibri"/>
                                  <w:spacing w:val="19"/>
                                  <w:sz w:val="17"/>
                                </w:rPr>
                                <w:t xml:space="preserve"> </w:t>
                              </w:r>
                              <w:r>
                                <w:rPr>
                                  <w:rFonts w:ascii="Calibri"/>
                                  <w:spacing w:val="-2"/>
                                  <w:sz w:val="17"/>
                                </w:rPr>
                                <w:t>disputes;</w:t>
                              </w:r>
                            </w:p>
                            <w:p w14:paraId="49BCF576" w14:textId="77777777" w:rsidR="001956A6" w:rsidRDefault="00000000">
                              <w:pPr>
                                <w:numPr>
                                  <w:ilvl w:val="0"/>
                                  <w:numId w:val="1"/>
                                </w:numPr>
                                <w:tabs>
                                  <w:tab w:val="left" w:pos="555"/>
                                </w:tabs>
                                <w:spacing w:before="125"/>
                                <w:ind w:hanging="456"/>
                                <w:rPr>
                                  <w:rFonts w:ascii="Calibri"/>
                                  <w:sz w:val="17"/>
                                </w:rPr>
                              </w:pPr>
                              <w:r>
                                <w:rPr>
                                  <w:rFonts w:ascii="Calibri"/>
                                  <w:sz w:val="17"/>
                                </w:rPr>
                                <w:t>repairs</w:t>
                              </w:r>
                              <w:r>
                                <w:rPr>
                                  <w:rFonts w:ascii="Calibri"/>
                                  <w:spacing w:val="13"/>
                                  <w:sz w:val="17"/>
                                </w:rPr>
                                <w:t xml:space="preserve"> </w:t>
                              </w:r>
                              <w:r>
                                <w:rPr>
                                  <w:rFonts w:ascii="Calibri"/>
                                  <w:sz w:val="17"/>
                                </w:rPr>
                                <w:t>to,</w:t>
                              </w:r>
                              <w:r>
                                <w:rPr>
                                  <w:rFonts w:ascii="Calibri"/>
                                  <w:spacing w:val="7"/>
                                  <w:sz w:val="17"/>
                                </w:rPr>
                                <w:t xml:space="preserve"> </w:t>
                              </w:r>
                              <w:r>
                                <w:rPr>
                                  <w:rFonts w:ascii="Calibri"/>
                                  <w:sz w:val="17"/>
                                </w:rPr>
                                <w:t>or</w:t>
                              </w:r>
                              <w:r>
                                <w:rPr>
                                  <w:rFonts w:ascii="Calibri"/>
                                  <w:spacing w:val="23"/>
                                  <w:sz w:val="17"/>
                                </w:rPr>
                                <w:t xml:space="preserve"> </w:t>
                              </w:r>
                              <w:r>
                                <w:rPr>
                                  <w:rFonts w:ascii="Calibri"/>
                                  <w:sz w:val="17"/>
                                </w:rPr>
                                <w:t>parts</w:t>
                              </w:r>
                              <w:r>
                                <w:rPr>
                                  <w:rFonts w:ascii="Calibri"/>
                                  <w:spacing w:val="14"/>
                                  <w:sz w:val="17"/>
                                </w:rPr>
                                <w:t xml:space="preserve"> </w:t>
                              </w:r>
                              <w:r>
                                <w:rPr>
                                  <w:rFonts w:ascii="Calibri"/>
                                  <w:sz w:val="17"/>
                                </w:rPr>
                                <w:t>for,</w:t>
                              </w:r>
                              <w:r>
                                <w:rPr>
                                  <w:rFonts w:ascii="Calibri"/>
                                  <w:spacing w:val="19"/>
                                  <w:sz w:val="17"/>
                                </w:rPr>
                                <w:t xml:space="preserve"> </w:t>
                              </w:r>
                              <w:r>
                                <w:rPr>
                                  <w:rFonts w:ascii="Calibri"/>
                                  <w:sz w:val="17"/>
                                </w:rPr>
                                <w:t>existing</w:t>
                              </w:r>
                              <w:r>
                                <w:rPr>
                                  <w:rFonts w:ascii="Calibri"/>
                                  <w:spacing w:val="7"/>
                                  <w:sz w:val="17"/>
                                </w:rPr>
                                <w:t xml:space="preserve"> </w:t>
                              </w:r>
                              <w:r>
                                <w:rPr>
                                  <w:rFonts w:ascii="Calibri"/>
                                  <w:sz w:val="17"/>
                                </w:rPr>
                                <w:t>machinery</w:t>
                              </w:r>
                              <w:r>
                                <w:rPr>
                                  <w:rFonts w:ascii="Calibri"/>
                                  <w:spacing w:val="12"/>
                                  <w:sz w:val="17"/>
                                </w:rPr>
                                <w:t xml:space="preserve"> </w:t>
                              </w:r>
                              <w:r>
                                <w:rPr>
                                  <w:rFonts w:ascii="Calibri"/>
                                  <w:sz w:val="17"/>
                                </w:rPr>
                                <w:t>or</w:t>
                              </w:r>
                              <w:r>
                                <w:rPr>
                                  <w:rFonts w:ascii="Calibri"/>
                                  <w:spacing w:val="10"/>
                                  <w:sz w:val="17"/>
                                </w:rPr>
                                <w:t xml:space="preserve"> </w:t>
                              </w:r>
                              <w:r>
                                <w:rPr>
                                  <w:rFonts w:ascii="Calibri"/>
                                  <w:spacing w:val="-2"/>
                                  <w:sz w:val="17"/>
                                </w:rPr>
                                <w:t>equipment;</w:t>
                              </w:r>
                            </w:p>
                            <w:p w14:paraId="712196E4" w14:textId="77777777" w:rsidR="001956A6" w:rsidRDefault="00000000">
                              <w:pPr>
                                <w:numPr>
                                  <w:ilvl w:val="0"/>
                                  <w:numId w:val="1"/>
                                </w:numPr>
                                <w:tabs>
                                  <w:tab w:val="left" w:pos="555"/>
                                </w:tabs>
                                <w:spacing w:before="125"/>
                                <w:ind w:hanging="456"/>
                                <w:rPr>
                                  <w:rFonts w:ascii="Calibri"/>
                                  <w:sz w:val="17"/>
                                </w:rPr>
                              </w:pPr>
                              <w:r>
                                <w:rPr>
                                  <w:rFonts w:ascii="Calibri"/>
                                  <w:sz w:val="17"/>
                                </w:rPr>
                                <w:t>works,</w:t>
                              </w:r>
                              <w:r>
                                <w:rPr>
                                  <w:rFonts w:ascii="Calibri"/>
                                  <w:spacing w:val="4"/>
                                  <w:sz w:val="17"/>
                                </w:rPr>
                                <w:t xml:space="preserve"> </w:t>
                              </w:r>
                              <w:r>
                                <w:rPr>
                                  <w:rFonts w:ascii="Calibri"/>
                                  <w:sz w:val="17"/>
                                </w:rPr>
                                <w:t>goods</w:t>
                              </w:r>
                              <w:r>
                                <w:rPr>
                                  <w:rFonts w:ascii="Calibri"/>
                                  <w:spacing w:val="12"/>
                                  <w:sz w:val="17"/>
                                </w:rPr>
                                <w:t xml:space="preserve"> </w:t>
                              </w:r>
                              <w:r>
                                <w:rPr>
                                  <w:rFonts w:ascii="Calibri"/>
                                  <w:sz w:val="17"/>
                                </w:rPr>
                                <w:t>or</w:t>
                              </w:r>
                              <w:r>
                                <w:rPr>
                                  <w:rFonts w:ascii="Calibri"/>
                                  <w:spacing w:val="20"/>
                                  <w:sz w:val="17"/>
                                </w:rPr>
                                <w:t xml:space="preserve"> </w:t>
                              </w:r>
                              <w:r>
                                <w:rPr>
                                  <w:rFonts w:ascii="Calibri"/>
                                  <w:sz w:val="17"/>
                                </w:rPr>
                                <w:t>services</w:t>
                              </w:r>
                              <w:r>
                                <w:rPr>
                                  <w:rFonts w:ascii="Calibri"/>
                                  <w:spacing w:val="11"/>
                                  <w:sz w:val="17"/>
                                </w:rPr>
                                <w:t xml:space="preserve"> </w:t>
                              </w:r>
                              <w:r>
                                <w:rPr>
                                  <w:rFonts w:ascii="Calibri"/>
                                  <w:sz w:val="17"/>
                                </w:rPr>
                                <w:t>that</w:t>
                              </w:r>
                              <w:r>
                                <w:rPr>
                                  <w:rFonts w:ascii="Calibri"/>
                                  <w:spacing w:val="23"/>
                                  <w:sz w:val="17"/>
                                </w:rPr>
                                <w:t xml:space="preserve"> </w:t>
                              </w:r>
                              <w:r>
                                <w:rPr>
                                  <w:rFonts w:ascii="Calibri"/>
                                  <w:sz w:val="17"/>
                                </w:rPr>
                                <w:t>constitute</w:t>
                              </w:r>
                              <w:r>
                                <w:rPr>
                                  <w:rFonts w:ascii="Calibri"/>
                                  <w:spacing w:val="12"/>
                                  <w:sz w:val="17"/>
                                </w:rPr>
                                <w:t xml:space="preserve"> </w:t>
                              </w:r>
                              <w:r>
                                <w:rPr>
                                  <w:rFonts w:ascii="Calibri"/>
                                  <w:sz w:val="17"/>
                                </w:rPr>
                                <w:t>an</w:t>
                              </w:r>
                              <w:r>
                                <w:rPr>
                                  <w:rFonts w:ascii="Calibri"/>
                                  <w:spacing w:val="17"/>
                                  <w:sz w:val="17"/>
                                </w:rPr>
                                <w:t xml:space="preserve"> </w:t>
                              </w:r>
                              <w:r>
                                <w:rPr>
                                  <w:rFonts w:ascii="Calibri"/>
                                  <w:sz w:val="17"/>
                                </w:rPr>
                                <w:t>extension</w:t>
                              </w:r>
                              <w:r>
                                <w:rPr>
                                  <w:rFonts w:ascii="Calibri"/>
                                  <w:spacing w:val="18"/>
                                  <w:sz w:val="17"/>
                                </w:rPr>
                                <w:t xml:space="preserve"> </w:t>
                              </w:r>
                              <w:r>
                                <w:rPr>
                                  <w:rFonts w:ascii="Calibri"/>
                                  <w:sz w:val="17"/>
                                </w:rPr>
                                <w:t>of</w:t>
                              </w:r>
                              <w:r>
                                <w:rPr>
                                  <w:rFonts w:ascii="Calibri"/>
                                  <w:spacing w:val="18"/>
                                  <w:sz w:val="17"/>
                                </w:rPr>
                                <w:t xml:space="preserve"> </w:t>
                              </w:r>
                              <w:r>
                                <w:rPr>
                                  <w:rFonts w:ascii="Calibri"/>
                                  <w:sz w:val="17"/>
                                </w:rPr>
                                <w:t>an</w:t>
                              </w:r>
                              <w:r>
                                <w:rPr>
                                  <w:rFonts w:ascii="Calibri"/>
                                  <w:spacing w:val="18"/>
                                  <w:sz w:val="17"/>
                                </w:rPr>
                                <w:t xml:space="preserve"> </w:t>
                              </w:r>
                              <w:r>
                                <w:rPr>
                                  <w:rFonts w:ascii="Calibri"/>
                                  <w:sz w:val="17"/>
                                </w:rPr>
                                <w:t>existing</w:t>
                              </w:r>
                              <w:r>
                                <w:rPr>
                                  <w:rFonts w:ascii="Calibri"/>
                                  <w:spacing w:val="17"/>
                                  <w:sz w:val="17"/>
                                </w:rPr>
                                <w:t xml:space="preserve"> </w:t>
                              </w:r>
                              <w:r>
                                <w:rPr>
                                  <w:rFonts w:ascii="Calibri"/>
                                  <w:spacing w:val="-2"/>
                                  <w:sz w:val="17"/>
                                </w:rPr>
                                <w:t>contract;</w:t>
                              </w:r>
                            </w:p>
                            <w:p w14:paraId="30A69FAA" w14:textId="77777777" w:rsidR="001956A6" w:rsidRDefault="00000000">
                              <w:pPr>
                                <w:numPr>
                                  <w:ilvl w:val="0"/>
                                  <w:numId w:val="1"/>
                                </w:numPr>
                                <w:tabs>
                                  <w:tab w:val="left" w:pos="555"/>
                                </w:tabs>
                                <w:spacing w:before="125"/>
                                <w:ind w:hanging="456"/>
                                <w:rPr>
                                  <w:rFonts w:ascii="Calibri"/>
                                  <w:sz w:val="17"/>
                                </w:rPr>
                              </w:pPr>
                              <w:r>
                                <w:rPr>
                                  <w:rFonts w:ascii="Calibri"/>
                                  <w:sz w:val="17"/>
                                </w:rPr>
                                <w:t>goods</w:t>
                              </w:r>
                              <w:r>
                                <w:rPr>
                                  <w:rFonts w:ascii="Calibri"/>
                                  <w:spacing w:val="9"/>
                                  <w:sz w:val="17"/>
                                </w:rPr>
                                <w:t xml:space="preserve"> </w:t>
                              </w:r>
                              <w:r>
                                <w:rPr>
                                  <w:rFonts w:ascii="Calibri"/>
                                  <w:sz w:val="17"/>
                                </w:rPr>
                                <w:t>or</w:t>
                              </w:r>
                              <w:r>
                                <w:rPr>
                                  <w:rFonts w:ascii="Calibri"/>
                                  <w:spacing w:val="6"/>
                                  <w:sz w:val="17"/>
                                </w:rPr>
                                <w:t xml:space="preserve"> </w:t>
                              </w:r>
                              <w:r>
                                <w:rPr>
                                  <w:rFonts w:ascii="Calibri"/>
                                  <w:sz w:val="17"/>
                                </w:rPr>
                                <w:t>services</w:t>
                              </w:r>
                              <w:r>
                                <w:rPr>
                                  <w:rFonts w:ascii="Calibri"/>
                                  <w:spacing w:val="10"/>
                                  <w:sz w:val="17"/>
                                </w:rPr>
                                <w:t xml:space="preserve"> </w:t>
                              </w:r>
                              <w:r>
                                <w:rPr>
                                  <w:rFonts w:ascii="Calibri"/>
                                  <w:sz w:val="17"/>
                                </w:rPr>
                                <w:t>that</w:t>
                              </w:r>
                              <w:r>
                                <w:rPr>
                                  <w:rFonts w:ascii="Calibri"/>
                                  <w:spacing w:val="10"/>
                                  <w:sz w:val="17"/>
                                </w:rPr>
                                <w:t xml:space="preserve"> </w:t>
                              </w:r>
                              <w:r>
                                <w:rPr>
                                  <w:rFonts w:ascii="Calibri"/>
                                  <w:sz w:val="17"/>
                                </w:rPr>
                                <w:t>are</w:t>
                              </w:r>
                              <w:r>
                                <w:rPr>
                                  <w:rFonts w:ascii="Calibri"/>
                                  <w:spacing w:val="23"/>
                                  <w:sz w:val="17"/>
                                </w:rPr>
                                <w:t xml:space="preserve"> </w:t>
                              </w:r>
                              <w:r>
                                <w:rPr>
                                  <w:rFonts w:ascii="Calibri"/>
                                  <w:sz w:val="17"/>
                                </w:rPr>
                                <w:t>only</w:t>
                              </w:r>
                              <w:r>
                                <w:rPr>
                                  <w:rFonts w:ascii="Calibri"/>
                                  <w:spacing w:val="19"/>
                                  <w:sz w:val="17"/>
                                </w:rPr>
                                <w:t xml:space="preserve"> </w:t>
                              </w:r>
                              <w:r>
                                <w:rPr>
                                  <w:rFonts w:ascii="Calibri"/>
                                  <w:sz w:val="17"/>
                                </w:rPr>
                                <w:t>available</w:t>
                              </w:r>
                              <w:r>
                                <w:rPr>
                                  <w:rFonts w:ascii="Calibri"/>
                                  <w:spacing w:val="10"/>
                                  <w:sz w:val="17"/>
                                </w:rPr>
                                <w:t xml:space="preserve"> </w:t>
                              </w:r>
                              <w:r>
                                <w:rPr>
                                  <w:rFonts w:ascii="Calibri"/>
                                  <w:sz w:val="17"/>
                                </w:rPr>
                                <w:t>from</w:t>
                              </w:r>
                              <w:r>
                                <w:rPr>
                                  <w:rFonts w:ascii="Calibri"/>
                                  <w:spacing w:val="5"/>
                                  <w:sz w:val="17"/>
                                </w:rPr>
                                <w:t xml:space="preserve"> </w:t>
                              </w:r>
                              <w:r>
                                <w:rPr>
                                  <w:rFonts w:ascii="Calibri"/>
                                  <w:sz w:val="17"/>
                                </w:rPr>
                                <w:t>one</w:t>
                              </w:r>
                              <w:r>
                                <w:rPr>
                                  <w:rFonts w:ascii="Calibri"/>
                                  <w:spacing w:val="10"/>
                                  <w:sz w:val="17"/>
                                </w:rPr>
                                <w:t xml:space="preserve"> </w:t>
                              </w:r>
                              <w:r>
                                <w:rPr>
                                  <w:rFonts w:ascii="Calibri"/>
                                  <w:sz w:val="17"/>
                                </w:rPr>
                                <w:t>supplier</w:t>
                              </w:r>
                              <w:r>
                                <w:rPr>
                                  <w:rFonts w:ascii="Calibri"/>
                                  <w:spacing w:val="19"/>
                                  <w:sz w:val="17"/>
                                </w:rPr>
                                <w:t xml:space="preserve"> </w:t>
                              </w:r>
                              <w:r>
                                <w:rPr>
                                  <w:rFonts w:ascii="Calibri"/>
                                  <w:sz w:val="17"/>
                                </w:rPr>
                                <w:t>or</w:t>
                              </w:r>
                              <w:r>
                                <w:rPr>
                                  <w:rFonts w:ascii="Calibri"/>
                                  <w:spacing w:val="6"/>
                                  <w:sz w:val="17"/>
                                </w:rPr>
                                <w:t xml:space="preserve"> </w:t>
                              </w:r>
                              <w:r>
                                <w:rPr>
                                  <w:rFonts w:ascii="Calibri"/>
                                  <w:sz w:val="17"/>
                                </w:rPr>
                                <w:t>are</w:t>
                              </w:r>
                              <w:r>
                                <w:rPr>
                                  <w:rFonts w:ascii="Calibri"/>
                                  <w:spacing w:val="22"/>
                                  <w:sz w:val="17"/>
                                </w:rPr>
                                <w:t xml:space="preserve"> </w:t>
                              </w:r>
                              <w:r>
                                <w:rPr>
                                  <w:rFonts w:ascii="Calibri"/>
                                  <w:sz w:val="17"/>
                                </w:rPr>
                                <w:t>sold</w:t>
                              </w:r>
                              <w:r>
                                <w:rPr>
                                  <w:rFonts w:ascii="Calibri"/>
                                  <w:spacing w:val="5"/>
                                  <w:sz w:val="17"/>
                                </w:rPr>
                                <w:t xml:space="preserve"> </w:t>
                              </w:r>
                              <w:r>
                                <w:rPr>
                                  <w:rFonts w:ascii="Calibri"/>
                                  <w:sz w:val="17"/>
                                </w:rPr>
                                <w:t>at</w:t>
                              </w:r>
                              <w:r>
                                <w:rPr>
                                  <w:rFonts w:ascii="Calibri"/>
                                  <w:spacing w:val="21"/>
                                  <w:sz w:val="17"/>
                                </w:rPr>
                                <w:t xml:space="preserve"> </w:t>
                              </w:r>
                              <w:r>
                                <w:rPr>
                                  <w:rFonts w:ascii="Calibri"/>
                                  <w:sz w:val="17"/>
                                </w:rPr>
                                <w:t>a</w:t>
                              </w:r>
                              <w:r>
                                <w:rPr>
                                  <w:rFonts w:ascii="Calibri"/>
                                  <w:spacing w:val="2"/>
                                  <w:sz w:val="17"/>
                                </w:rPr>
                                <w:t xml:space="preserve"> </w:t>
                              </w:r>
                              <w:r>
                                <w:rPr>
                                  <w:rFonts w:ascii="Calibri"/>
                                  <w:sz w:val="17"/>
                                </w:rPr>
                                <w:t>fixed</w:t>
                              </w:r>
                              <w:r>
                                <w:rPr>
                                  <w:rFonts w:ascii="Calibri"/>
                                  <w:spacing w:val="17"/>
                                  <w:sz w:val="17"/>
                                </w:rPr>
                                <w:t xml:space="preserve"> </w:t>
                              </w:r>
                              <w:r>
                                <w:rPr>
                                  <w:rFonts w:ascii="Calibri"/>
                                  <w:spacing w:val="-2"/>
                                  <w:sz w:val="17"/>
                                </w:rPr>
                                <w:t>price.</w:t>
                              </w:r>
                            </w:p>
                          </w:txbxContent>
                        </wps:txbx>
                        <wps:bodyPr wrap="square" lIns="0" tIns="0" rIns="0" bIns="0" rtlCol="0">
                          <a:noAutofit/>
                        </wps:bodyPr>
                      </wps:wsp>
                      <wps:wsp>
                        <wps:cNvPr id="58" name="Textbox 58"/>
                        <wps:cNvSpPr txBox="1"/>
                        <wps:spPr>
                          <a:xfrm>
                            <a:off x="5378933" y="4404491"/>
                            <a:ext cx="135255" cy="104775"/>
                          </a:xfrm>
                          <a:prstGeom prst="rect">
                            <a:avLst/>
                          </a:prstGeom>
                        </wps:spPr>
                        <wps:txbx>
                          <w:txbxContent>
                            <w:p w14:paraId="001077D4" w14:textId="77777777" w:rsidR="001956A6" w:rsidRDefault="00000000">
                              <w:pPr>
                                <w:spacing w:line="164" w:lineRule="exact"/>
                                <w:rPr>
                                  <w:rFonts w:ascii="Calibri"/>
                                  <w:b/>
                                  <w:sz w:val="16"/>
                                </w:rPr>
                              </w:pPr>
                              <w:r>
                                <w:rPr>
                                  <w:rFonts w:ascii="Calibri"/>
                                  <w:b/>
                                  <w:color w:val="FFFFFF"/>
                                  <w:spacing w:val="-5"/>
                                  <w:sz w:val="16"/>
                                </w:rPr>
                                <w:t>No</w:t>
                              </w:r>
                            </w:p>
                          </w:txbxContent>
                        </wps:txbx>
                        <wps:bodyPr wrap="square" lIns="0" tIns="0" rIns="0" bIns="0" rtlCol="0">
                          <a:noAutofit/>
                        </wps:bodyPr>
                      </wps:wsp>
                      <wps:wsp>
                        <wps:cNvPr id="59" name="Textbox 59"/>
                        <wps:cNvSpPr txBox="1"/>
                        <wps:spPr>
                          <a:xfrm>
                            <a:off x="6164975" y="1845816"/>
                            <a:ext cx="1974850" cy="347980"/>
                          </a:xfrm>
                          <a:prstGeom prst="rect">
                            <a:avLst/>
                          </a:prstGeom>
                          <a:ln w="10212">
                            <a:solidFill>
                              <a:srgbClr val="FF0000"/>
                            </a:solidFill>
                            <a:prstDash val="solid"/>
                          </a:ln>
                        </wps:spPr>
                        <wps:txbx>
                          <w:txbxContent>
                            <w:p w14:paraId="0EDD741B" w14:textId="77777777" w:rsidR="001956A6" w:rsidRDefault="00000000">
                              <w:pPr>
                                <w:spacing w:before="49"/>
                                <w:ind w:left="19" w:right="7"/>
                                <w:jc w:val="center"/>
                                <w:rPr>
                                  <w:rFonts w:ascii="Calibri"/>
                                  <w:sz w:val="17"/>
                                </w:rPr>
                              </w:pPr>
                              <w:r>
                                <w:rPr>
                                  <w:rFonts w:ascii="Calibri"/>
                                  <w:sz w:val="17"/>
                                </w:rPr>
                                <w:t>Reason</w:t>
                              </w:r>
                              <w:r>
                                <w:rPr>
                                  <w:rFonts w:ascii="Calibri"/>
                                  <w:spacing w:val="6"/>
                                  <w:sz w:val="17"/>
                                </w:rPr>
                                <w:t xml:space="preserve"> </w:t>
                              </w:r>
                              <w:r>
                                <w:rPr>
                                  <w:rFonts w:ascii="Calibri"/>
                                  <w:sz w:val="17"/>
                                </w:rPr>
                                <w:t>needs</w:t>
                              </w:r>
                              <w:r>
                                <w:rPr>
                                  <w:rFonts w:ascii="Calibri"/>
                                  <w:spacing w:val="11"/>
                                  <w:sz w:val="17"/>
                                </w:rPr>
                                <w:t xml:space="preserve"> </w:t>
                              </w:r>
                              <w:r>
                                <w:rPr>
                                  <w:rFonts w:ascii="Calibri"/>
                                  <w:sz w:val="17"/>
                                </w:rPr>
                                <w:t>to</w:t>
                              </w:r>
                              <w:r>
                                <w:rPr>
                                  <w:rFonts w:ascii="Calibri"/>
                                  <w:spacing w:val="18"/>
                                  <w:sz w:val="17"/>
                                </w:rPr>
                                <w:t xml:space="preserve"> </w:t>
                              </w:r>
                              <w:r>
                                <w:rPr>
                                  <w:rFonts w:ascii="Calibri"/>
                                  <w:sz w:val="17"/>
                                </w:rPr>
                                <w:t>be</w:t>
                              </w:r>
                              <w:r>
                                <w:rPr>
                                  <w:rFonts w:ascii="Calibri"/>
                                  <w:spacing w:val="13"/>
                                  <w:sz w:val="17"/>
                                </w:rPr>
                                <w:t xml:space="preserve"> </w:t>
                              </w:r>
                              <w:r>
                                <w:rPr>
                                  <w:rFonts w:ascii="Calibri"/>
                                  <w:sz w:val="17"/>
                                </w:rPr>
                                <w:t>agreed</w:t>
                              </w:r>
                              <w:r>
                                <w:rPr>
                                  <w:rFonts w:ascii="Calibri"/>
                                  <w:spacing w:val="19"/>
                                  <w:sz w:val="17"/>
                                </w:rPr>
                                <w:t xml:space="preserve"> </w:t>
                              </w:r>
                              <w:r>
                                <w:rPr>
                                  <w:rFonts w:ascii="Calibri"/>
                                  <w:sz w:val="17"/>
                                </w:rPr>
                                <w:t>by</w:t>
                              </w:r>
                              <w:r>
                                <w:rPr>
                                  <w:rFonts w:ascii="Calibri"/>
                                  <w:spacing w:val="10"/>
                                  <w:sz w:val="17"/>
                                </w:rPr>
                                <w:t xml:space="preserve"> </w:t>
                              </w:r>
                              <w:r>
                                <w:rPr>
                                  <w:rFonts w:ascii="Calibri"/>
                                  <w:spacing w:val="-2"/>
                                  <w:sz w:val="17"/>
                                </w:rPr>
                                <w:t>Parish</w:t>
                              </w:r>
                            </w:p>
                            <w:p w14:paraId="60BBE711" w14:textId="77777777" w:rsidR="001956A6" w:rsidRDefault="00000000">
                              <w:pPr>
                                <w:spacing w:before="5"/>
                                <w:ind w:left="14" w:right="7"/>
                                <w:jc w:val="center"/>
                                <w:rPr>
                                  <w:rFonts w:ascii="Calibri"/>
                                  <w:sz w:val="17"/>
                                </w:rPr>
                              </w:pPr>
                              <w:r>
                                <w:rPr>
                                  <w:rFonts w:ascii="Calibri"/>
                                  <w:spacing w:val="-2"/>
                                  <w:sz w:val="17"/>
                                </w:rPr>
                                <w:t>Council.</w:t>
                              </w:r>
                            </w:p>
                          </w:txbxContent>
                        </wps:txbx>
                        <wps:bodyPr wrap="square" lIns="0" tIns="0" rIns="0" bIns="0" rtlCol="0">
                          <a:noAutofit/>
                        </wps:bodyPr>
                      </wps:wsp>
                      <wps:wsp>
                        <wps:cNvPr id="60" name="Textbox 60"/>
                        <wps:cNvSpPr txBox="1"/>
                        <wps:spPr>
                          <a:xfrm>
                            <a:off x="1179967" y="1845816"/>
                            <a:ext cx="1974850" cy="347980"/>
                          </a:xfrm>
                          <a:prstGeom prst="rect">
                            <a:avLst/>
                          </a:prstGeom>
                          <a:ln w="10212">
                            <a:solidFill>
                              <a:srgbClr val="FF0000"/>
                            </a:solidFill>
                            <a:prstDash val="solid"/>
                          </a:ln>
                        </wps:spPr>
                        <wps:txbx>
                          <w:txbxContent>
                            <w:p w14:paraId="4181C9B5" w14:textId="77777777" w:rsidR="001956A6" w:rsidRDefault="00000000">
                              <w:pPr>
                                <w:spacing w:before="49"/>
                                <w:ind w:left="12" w:right="12"/>
                                <w:jc w:val="center"/>
                                <w:rPr>
                                  <w:rFonts w:ascii="Calibri"/>
                                  <w:sz w:val="17"/>
                                </w:rPr>
                              </w:pPr>
                              <w:r>
                                <w:rPr>
                                  <w:rFonts w:ascii="Calibri"/>
                                  <w:sz w:val="17"/>
                                </w:rPr>
                                <w:t>Requirement</w:t>
                              </w:r>
                              <w:r>
                                <w:rPr>
                                  <w:rFonts w:ascii="Calibri"/>
                                  <w:spacing w:val="22"/>
                                  <w:sz w:val="17"/>
                                </w:rPr>
                                <w:t xml:space="preserve"> </w:t>
                              </w:r>
                              <w:r>
                                <w:rPr>
                                  <w:rFonts w:ascii="Calibri"/>
                                  <w:sz w:val="17"/>
                                </w:rPr>
                                <w:t>to</w:t>
                              </w:r>
                              <w:r>
                                <w:rPr>
                                  <w:rFonts w:ascii="Calibri"/>
                                  <w:spacing w:val="16"/>
                                  <w:sz w:val="17"/>
                                </w:rPr>
                                <w:t xml:space="preserve"> </w:t>
                              </w:r>
                              <w:r>
                                <w:rPr>
                                  <w:rFonts w:ascii="Calibri"/>
                                  <w:sz w:val="17"/>
                                </w:rPr>
                                <w:t>obtain</w:t>
                              </w:r>
                              <w:r>
                                <w:rPr>
                                  <w:rFonts w:ascii="Calibri"/>
                                  <w:spacing w:val="17"/>
                                  <w:sz w:val="17"/>
                                </w:rPr>
                                <w:t xml:space="preserve"> </w:t>
                              </w:r>
                              <w:r>
                                <w:rPr>
                                  <w:rFonts w:ascii="Calibri"/>
                                  <w:spacing w:val="-2"/>
                                  <w:sz w:val="17"/>
                                </w:rPr>
                                <w:t>competitive</w:t>
                              </w:r>
                            </w:p>
                            <w:p w14:paraId="2B23F634" w14:textId="77777777" w:rsidR="001956A6" w:rsidRDefault="00000000">
                              <w:pPr>
                                <w:spacing w:before="5"/>
                                <w:ind w:left="12" w:right="19"/>
                                <w:jc w:val="center"/>
                                <w:rPr>
                                  <w:rFonts w:ascii="Calibri"/>
                                  <w:sz w:val="17"/>
                                </w:rPr>
                              </w:pPr>
                              <w:r>
                                <w:rPr>
                                  <w:rFonts w:ascii="Calibri"/>
                                  <w:sz w:val="17"/>
                                </w:rPr>
                                <w:t>prices</w:t>
                              </w:r>
                              <w:r>
                                <w:rPr>
                                  <w:rFonts w:ascii="Calibri"/>
                                  <w:spacing w:val="5"/>
                                  <w:sz w:val="17"/>
                                </w:rPr>
                                <w:t xml:space="preserve"> </w:t>
                              </w:r>
                              <w:r>
                                <w:rPr>
                                  <w:rFonts w:ascii="Calibri"/>
                                  <w:sz w:val="17"/>
                                </w:rPr>
                                <w:t>need</w:t>
                              </w:r>
                              <w:r>
                                <w:rPr>
                                  <w:rFonts w:ascii="Calibri"/>
                                  <w:spacing w:val="12"/>
                                  <w:sz w:val="17"/>
                                </w:rPr>
                                <w:t xml:space="preserve"> </w:t>
                              </w:r>
                              <w:r>
                                <w:rPr>
                                  <w:rFonts w:ascii="Calibri"/>
                                  <w:sz w:val="17"/>
                                </w:rPr>
                                <w:t>not</w:t>
                              </w:r>
                              <w:r>
                                <w:rPr>
                                  <w:rFonts w:ascii="Calibri"/>
                                  <w:spacing w:val="17"/>
                                  <w:sz w:val="17"/>
                                </w:rPr>
                                <w:t xml:space="preserve"> </w:t>
                              </w:r>
                              <w:r>
                                <w:rPr>
                                  <w:rFonts w:ascii="Calibri"/>
                                  <w:spacing w:val="-2"/>
                                  <w:sz w:val="17"/>
                                </w:rPr>
                                <w:t>apply.</w:t>
                              </w:r>
                            </w:p>
                          </w:txbxContent>
                        </wps:txbx>
                        <wps:bodyPr wrap="square" lIns="0" tIns="0" rIns="0" bIns="0" rtlCol="0">
                          <a:noAutofit/>
                        </wps:bodyPr>
                      </wps:wsp>
                      <wps:wsp>
                        <wps:cNvPr id="61" name="Textbox 61"/>
                        <wps:cNvSpPr txBox="1"/>
                        <wps:spPr>
                          <a:xfrm>
                            <a:off x="5647280" y="1728758"/>
                            <a:ext cx="518159" cy="234315"/>
                          </a:xfrm>
                          <a:prstGeom prst="rect">
                            <a:avLst/>
                          </a:prstGeom>
                        </wps:spPr>
                        <wps:txbx>
                          <w:txbxContent>
                            <w:p w14:paraId="74A75676" w14:textId="77777777" w:rsidR="001956A6" w:rsidRDefault="00000000">
                              <w:pPr>
                                <w:spacing w:before="79"/>
                                <w:ind w:left="5"/>
                                <w:jc w:val="center"/>
                                <w:rPr>
                                  <w:rFonts w:ascii="Calibri"/>
                                  <w:b/>
                                  <w:sz w:val="16"/>
                                </w:rPr>
                              </w:pPr>
                              <w:r>
                                <w:rPr>
                                  <w:rFonts w:ascii="Calibri"/>
                                  <w:b/>
                                  <w:color w:val="FFFFFF"/>
                                  <w:spacing w:val="-5"/>
                                  <w:sz w:val="16"/>
                                </w:rPr>
                                <w:t>Yes</w:t>
                              </w:r>
                            </w:p>
                          </w:txbxContent>
                        </wps:txbx>
                        <wps:bodyPr wrap="square" lIns="0" tIns="0" rIns="0" bIns="0" rtlCol="0">
                          <a:noAutofit/>
                        </wps:bodyPr>
                      </wps:wsp>
                      <wps:wsp>
                        <wps:cNvPr id="62" name="Textbox 62"/>
                        <wps:cNvSpPr txBox="1"/>
                        <wps:spPr>
                          <a:xfrm>
                            <a:off x="821012" y="4404491"/>
                            <a:ext cx="135255" cy="104775"/>
                          </a:xfrm>
                          <a:prstGeom prst="rect">
                            <a:avLst/>
                          </a:prstGeom>
                        </wps:spPr>
                        <wps:txbx>
                          <w:txbxContent>
                            <w:p w14:paraId="4CC81777" w14:textId="77777777" w:rsidR="001956A6" w:rsidRDefault="00000000">
                              <w:pPr>
                                <w:spacing w:line="164" w:lineRule="exact"/>
                                <w:rPr>
                                  <w:rFonts w:ascii="Calibri"/>
                                  <w:b/>
                                  <w:sz w:val="16"/>
                                </w:rPr>
                              </w:pPr>
                              <w:r>
                                <w:rPr>
                                  <w:rFonts w:ascii="Calibri"/>
                                  <w:b/>
                                  <w:color w:val="FFFFFF"/>
                                  <w:spacing w:val="-5"/>
                                  <w:sz w:val="16"/>
                                </w:rPr>
                                <w:t>No</w:t>
                              </w:r>
                            </w:p>
                          </w:txbxContent>
                        </wps:txbx>
                        <wps:bodyPr wrap="square" lIns="0" tIns="0" rIns="0" bIns="0" rtlCol="0">
                          <a:noAutofit/>
                        </wps:bodyPr>
                      </wps:wsp>
                      <wps:wsp>
                        <wps:cNvPr id="63" name="Textbox 63"/>
                        <wps:cNvSpPr txBox="1"/>
                        <wps:spPr>
                          <a:xfrm>
                            <a:off x="7371159" y="4009054"/>
                            <a:ext cx="234315" cy="730250"/>
                          </a:xfrm>
                          <a:prstGeom prst="rect">
                            <a:avLst/>
                          </a:prstGeom>
                        </wps:spPr>
                        <wps:txbx>
                          <w:txbxContent>
                            <w:p w14:paraId="2D1653CB" w14:textId="77777777" w:rsidR="001956A6" w:rsidRDefault="001956A6">
                              <w:pPr>
                                <w:rPr>
                                  <w:rFonts w:ascii="Calibri"/>
                                  <w:b/>
                                  <w:sz w:val="16"/>
                                </w:rPr>
                              </w:pPr>
                            </w:p>
                            <w:p w14:paraId="4C99507D" w14:textId="77777777" w:rsidR="001956A6" w:rsidRDefault="001956A6">
                              <w:pPr>
                                <w:rPr>
                                  <w:rFonts w:ascii="Calibri"/>
                                  <w:b/>
                                  <w:sz w:val="16"/>
                                </w:rPr>
                              </w:pPr>
                            </w:p>
                            <w:p w14:paraId="30B198AA" w14:textId="77777777" w:rsidR="001956A6" w:rsidRDefault="001956A6">
                              <w:pPr>
                                <w:spacing w:before="7"/>
                                <w:rPr>
                                  <w:rFonts w:ascii="Calibri"/>
                                  <w:b/>
                                  <w:sz w:val="16"/>
                                </w:rPr>
                              </w:pPr>
                            </w:p>
                            <w:p w14:paraId="283A6FA6" w14:textId="77777777" w:rsidR="001956A6" w:rsidRDefault="00000000">
                              <w:pPr>
                                <w:ind w:left="74"/>
                                <w:rPr>
                                  <w:rFonts w:ascii="Calibri"/>
                                  <w:b/>
                                  <w:sz w:val="16"/>
                                </w:rPr>
                              </w:pPr>
                              <w:r>
                                <w:rPr>
                                  <w:rFonts w:ascii="Calibri"/>
                                  <w:b/>
                                  <w:color w:val="FFFFFF"/>
                                  <w:spacing w:val="-5"/>
                                  <w:sz w:val="16"/>
                                </w:rPr>
                                <w:t>Yes</w:t>
                              </w:r>
                            </w:p>
                          </w:txbxContent>
                        </wps:txbx>
                        <wps:bodyPr wrap="square" lIns="0" tIns="0" rIns="0" bIns="0" rtlCol="0">
                          <a:noAutofit/>
                        </wps:bodyPr>
                      </wps:wsp>
                      <wps:wsp>
                        <wps:cNvPr id="64" name="Textbox 64"/>
                        <wps:cNvSpPr txBox="1"/>
                        <wps:spPr>
                          <a:xfrm>
                            <a:off x="6836712" y="4739233"/>
                            <a:ext cx="1303020" cy="231775"/>
                          </a:xfrm>
                          <a:prstGeom prst="rect">
                            <a:avLst/>
                          </a:prstGeom>
                          <a:ln w="10212">
                            <a:solidFill>
                              <a:srgbClr val="FF0000"/>
                            </a:solidFill>
                            <a:prstDash val="solid"/>
                          </a:ln>
                        </wps:spPr>
                        <wps:txbx>
                          <w:txbxContent>
                            <w:p w14:paraId="1C6AD3CA" w14:textId="77777777" w:rsidR="001956A6" w:rsidRDefault="00000000">
                              <w:pPr>
                                <w:spacing w:before="33"/>
                                <w:ind w:left="13" w:right="7"/>
                                <w:jc w:val="center"/>
                                <w:rPr>
                                  <w:rFonts w:ascii="Calibri"/>
                                  <w:b/>
                                </w:rPr>
                              </w:pPr>
                              <w:r>
                                <w:rPr>
                                  <w:rFonts w:ascii="Calibri"/>
                                  <w:b/>
                                  <w:color w:val="FF0000"/>
                                  <w:spacing w:val="-5"/>
                                </w:rPr>
                                <w:t>5.6</w:t>
                              </w:r>
                            </w:p>
                          </w:txbxContent>
                        </wps:txbx>
                        <wps:bodyPr wrap="square" lIns="0" tIns="0" rIns="0" bIns="0" rtlCol="0">
                          <a:noAutofit/>
                        </wps:bodyPr>
                      </wps:wsp>
                      <wps:wsp>
                        <wps:cNvPr id="65" name="Textbox 65"/>
                        <wps:cNvSpPr txBox="1"/>
                        <wps:spPr>
                          <a:xfrm>
                            <a:off x="7144693" y="3285299"/>
                            <a:ext cx="687705" cy="723900"/>
                          </a:xfrm>
                          <a:prstGeom prst="rect">
                            <a:avLst/>
                          </a:prstGeom>
                          <a:ln w="7660">
                            <a:solidFill>
                              <a:srgbClr val="000000"/>
                            </a:solidFill>
                            <a:prstDash val="solid"/>
                          </a:ln>
                        </wps:spPr>
                        <wps:txbx>
                          <w:txbxContent>
                            <w:p w14:paraId="759108F8" w14:textId="77777777" w:rsidR="001956A6" w:rsidRDefault="001956A6">
                              <w:pPr>
                                <w:spacing w:before="53"/>
                                <w:rPr>
                                  <w:rFonts w:ascii="Calibri"/>
                                  <w:b/>
                                  <w:sz w:val="17"/>
                                </w:rPr>
                              </w:pPr>
                            </w:p>
                            <w:p w14:paraId="5812118C" w14:textId="77777777" w:rsidR="001956A6" w:rsidRDefault="00000000">
                              <w:pPr>
                                <w:spacing w:line="199" w:lineRule="exact"/>
                                <w:ind w:left="8" w:right="6"/>
                                <w:jc w:val="center"/>
                                <w:rPr>
                                  <w:rFonts w:ascii="Calibri" w:hAnsi="Calibri"/>
                                  <w:sz w:val="17"/>
                                </w:rPr>
                              </w:pPr>
                              <w:r>
                                <w:rPr>
                                  <w:rFonts w:ascii="Calibri" w:hAnsi="Calibri"/>
                                  <w:sz w:val="17"/>
                                </w:rPr>
                                <w:t>&gt;</w:t>
                              </w:r>
                              <w:r>
                                <w:rPr>
                                  <w:rFonts w:ascii="Calibri" w:hAnsi="Calibri"/>
                                  <w:spacing w:val="40"/>
                                  <w:sz w:val="17"/>
                                </w:rPr>
                                <w:t xml:space="preserve"> </w:t>
                              </w:r>
                              <w:r>
                                <w:rPr>
                                  <w:rFonts w:ascii="Calibri" w:hAnsi="Calibri"/>
                                  <w:spacing w:val="-2"/>
                                  <w:sz w:val="17"/>
                                </w:rPr>
                                <w:t>£30,000</w:t>
                              </w:r>
                            </w:p>
                            <w:p w14:paraId="483800A6" w14:textId="77777777" w:rsidR="001956A6" w:rsidRDefault="00000000">
                              <w:pPr>
                                <w:spacing w:line="191" w:lineRule="exact"/>
                                <w:ind w:left="8" w:right="1"/>
                                <w:jc w:val="center"/>
                                <w:rPr>
                                  <w:rFonts w:ascii="Calibri"/>
                                  <w:sz w:val="17"/>
                                </w:rPr>
                              </w:pPr>
                              <w:r>
                                <w:rPr>
                                  <w:rFonts w:ascii="Calibri"/>
                                  <w:spacing w:val="-2"/>
                                  <w:sz w:val="17"/>
                                </w:rPr>
                                <w:t>including</w:t>
                              </w:r>
                            </w:p>
                            <w:p w14:paraId="277DC383" w14:textId="77777777" w:rsidR="001956A6" w:rsidRDefault="00000000">
                              <w:pPr>
                                <w:spacing w:line="199" w:lineRule="exact"/>
                                <w:ind w:left="9" w:right="1"/>
                                <w:jc w:val="center"/>
                                <w:rPr>
                                  <w:rFonts w:ascii="Calibri"/>
                                  <w:sz w:val="17"/>
                                </w:rPr>
                              </w:pPr>
                              <w:r>
                                <w:rPr>
                                  <w:rFonts w:ascii="Calibri"/>
                                  <w:spacing w:val="-2"/>
                                  <w:sz w:val="17"/>
                                </w:rPr>
                                <w:t>VAT:-</w:t>
                              </w:r>
                            </w:p>
                          </w:txbxContent>
                        </wps:txbx>
                        <wps:bodyPr wrap="square" lIns="0" tIns="0" rIns="0" bIns="0" rtlCol="0">
                          <a:noAutofit/>
                        </wps:bodyPr>
                      </wps:wsp>
                      <wps:wsp>
                        <wps:cNvPr id="66" name="Textbox 66"/>
                        <wps:cNvSpPr txBox="1"/>
                        <wps:spPr>
                          <a:xfrm>
                            <a:off x="7144693" y="2923412"/>
                            <a:ext cx="687705" cy="361950"/>
                          </a:xfrm>
                          <a:prstGeom prst="rect">
                            <a:avLst/>
                          </a:prstGeom>
                          <a:ln w="7659">
                            <a:solidFill>
                              <a:srgbClr val="000000"/>
                            </a:solidFill>
                            <a:prstDash val="solid"/>
                          </a:ln>
                        </wps:spPr>
                        <wps:txbx>
                          <w:txbxContent>
                            <w:p w14:paraId="1CF5B943" w14:textId="77777777" w:rsidR="001956A6" w:rsidRDefault="00000000">
                              <w:pPr>
                                <w:spacing w:before="83" w:line="220" w:lineRule="auto"/>
                                <w:ind w:left="238" w:firstLine="103"/>
                                <w:rPr>
                                  <w:rFonts w:ascii="Calibri"/>
                                  <w:sz w:val="17"/>
                                </w:rPr>
                              </w:pPr>
                              <w:r>
                                <w:rPr>
                                  <w:rFonts w:ascii="Calibri"/>
                                  <w:sz w:val="17"/>
                                </w:rPr>
                                <w:t>Is</w:t>
                              </w:r>
                              <w:r>
                                <w:rPr>
                                  <w:rFonts w:ascii="Calibri"/>
                                  <w:spacing w:val="-4"/>
                                  <w:sz w:val="17"/>
                                </w:rPr>
                                <w:t xml:space="preserve"> </w:t>
                              </w:r>
                              <w:r>
                                <w:rPr>
                                  <w:rFonts w:ascii="Calibri"/>
                                  <w:sz w:val="17"/>
                                </w:rPr>
                                <w:t>the</w:t>
                              </w:r>
                              <w:r>
                                <w:rPr>
                                  <w:rFonts w:ascii="Calibri"/>
                                  <w:spacing w:val="40"/>
                                  <w:sz w:val="17"/>
                                </w:rPr>
                                <w:t xml:space="preserve"> </w:t>
                              </w:r>
                              <w:r>
                                <w:rPr>
                                  <w:rFonts w:ascii="Calibri"/>
                                  <w:spacing w:val="-2"/>
                                  <w:sz w:val="17"/>
                                </w:rPr>
                                <w:t>contract</w:t>
                              </w:r>
                            </w:p>
                          </w:txbxContent>
                        </wps:txbx>
                        <wps:bodyPr wrap="square" lIns="0" tIns="0" rIns="0" bIns="0" rtlCol="0">
                          <a:noAutofit/>
                        </wps:bodyPr>
                      </wps:wsp>
                    </wpg:wgp>
                  </a:graphicData>
                </a:graphic>
              </wp:anchor>
            </w:drawing>
          </mc:Choice>
          <mc:Fallback>
            <w:pict>
              <v:group w14:anchorId="3AEF8C08" id="Group 4" o:spid="_x0000_s1026" style="position:absolute;left:0;text-align:left;margin-left:73.2pt;margin-top:5.95pt;width:641.35pt;height:391.85pt;z-index:-16512000;mso-wrap-distance-left:0;mso-wrap-distance-right:0;mso-position-horizontal-relative:page" coordsize="81451,49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">
                <v:shape id="Graphic 5" o:spid="_x0000_s1027" style="position:absolute;left:20515;top:12396;width:2317;height:2318;visibility:visible;mso-wrap-style:square;v-text-anchor:top" coordsize="23177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" path="m115837,l,115812,115837,231624,231675,115812,115837,xe" fillcolor="#00af50" stroked="f">
                  <v:path arrowok="t"/>
                </v:shape>
                <v:shape id="Graphic 6" o:spid="_x0000_s1028" style="position:absolute;left:20515;top:12396;width:2317;height:2318;visibility:visible;mso-wrap-style:square;v-text-anchor:top" coordsize="23177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" path="m115837,231624l231675,115812,115837,,,115812,115837,231624xe" filled="f" strokeweight=".06808mm">
                  <v:path arrowok="t"/>
                </v:shape>
                <v:shape id="Graphic 7" o:spid="_x0000_s1029" style="position:absolute;left:21673;top:10966;width:13;height:5182;visibility:visible;mso-wrap-style:square;v-text-anchor:top" coordsize="127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" path="m,517580l,374602em,142978l,e" filled="f" strokeweight=".28369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0" type="#_x0000_t75" style="position:absolute;left:57890;top:17287;width:2340;height: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">
                  <v:imagedata r:id="rId16" o:title=""/>
                </v:shape>
                <v:shape id="Graphic 9" o:spid="_x0000_s1031" style="position:absolute;left:4289;top:14712;width:35674;height:28633;visibility:visible;mso-wrap-style:square;v-text-anchor:top" coordsize="3567429,286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" path="m3566823,142978l3566823,em,2862625l,2537759e" filled="f" strokeweight=".28369mm">
                  <v:path arrowok="t"/>
                </v:shape>
                <v:shape id="Image 10" o:spid="_x0000_s1032" type="#_x0000_t75" style="position:absolute;left:3118;top:43326;width:2341;height: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">
                  <v:imagedata r:id="rId17" o:title=""/>
                </v:shape>
                <v:shape id="Image 11" o:spid="_x0000_s1033" type="#_x0000_t75" style="position:absolute;left:38786;top:12384;width:2341;height: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">
                  <v:imagedata r:id="rId18" o:title=""/>
                </v:shape>
                <v:shape id="Graphic 12" o:spid="_x0000_s1034" style="position:absolute;left:6566;top:18457;width:51339;height:8636;visibility:visible;mso-wrap-style:square;v-text-anchor:top" coordsize="5133975,86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" path="m,863383r4003288,em4990667,r143010,e" filled="f" strokeweight=".28369mm">
                  <v:path arrowok="t"/>
                </v:shape>
                <v:shape id="Graphic 13" o:spid="_x0000_s1035" style="position:absolute;left:39957;top:10966;width:6642;height:16142;visibility:visible;mso-wrap-style:square;v-text-anchor:top" coordsize="664210,161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" path="m,142978l,em664177,1614120r,-142978em664177,1239518r,-142979e" filled="f" strokeweight=".28369mm">
                  <v:path arrowok="t"/>
                </v:shape>
                <v:shape id="Graphic 14" o:spid="_x0000_s1036" style="position:absolute;left:45440;top:23362;width:2318;height:2317;visibility:visible;mso-wrap-style:square;v-text-anchor:top" coordsize="23177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" path="m115837,l,115812,115837,231624,231573,115812,115837,xe" fillcolor="red" stroked="f">
                  <v:path arrowok="t"/>
                </v:shape>
                <v:shape id="Graphic 15" o:spid="_x0000_s1037" style="position:absolute;left:45440;top:23362;width:2318;height:2317;visibility:visible;mso-wrap-style:square;v-text-anchor:top" coordsize="23177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" path="m115837,231624l231573,115812,115837,,,115812,115837,231624xe" filled="f" strokeweight=".06808mm">
                  <v:path arrowok="t"/>
                </v:shape>
                <v:shape id="Graphic 16" o:spid="_x0000_s1038" style="position:absolute;left:10001;top:44497;width:7957;height:13;visibility:visible;mso-wrap-style:square;v-text-anchor:top" coordsize="795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" path="m,l795061,e" filled="f" strokeweight=".28367mm">
                  <v:path arrowok="t"/>
                </v:shape>
                <v:shape id="Graphic 17" o:spid="_x0000_s1039" style="position:absolute;left:6566;top:27091;width:12;height:2147;visibility:visible;mso-wrap-style:square;v-text-anchor:top" coordsize="127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" path="m,214262l,e" filled="f" strokeweight=".28372mm">
                  <v:path arrowok="t"/>
                </v:shape>
                <v:shape id="Image 18" o:spid="_x0000_s1040" type="#_x0000_t75" style="position:absolute;left:7672;top:43326;width:2341;height: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">
                  <v:imagedata r:id="rId19" o:title=""/>
                </v:shape>
                <v:shape id="Graphic 19" o:spid="_x0000_s1041" style="position:absolute;left:8843;top:31043;width:9112;height:13455;visibility:visible;mso-wrap-style:square;v-text-anchor:top" coordsize="911225,134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" path="m,1229611l,904744em910889,1345423l910889,e" filled="f" strokeweight=".28369mm">
                  <v:path arrowok="t"/>
                </v:shape>
                <v:shape id="Image 20" o:spid="_x0000_s1042" type="#_x0000_t75" style="position:absolute;left:25997;top:43326;width:2341;height: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">
                  <v:imagedata r:id="rId20" o:title=""/>
                </v:shape>
                <v:shape id="Graphic 21" o:spid="_x0000_s1043" style="position:absolute;left:27168;top:40090;width:4464;height:3251;visibility:visible;mso-wrap-style:square;v-text-anchor:top" coordsize="44640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" path="m,324866l,em446394,324866l446394,e" filled="f" strokeweight=".28369mm">
                  <v:path arrowok="t"/>
                </v:shape>
                <v:shape id="Image 22" o:spid="_x0000_s1044" type="#_x0000_t75" style="position:absolute;left:30445;top:43326;width:2340;height: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">
                  <v:imagedata r:id="rId21" o:title=""/>
                </v:shape>
                <v:shape id="Graphic 23" o:spid="_x0000_s1045" style="position:absolute;left:40724;top:31043;width:13;height:13455;visibility:visible;mso-wrap-style:square;v-text-anchor:top" coordsize="1270,134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" path="m,1345423l,e" filled="f" strokeweight=".28372mm">
                  <v:path arrowok="t"/>
                </v:shape>
                <v:shape id="Image 24" o:spid="_x0000_s1046" type="#_x0000_t75" style="position:absolute;left:48860;top:43326;width:2341;height: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">
                  <v:imagedata r:id="rId20" o:title=""/>
                </v:shape>
                <v:shape id="Image 25" o:spid="_x0000_s1047" type="#_x0000_t75" style="position:absolute;left:53217;top:43326;width:2340;height:2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">
                  <v:imagedata r:id="rId22" o:title=""/>
                </v:shape>
                <v:shape id="Graphic 26" o:spid="_x0000_s1048" style="position:absolute;left:17952;top:31043;width:7956;height:12;visibility:visible;mso-wrap-style:square;v-text-anchor:top" coordsize="795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" path="m,l795031,e" filled="f" strokeweight=".28367mm">
                  <v:path arrowok="t"/>
                </v:shape>
                <v:shape id="Graphic 27" o:spid="_x0000_s1049" style="position:absolute;left:4289;top:45655;width:12;height:1740;visibility:visible;mso-wrap-style:square;v-text-anchor:top" coordsize="127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" path="m,173687l,e" filled="f" strokeweight=".28372mm">
                  <v:path arrowok="t"/>
                </v:shape>
                <v:shape id="Graphic 28" o:spid="_x0000_s1050" style="position:absolute;left:32773;top:31043;width:15906;height:13455;visibility:visible;mso-wrap-style:square;v-text-anchor:top" coordsize="1590675,134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" path="m795133,r795031,em,1345423r795133,e" filled="f" strokeweight=".28369mm">
                  <v:path arrowok="t"/>
                </v:shape>
                <v:shape id="Graphic 29" o:spid="_x0000_s1051" style="position:absolute;left:27168;top:45655;width:12;height:1740;visibility:visible;mso-wrap-style:square;v-text-anchor:top" coordsize="127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" path="m,173687l,e" filled="f" strokeweight=".28372mm">
                  <v:path arrowok="t"/>
                </v:shape>
                <v:shape id="Graphic 30" o:spid="_x0000_s1052" style="position:absolute;left:63496;top:31043;width:7957;height:12;visibility:visible;mso-wrap-style:square;v-text-anchor:top" coordsize="795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" path="m,l795031,e" filled="f" strokeweight=".28367mm">
                  <v:path arrowok="t"/>
                </v:shape>
                <v:shape id="Graphic 31" o:spid="_x0000_s1053" style="position:absolute;left:63496;top:31043;width:13;height:13455;visibility:visible;mso-wrap-style:square;v-text-anchor:top" coordsize="1270,134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" path="m,1345423l,e" filled="f" strokeweight=".28372mm">
                  <v:path arrowok="t"/>
                </v:shape>
                <v:shape id="Graphic 32" o:spid="_x0000_s1054" style="position:absolute;left:55545;top:44497;width:7956;height:13;visibility:visible;mso-wrap-style:square;v-text-anchor:top" coordsize="795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" path="m,l795133,e" filled="f" strokeweight=".28367mm">
                  <v:path arrowok="t"/>
                </v:shape>
                <v:shape id="Graphic 33" o:spid="_x0000_s1055" style="position:absolute;left:50031;top:40090;width:24854;height:7303;visibility:visible;mso-wrap-style:square;v-text-anchor:top" coordsize="248539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" path="m435566,324866l435566,em,324866l,em,730178l,556491em2485098,324866l2485098,e" filled="f" strokeweight=".28369mm">
                  <v:path arrowok="t"/>
                </v:shape>
                <v:shape id="Graphic 34" o:spid="_x0000_s1056" style="position:absolute;left:73723;top:43339;width:2318;height:2317;visibility:visible;mso-wrap-style:square;v-text-anchor:top" coordsize="23177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" path="m115837,l,115812,115837,231624,231675,115812,115837,xe" fillcolor="#00af50" stroked="f">
                  <v:path arrowok="t"/>
                </v:shape>
                <v:shape id="Graphic 35" o:spid="_x0000_s1057" style="position:absolute;left:73723;top:43339;width:2318;height:2317;visibility:visible;mso-wrap-style:square;v-text-anchor:top" coordsize="23177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" path="m115837,231624l231675,115812,115837,,,115812,115837,231624xe" filled="f" strokeweight=".06808mm">
                  <v:path arrowok="t"/>
                </v:shape>
                <v:shape id="Graphic 36" o:spid="_x0000_s1058" style="position:absolute;left:74882;top:45655;width:12;height:1740;visibility:visible;mso-wrap-style:square;v-text-anchor:top" coordsize="127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" path="m,173687l,e" filled="f" strokeweight=".28372mm">
                  <v:path arrowok="t"/>
                </v:shape>
                <v:shape id="Graphic 37" o:spid="_x0000_s1059" style="position:absolute;left:60218;top:18457;width:1435;height:13;visibility:visible;mso-wrap-style:square;v-text-anchor:top" coordsize="1435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" path="m,l143111,e" filled="f" strokeweight=".28367mm">
                  <v:path arrowok="t"/>
                </v:shape>
                <v:shapetype id="_x0000_t202" coordsize="21600,21600" o:spt="202" path="m,l,21600r21600,l21600,xe">
                  <v:stroke joinstyle="miter"/>
                  <v:path gradientshapeok="t" o:connecttype="rect"/>
                </v:shapetype>
                <v:shape id="Textbox 38" o:spid="_x0000_s1060" type="#_x0000_t202" style="position:absolute;left:61649;top:16142;width:19749;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" filled="f" strokecolor="red" strokeweight=".28367mm">
                  <v:textbox inset="0,0,0,0">
                    <w:txbxContent>
                      <w:p w14:paraId="60CB2226" w14:textId="77777777" w:rsidR="001956A6" w:rsidRDefault="00000000">
                        <w:pPr>
                          <w:spacing w:before="28"/>
                          <w:ind w:left="10" w:right="2"/>
                          <w:jc w:val="center"/>
                          <w:rPr>
                            <w:rFonts w:ascii="Calibri"/>
                            <w:b/>
                          </w:rPr>
                        </w:pPr>
                        <w:r>
                          <w:rPr>
                            <w:rFonts w:ascii="Calibri"/>
                            <w:b/>
                            <w:color w:val="FF0000"/>
                            <w:spacing w:val="-4"/>
                          </w:rPr>
                          <w:t>5.12</w:t>
                        </w:r>
                      </w:p>
                    </w:txbxContent>
                  </v:textbox>
                </v:shape>
                <v:shape id="Textbox 39" o:spid="_x0000_s1061" type="#_x0000_t202" style="position:absolute;left:45995;top:24045;width:1352;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84F4EC7" w14:textId="77777777" w:rsidR="001956A6" w:rsidRDefault="00000000">
                        <w:pPr>
                          <w:spacing w:line="164" w:lineRule="exact"/>
                          <w:rPr>
                            <w:rFonts w:ascii="Calibri"/>
                            <w:b/>
                            <w:sz w:val="16"/>
                          </w:rPr>
                        </w:pPr>
                        <w:r>
                          <w:rPr>
                            <w:rFonts w:ascii="Calibri"/>
                            <w:b/>
                            <w:color w:val="FFFFFF"/>
                            <w:spacing w:val="-5"/>
                            <w:sz w:val="16"/>
                          </w:rPr>
                          <w:t>No</w:t>
                        </w:r>
                      </w:p>
                    </w:txbxContent>
                  </v:textbox>
                </v:shape>
                <v:shape id="Textbox 40" o:spid="_x0000_s1062" type="#_x0000_t202" style="position:absolute;left:20502;top:10966;width:2343;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110F0565" w14:textId="77777777" w:rsidR="001956A6" w:rsidRDefault="001956A6">
                        <w:pPr>
                          <w:spacing w:before="106"/>
                          <w:rPr>
                            <w:rFonts w:ascii="Calibri"/>
                            <w:b/>
                            <w:sz w:val="16"/>
                          </w:rPr>
                        </w:pPr>
                      </w:p>
                      <w:p w14:paraId="084E9BC8" w14:textId="77777777" w:rsidR="001956A6" w:rsidRDefault="00000000">
                        <w:pPr>
                          <w:ind w:left="68"/>
                          <w:rPr>
                            <w:rFonts w:ascii="Calibri"/>
                            <w:b/>
                            <w:sz w:val="16"/>
                          </w:rPr>
                        </w:pPr>
                        <w:r>
                          <w:rPr>
                            <w:rFonts w:ascii="Calibri"/>
                            <w:b/>
                            <w:color w:val="FFFFFF"/>
                            <w:spacing w:val="-5"/>
                            <w:sz w:val="16"/>
                          </w:rPr>
                          <w:t>Yes</w:t>
                        </w:r>
                      </w:p>
                    </w:txbxContent>
                  </v:textbox>
                </v:shape>
                <v:shape id="Textbox 41" o:spid="_x0000_s1063" type="#_x0000_t202" style="position:absolute;left:25997;top:40090;width:2343;height:7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0346AD42" w14:textId="77777777" w:rsidR="001956A6" w:rsidRDefault="001956A6">
                        <w:pPr>
                          <w:rPr>
                            <w:rFonts w:ascii="Calibri"/>
                            <w:b/>
                            <w:sz w:val="16"/>
                          </w:rPr>
                        </w:pPr>
                      </w:p>
                      <w:p w14:paraId="4971789F" w14:textId="77777777" w:rsidR="001956A6" w:rsidRDefault="001956A6">
                        <w:pPr>
                          <w:rPr>
                            <w:rFonts w:ascii="Calibri"/>
                            <w:b/>
                            <w:sz w:val="16"/>
                          </w:rPr>
                        </w:pPr>
                      </w:p>
                      <w:p w14:paraId="212D35B8" w14:textId="77777777" w:rsidR="001956A6" w:rsidRDefault="001956A6">
                        <w:pPr>
                          <w:spacing w:before="7"/>
                          <w:rPr>
                            <w:rFonts w:ascii="Calibri"/>
                            <w:b/>
                            <w:sz w:val="16"/>
                          </w:rPr>
                        </w:pPr>
                      </w:p>
                      <w:p w14:paraId="5E72A909" w14:textId="77777777" w:rsidR="001956A6" w:rsidRDefault="00000000">
                        <w:pPr>
                          <w:ind w:left="68"/>
                          <w:rPr>
                            <w:rFonts w:ascii="Calibri"/>
                            <w:b/>
                            <w:sz w:val="16"/>
                          </w:rPr>
                        </w:pPr>
                        <w:r>
                          <w:rPr>
                            <w:rFonts w:ascii="Calibri"/>
                            <w:b/>
                            <w:color w:val="FFFFFF"/>
                            <w:spacing w:val="-5"/>
                            <w:sz w:val="16"/>
                          </w:rPr>
                          <w:t>Yes</w:t>
                        </w:r>
                      </w:p>
                    </w:txbxContent>
                  </v:textbox>
                </v:shape>
                <v:shape id="Textbox 42" o:spid="_x0000_s1064" type="#_x0000_t202" style="position:absolute;left:22822;top:47392;width:1303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" filled="f" strokecolor="red" strokeweight=".28367mm">
                  <v:textbox inset="0,0,0,0">
                    <w:txbxContent>
                      <w:p w14:paraId="739C790D" w14:textId="77777777" w:rsidR="001956A6" w:rsidRDefault="00000000">
                        <w:pPr>
                          <w:spacing w:before="33"/>
                          <w:ind w:left="6" w:right="8"/>
                          <w:jc w:val="center"/>
                          <w:rPr>
                            <w:rFonts w:ascii="Calibri"/>
                            <w:b/>
                          </w:rPr>
                        </w:pPr>
                        <w:r>
                          <w:rPr>
                            <w:rFonts w:ascii="Calibri"/>
                            <w:b/>
                            <w:color w:val="FF0000"/>
                            <w:spacing w:val="-5"/>
                          </w:rPr>
                          <w:t>5.8</w:t>
                        </w:r>
                      </w:p>
                    </w:txbxContent>
                  </v:textbox>
                </v:shape>
                <v:shape id="Textbox 43" o:spid="_x0000_s1065" type="#_x0000_t202" style="position:absolute;left:25902;top:32852;width:6877;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" filled="f" strokeweight=".21278mm">
                  <v:textbox inset="0,0,0,0">
                    <w:txbxContent>
                      <w:p w14:paraId="3A443AA3" w14:textId="77777777" w:rsidR="001956A6" w:rsidRDefault="00000000">
                        <w:pPr>
                          <w:spacing w:before="165" w:line="199" w:lineRule="exact"/>
                          <w:ind w:left="8" w:right="8"/>
                          <w:jc w:val="center"/>
                          <w:rPr>
                            <w:rFonts w:ascii="Calibri" w:hAnsi="Calibri"/>
                            <w:sz w:val="17"/>
                          </w:rPr>
                        </w:pPr>
                        <w:r>
                          <w:rPr>
                            <w:rFonts w:ascii="Calibri" w:hAnsi="Calibri"/>
                            <w:sz w:val="17"/>
                          </w:rPr>
                          <w:t>&gt;=</w:t>
                        </w:r>
                        <w:r>
                          <w:rPr>
                            <w:rFonts w:ascii="Calibri" w:hAnsi="Calibri"/>
                            <w:spacing w:val="57"/>
                            <w:sz w:val="17"/>
                          </w:rPr>
                          <w:t xml:space="preserve"> </w:t>
                        </w:r>
                        <w:r>
                          <w:rPr>
                            <w:rFonts w:ascii="Calibri" w:hAnsi="Calibri"/>
                            <w:sz w:val="17"/>
                          </w:rPr>
                          <w:t>£500,</w:t>
                        </w:r>
                        <w:r>
                          <w:rPr>
                            <w:rFonts w:ascii="Calibri" w:hAnsi="Calibri"/>
                            <w:spacing w:val="-1"/>
                            <w:sz w:val="17"/>
                          </w:rPr>
                          <w:t xml:space="preserve"> </w:t>
                        </w:r>
                        <w:r>
                          <w:rPr>
                            <w:rFonts w:ascii="Calibri" w:hAnsi="Calibri"/>
                            <w:spacing w:val="-5"/>
                            <w:sz w:val="17"/>
                          </w:rPr>
                          <w:t>&lt;=</w:t>
                        </w:r>
                      </w:p>
                      <w:p w14:paraId="668A5994" w14:textId="77777777" w:rsidR="001956A6" w:rsidRDefault="00000000">
                        <w:pPr>
                          <w:spacing w:line="191" w:lineRule="exact"/>
                          <w:ind w:left="8" w:right="9"/>
                          <w:jc w:val="center"/>
                          <w:rPr>
                            <w:rFonts w:ascii="Calibri" w:hAnsi="Calibri"/>
                            <w:sz w:val="17"/>
                          </w:rPr>
                        </w:pPr>
                        <w:r>
                          <w:rPr>
                            <w:rFonts w:ascii="Calibri" w:hAnsi="Calibri"/>
                            <w:spacing w:val="-2"/>
                            <w:sz w:val="17"/>
                          </w:rPr>
                          <w:t>£3,000</w:t>
                        </w:r>
                      </w:p>
                      <w:p w14:paraId="649B5EDA" w14:textId="77777777" w:rsidR="001956A6" w:rsidRDefault="00000000">
                        <w:pPr>
                          <w:spacing w:before="4" w:line="220" w:lineRule="auto"/>
                          <w:ind w:left="192" w:right="194"/>
                          <w:jc w:val="center"/>
                          <w:rPr>
                            <w:rFonts w:ascii="Calibri"/>
                            <w:sz w:val="17"/>
                          </w:rPr>
                        </w:pPr>
                        <w:r>
                          <w:rPr>
                            <w:rFonts w:ascii="Calibri"/>
                            <w:spacing w:val="-2"/>
                            <w:sz w:val="17"/>
                          </w:rPr>
                          <w:t>excluding</w:t>
                        </w:r>
                        <w:r>
                          <w:rPr>
                            <w:rFonts w:ascii="Calibri"/>
                            <w:spacing w:val="40"/>
                            <w:sz w:val="17"/>
                          </w:rPr>
                          <w:t xml:space="preserve"> </w:t>
                        </w:r>
                        <w:r>
                          <w:rPr>
                            <w:rFonts w:ascii="Calibri"/>
                            <w:spacing w:val="-2"/>
                            <w:sz w:val="17"/>
                          </w:rPr>
                          <w:t>VAT:-</w:t>
                        </w:r>
                      </w:p>
                    </w:txbxContent>
                  </v:textbox>
                </v:shape>
                <v:shape id="Textbox 44" o:spid="_x0000_s1066" type="#_x0000_t202" style="position:absolute;left:25902;top:29234;width:687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" filled="f" strokeweight=".21275mm">
                  <v:textbox inset="0,0,0,0">
                    <w:txbxContent>
                      <w:p w14:paraId="12141A4C" w14:textId="77777777" w:rsidR="001956A6" w:rsidRDefault="00000000">
                        <w:pPr>
                          <w:spacing w:before="83" w:line="220" w:lineRule="auto"/>
                          <w:ind w:left="233" w:firstLine="103"/>
                          <w:rPr>
                            <w:rFonts w:ascii="Calibri"/>
                            <w:sz w:val="17"/>
                          </w:rPr>
                        </w:pPr>
                        <w:r>
                          <w:rPr>
                            <w:rFonts w:ascii="Calibri"/>
                            <w:sz w:val="17"/>
                          </w:rPr>
                          <w:t>Is</w:t>
                        </w:r>
                        <w:r>
                          <w:rPr>
                            <w:rFonts w:ascii="Calibri"/>
                            <w:spacing w:val="-4"/>
                            <w:sz w:val="17"/>
                          </w:rPr>
                          <w:t xml:space="preserve"> </w:t>
                        </w:r>
                        <w:r>
                          <w:rPr>
                            <w:rFonts w:ascii="Calibri"/>
                            <w:sz w:val="17"/>
                          </w:rPr>
                          <w:t>the</w:t>
                        </w:r>
                        <w:r>
                          <w:rPr>
                            <w:rFonts w:ascii="Calibri"/>
                            <w:spacing w:val="40"/>
                            <w:sz w:val="17"/>
                          </w:rPr>
                          <w:t xml:space="preserve"> </w:t>
                        </w:r>
                        <w:r>
                          <w:rPr>
                            <w:rFonts w:ascii="Calibri"/>
                            <w:spacing w:val="-2"/>
                            <w:sz w:val="17"/>
                          </w:rPr>
                          <w:t>contract</w:t>
                        </w:r>
                      </w:p>
                    </w:txbxContent>
                  </v:textbox>
                </v:shape>
                <v:shape id="Textbox 45" o:spid="_x0000_s1067" type="#_x0000_t202" style="position:absolute;left:11799;top:16142;width:19749;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" filled="f" strokecolor="red" strokeweight=".28367mm">
                  <v:textbox inset="0,0,0,0">
                    <w:txbxContent>
                      <w:p w14:paraId="7526834F" w14:textId="77777777" w:rsidR="001956A6" w:rsidRDefault="00000000">
                        <w:pPr>
                          <w:spacing w:before="28"/>
                          <w:ind w:left="8" w:right="10"/>
                          <w:jc w:val="center"/>
                          <w:rPr>
                            <w:rFonts w:ascii="Calibri"/>
                            <w:b/>
                          </w:rPr>
                        </w:pPr>
                        <w:r>
                          <w:rPr>
                            <w:rFonts w:ascii="Calibri"/>
                            <w:b/>
                            <w:color w:val="FF0000"/>
                            <w:spacing w:val="-4"/>
                          </w:rPr>
                          <w:t>5.11</w:t>
                        </w:r>
                      </w:p>
                    </w:txbxContent>
                  </v:textbox>
                </v:shape>
                <v:shape id="Textbox 46" o:spid="_x0000_s1068" type="#_x0000_t202" style="position:absolute;left:38786;top:10966;width:2343;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7328804" w14:textId="77777777" w:rsidR="001956A6" w:rsidRDefault="001956A6">
                        <w:pPr>
                          <w:spacing w:before="106"/>
                          <w:rPr>
                            <w:rFonts w:ascii="Calibri"/>
                            <w:b/>
                            <w:sz w:val="16"/>
                          </w:rPr>
                        </w:pPr>
                      </w:p>
                      <w:p w14:paraId="7898DED0" w14:textId="77777777" w:rsidR="001956A6" w:rsidRDefault="00000000">
                        <w:pPr>
                          <w:ind w:left="88"/>
                          <w:rPr>
                            <w:rFonts w:ascii="Calibri"/>
                            <w:b/>
                            <w:sz w:val="16"/>
                          </w:rPr>
                        </w:pPr>
                        <w:r>
                          <w:rPr>
                            <w:rFonts w:ascii="Calibri"/>
                            <w:b/>
                            <w:color w:val="FFFFFF"/>
                            <w:spacing w:val="-5"/>
                            <w:sz w:val="16"/>
                          </w:rPr>
                          <w:t>No</w:t>
                        </w:r>
                      </w:p>
                    </w:txbxContent>
                  </v:textbox>
                </v:shape>
                <v:shape id="Textbox 47" o:spid="_x0000_s1069" type="#_x0000_t202" style="position:absolute;left:3118;top:40090;width:2343;height:7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2A18AB3" w14:textId="77777777" w:rsidR="001956A6" w:rsidRDefault="001956A6">
                        <w:pPr>
                          <w:rPr>
                            <w:rFonts w:ascii="Calibri"/>
                            <w:b/>
                            <w:sz w:val="16"/>
                          </w:rPr>
                        </w:pPr>
                      </w:p>
                      <w:p w14:paraId="7A52B576" w14:textId="77777777" w:rsidR="001956A6" w:rsidRDefault="001956A6">
                        <w:pPr>
                          <w:rPr>
                            <w:rFonts w:ascii="Calibri"/>
                            <w:b/>
                            <w:sz w:val="16"/>
                          </w:rPr>
                        </w:pPr>
                      </w:p>
                      <w:p w14:paraId="52087829" w14:textId="77777777" w:rsidR="001956A6" w:rsidRDefault="001956A6">
                        <w:pPr>
                          <w:spacing w:before="7"/>
                          <w:rPr>
                            <w:rFonts w:ascii="Calibri"/>
                            <w:b/>
                            <w:sz w:val="16"/>
                          </w:rPr>
                        </w:pPr>
                      </w:p>
                      <w:p w14:paraId="29F6A652" w14:textId="77777777" w:rsidR="001956A6" w:rsidRDefault="00000000">
                        <w:pPr>
                          <w:ind w:left="65"/>
                          <w:rPr>
                            <w:rFonts w:ascii="Calibri"/>
                            <w:b/>
                            <w:sz w:val="16"/>
                          </w:rPr>
                        </w:pPr>
                        <w:r>
                          <w:rPr>
                            <w:rFonts w:ascii="Calibri"/>
                            <w:b/>
                            <w:color w:val="FFFFFF"/>
                            <w:spacing w:val="-5"/>
                            <w:sz w:val="16"/>
                          </w:rPr>
                          <w:t>Yes</w:t>
                        </w:r>
                      </w:p>
                    </w:txbxContent>
                  </v:textbox>
                </v:shape>
                <v:shape id="Textbox 48" o:spid="_x0000_s1070" type="#_x0000_t202" style="position:absolute;left:51;top:47392;width:1303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" filled="f" strokecolor="red" strokeweight=".28367mm">
                  <v:textbox inset="0,0,0,0">
                    <w:txbxContent>
                      <w:p w14:paraId="1133BBBF" w14:textId="77777777" w:rsidR="001956A6" w:rsidRDefault="00000000">
                        <w:pPr>
                          <w:spacing w:before="33"/>
                          <w:ind w:left="6" w:right="13"/>
                          <w:jc w:val="center"/>
                          <w:rPr>
                            <w:rFonts w:ascii="Calibri"/>
                            <w:b/>
                          </w:rPr>
                        </w:pPr>
                        <w:r>
                          <w:rPr>
                            <w:rFonts w:ascii="Calibri"/>
                            <w:b/>
                            <w:color w:val="FF0000"/>
                            <w:spacing w:val="-5"/>
                          </w:rPr>
                          <w:t>5.9</w:t>
                        </w:r>
                      </w:p>
                    </w:txbxContent>
                  </v:textbox>
                </v:shape>
                <v:shape id="Textbox 49" o:spid="_x0000_s1071" type="#_x0000_t202" style="position:absolute;left:3130;top:32852;width:6877;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" filled="f" strokeweight=".21278mm">
                  <v:textbox inset="0,0,0,0">
                    <w:txbxContent>
                      <w:p w14:paraId="517CDECE" w14:textId="77777777" w:rsidR="001956A6" w:rsidRDefault="001956A6">
                        <w:pPr>
                          <w:spacing w:before="148"/>
                          <w:rPr>
                            <w:rFonts w:ascii="Calibri"/>
                            <w:b/>
                            <w:sz w:val="17"/>
                          </w:rPr>
                        </w:pPr>
                      </w:p>
                      <w:p w14:paraId="3E7C577B" w14:textId="77777777" w:rsidR="001956A6" w:rsidRDefault="00000000">
                        <w:pPr>
                          <w:spacing w:line="199" w:lineRule="exact"/>
                          <w:ind w:left="196"/>
                          <w:rPr>
                            <w:rFonts w:ascii="Calibri"/>
                            <w:sz w:val="17"/>
                          </w:rPr>
                        </w:pPr>
                        <w:r>
                          <w:rPr>
                            <w:rFonts w:ascii="Calibri"/>
                            <w:sz w:val="17"/>
                          </w:rPr>
                          <w:t>A</w:t>
                        </w:r>
                        <w:r>
                          <w:rPr>
                            <w:rFonts w:ascii="Calibri"/>
                            <w:spacing w:val="6"/>
                            <w:sz w:val="17"/>
                          </w:rPr>
                          <w:t xml:space="preserve"> </w:t>
                        </w:r>
                        <w:r>
                          <w:rPr>
                            <w:rFonts w:ascii="Calibri"/>
                            <w:spacing w:val="-2"/>
                            <w:sz w:val="17"/>
                          </w:rPr>
                          <w:t>smaller</w:t>
                        </w:r>
                      </w:p>
                      <w:p w14:paraId="4334F0EF" w14:textId="77777777" w:rsidR="001956A6" w:rsidRDefault="00000000">
                        <w:pPr>
                          <w:spacing w:line="199" w:lineRule="exact"/>
                          <w:ind w:left="202"/>
                          <w:rPr>
                            <w:rFonts w:ascii="Calibri"/>
                            <w:sz w:val="17"/>
                          </w:rPr>
                        </w:pPr>
                        <w:r>
                          <w:rPr>
                            <w:rFonts w:ascii="Calibri"/>
                            <w:spacing w:val="-2"/>
                            <w:sz w:val="17"/>
                          </w:rPr>
                          <w:t>purchase</w:t>
                        </w:r>
                      </w:p>
                    </w:txbxContent>
                  </v:textbox>
                </v:shape>
                <v:shape id="Textbox 50" o:spid="_x0000_s1072" type="#_x0000_t202" style="position:absolute;left:30999;top:44044;width:1353;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08B2984" w14:textId="77777777" w:rsidR="001956A6" w:rsidRDefault="00000000">
                        <w:pPr>
                          <w:spacing w:line="164" w:lineRule="exact"/>
                          <w:rPr>
                            <w:rFonts w:ascii="Calibri"/>
                            <w:b/>
                            <w:sz w:val="16"/>
                          </w:rPr>
                        </w:pPr>
                        <w:r>
                          <w:rPr>
                            <w:rFonts w:ascii="Calibri"/>
                            <w:b/>
                            <w:color w:val="FFFFFF"/>
                            <w:spacing w:val="-5"/>
                            <w:sz w:val="16"/>
                          </w:rPr>
                          <w:t>No</w:t>
                        </w:r>
                      </w:p>
                    </w:txbxContent>
                  </v:textbox>
                </v:shape>
                <v:shape id="Textbox 51" o:spid="_x0000_s1073" type="#_x0000_t202" style="position:absolute;left:48860;top:40090;width:2343;height:7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2C439026" w14:textId="77777777" w:rsidR="001956A6" w:rsidRDefault="001956A6">
                        <w:pPr>
                          <w:rPr>
                            <w:rFonts w:ascii="Calibri"/>
                            <w:b/>
                            <w:sz w:val="16"/>
                          </w:rPr>
                        </w:pPr>
                      </w:p>
                      <w:p w14:paraId="36FDC850" w14:textId="77777777" w:rsidR="001956A6" w:rsidRDefault="001956A6">
                        <w:pPr>
                          <w:rPr>
                            <w:rFonts w:ascii="Calibri"/>
                            <w:b/>
                            <w:sz w:val="16"/>
                          </w:rPr>
                        </w:pPr>
                      </w:p>
                      <w:p w14:paraId="40FA7BFB" w14:textId="77777777" w:rsidR="001956A6" w:rsidRDefault="001956A6">
                        <w:pPr>
                          <w:spacing w:before="7"/>
                          <w:rPr>
                            <w:rFonts w:ascii="Calibri"/>
                            <w:b/>
                            <w:sz w:val="16"/>
                          </w:rPr>
                        </w:pPr>
                      </w:p>
                      <w:p w14:paraId="64731AA2" w14:textId="77777777" w:rsidR="001956A6" w:rsidRDefault="00000000">
                        <w:pPr>
                          <w:ind w:left="71"/>
                          <w:rPr>
                            <w:rFonts w:ascii="Calibri"/>
                            <w:b/>
                            <w:sz w:val="16"/>
                          </w:rPr>
                        </w:pPr>
                        <w:r>
                          <w:rPr>
                            <w:rFonts w:ascii="Calibri"/>
                            <w:b/>
                            <w:color w:val="FFFFFF"/>
                            <w:spacing w:val="-5"/>
                            <w:sz w:val="16"/>
                          </w:rPr>
                          <w:t>Yes</w:t>
                        </w:r>
                      </w:p>
                    </w:txbxContent>
                  </v:textbox>
                </v:shape>
                <v:shape id="Textbox 52" o:spid="_x0000_s1074" type="#_x0000_t202" style="position:absolute;left:45594;top:47392;width:13031;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" filled="f" strokecolor="red" strokeweight=".28367mm">
                  <v:textbox inset="0,0,0,0">
                    <w:txbxContent>
                      <w:p w14:paraId="39FAF634" w14:textId="77777777" w:rsidR="001956A6" w:rsidRDefault="00000000">
                        <w:pPr>
                          <w:spacing w:before="33"/>
                          <w:ind w:left="8" w:right="7"/>
                          <w:jc w:val="center"/>
                          <w:rPr>
                            <w:rFonts w:ascii="Calibri"/>
                            <w:b/>
                          </w:rPr>
                        </w:pPr>
                        <w:r>
                          <w:rPr>
                            <w:rFonts w:ascii="Calibri"/>
                            <w:b/>
                            <w:color w:val="FF0000"/>
                            <w:spacing w:val="-5"/>
                          </w:rPr>
                          <w:t>5.7</w:t>
                        </w:r>
                      </w:p>
                    </w:txbxContent>
                  </v:textbox>
                </v:shape>
                <v:shape id="Textbox 53" o:spid="_x0000_s1075" type="#_x0000_t202" style="position:absolute;left:48674;top:32852;width:6877;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" filled="f" strokeweight=".21278mm">
                  <v:textbox inset="0,0,0,0">
                    <w:txbxContent>
                      <w:p w14:paraId="5AE2E382" w14:textId="77777777" w:rsidR="001956A6" w:rsidRDefault="001956A6">
                        <w:pPr>
                          <w:spacing w:before="53"/>
                          <w:rPr>
                            <w:rFonts w:ascii="Calibri"/>
                            <w:b/>
                            <w:sz w:val="17"/>
                          </w:rPr>
                        </w:pPr>
                      </w:p>
                      <w:p w14:paraId="4D3ED6DB" w14:textId="77777777" w:rsidR="001956A6" w:rsidRDefault="00000000">
                        <w:pPr>
                          <w:spacing w:line="199" w:lineRule="exact"/>
                          <w:ind w:left="8" w:right="8"/>
                          <w:jc w:val="center"/>
                          <w:rPr>
                            <w:rFonts w:ascii="Calibri" w:hAnsi="Calibri"/>
                            <w:sz w:val="17"/>
                          </w:rPr>
                        </w:pPr>
                        <w:r>
                          <w:rPr>
                            <w:rFonts w:ascii="Calibri" w:hAnsi="Calibri"/>
                            <w:sz w:val="17"/>
                          </w:rPr>
                          <w:t>&gt;</w:t>
                        </w:r>
                        <w:r>
                          <w:rPr>
                            <w:rFonts w:ascii="Calibri" w:hAnsi="Calibri"/>
                            <w:spacing w:val="40"/>
                            <w:sz w:val="17"/>
                          </w:rPr>
                          <w:t xml:space="preserve"> </w:t>
                        </w:r>
                        <w:r>
                          <w:rPr>
                            <w:rFonts w:ascii="Calibri" w:hAnsi="Calibri"/>
                            <w:spacing w:val="-2"/>
                            <w:sz w:val="17"/>
                          </w:rPr>
                          <w:t>£3,000</w:t>
                        </w:r>
                      </w:p>
                      <w:p w14:paraId="7EC56739" w14:textId="77777777" w:rsidR="001956A6" w:rsidRDefault="00000000">
                        <w:pPr>
                          <w:spacing w:line="191" w:lineRule="exact"/>
                          <w:ind w:left="8" w:right="8"/>
                          <w:jc w:val="center"/>
                          <w:rPr>
                            <w:rFonts w:ascii="Calibri"/>
                            <w:sz w:val="17"/>
                          </w:rPr>
                        </w:pPr>
                        <w:r>
                          <w:rPr>
                            <w:rFonts w:ascii="Calibri"/>
                            <w:spacing w:val="-2"/>
                            <w:sz w:val="17"/>
                          </w:rPr>
                          <w:t>excluding</w:t>
                        </w:r>
                      </w:p>
                      <w:p w14:paraId="7615E379" w14:textId="77777777" w:rsidR="001956A6" w:rsidRDefault="00000000">
                        <w:pPr>
                          <w:spacing w:line="199" w:lineRule="exact"/>
                          <w:ind w:left="8" w:right="6"/>
                          <w:jc w:val="center"/>
                          <w:rPr>
                            <w:rFonts w:ascii="Calibri"/>
                            <w:sz w:val="17"/>
                          </w:rPr>
                        </w:pPr>
                        <w:r>
                          <w:rPr>
                            <w:rFonts w:ascii="Calibri"/>
                            <w:spacing w:val="-2"/>
                            <w:sz w:val="17"/>
                          </w:rPr>
                          <w:t>VAT:-</w:t>
                        </w:r>
                      </w:p>
                    </w:txbxContent>
                  </v:textbox>
                </v:shape>
                <v:shape id="Textbox 54" o:spid="_x0000_s1076" type="#_x0000_t202" style="position:absolute;left:48674;top:29234;width:687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" filled="f" strokeweight=".21275mm">
                  <v:textbox inset="0,0,0,0">
                    <w:txbxContent>
                      <w:p w14:paraId="51CFC4A8" w14:textId="77777777" w:rsidR="001956A6" w:rsidRDefault="00000000">
                        <w:pPr>
                          <w:spacing w:before="83" w:line="220" w:lineRule="auto"/>
                          <w:ind w:left="236" w:firstLine="103"/>
                          <w:rPr>
                            <w:rFonts w:ascii="Calibri"/>
                            <w:sz w:val="17"/>
                          </w:rPr>
                        </w:pPr>
                        <w:r>
                          <w:rPr>
                            <w:rFonts w:ascii="Calibri"/>
                            <w:sz w:val="17"/>
                          </w:rPr>
                          <w:t>Is</w:t>
                        </w:r>
                        <w:r>
                          <w:rPr>
                            <w:rFonts w:ascii="Calibri"/>
                            <w:spacing w:val="-4"/>
                            <w:sz w:val="17"/>
                          </w:rPr>
                          <w:t xml:space="preserve"> </w:t>
                        </w:r>
                        <w:r>
                          <w:rPr>
                            <w:rFonts w:ascii="Calibri"/>
                            <w:sz w:val="17"/>
                          </w:rPr>
                          <w:t>the</w:t>
                        </w:r>
                        <w:r>
                          <w:rPr>
                            <w:rFonts w:ascii="Calibri"/>
                            <w:spacing w:val="40"/>
                            <w:sz w:val="17"/>
                          </w:rPr>
                          <w:t xml:space="preserve"> </w:t>
                        </w:r>
                        <w:r>
                          <w:rPr>
                            <w:rFonts w:ascii="Calibri"/>
                            <w:spacing w:val="-2"/>
                            <w:sz w:val="17"/>
                          </w:rPr>
                          <w:t>contract</w:t>
                        </w:r>
                      </w:p>
                    </w:txbxContent>
                  </v:textbox>
                </v:shape>
                <v:shape id="Textbox 55" o:spid="_x0000_s1077" type="#_x0000_t202" style="position:absolute;left:3130;top:29234;width:687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" filled="f" strokeweight=".21275mm">
                  <v:textbox inset="0,0,0,0">
                    <w:txbxContent>
                      <w:p w14:paraId="7AD6963D" w14:textId="77777777" w:rsidR="001956A6" w:rsidRDefault="00000000">
                        <w:pPr>
                          <w:spacing w:before="83" w:line="220" w:lineRule="auto"/>
                          <w:ind w:left="230" w:firstLine="103"/>
                          <w:rPr>
                            <w:rFonts w:ascii="Calibri"/>
                            <w:sz w:val="17"/>
                          </w:rPr>
                        </w:pPr>
                        <w:r>
                          <w:rPr>
                            <w:rFonts w:ascii="Calibri"/>
                            <w:sz w:val="17"/>
                          </w:rPr>
                          <w:t>Is</w:t>
                        </w:r>
                        <w:r>
                          <w:rPr>
                            <w:rFonts w:ascii="Calibri"/>
                            <w:spacing w:val="-4"/>
                            <w:sz w:val="17"/>
                          </w:rPr>
                          <w:t xml:space="preserve"> </w:t>
                        </w:r>
                        <w:r>
                          <w:rPr>
                            <w:rFonts w:ascii="Calibri"/>
                            <w:sz w:val="17"/>
                          </w:rPr>
                          <w:t>the</w:t>
                        </w:r>
                        <w:r>
                          <w:rPr>
                            <w:rFonts w:ascii="Calibri"/>
                            <w:spacing w:val="40"/>
                            <w:sz w:val="17"/>
                          </w:rPr>
                          <w:t xml:space="preserve"> </w:t>
                        </w:r>
                        <w:r>
                          <w:rPr>
                            <w:rFonts w:ascii="Calibri"/>
                            <w:spacing w:val="-2"/>
                            <w:sz w:val="17"/>
                          </w:rPr>
                          <w:t>contract</w:t>
                        </w:r>
                      </w:p>
                    </w:txbxContent>
                  </v:textbox>
                </v:shape>
                <v:shape id="Textbox 56" o:spid="_x0000_s1078" type="#_x0000_t202" style="position:absolute;left:36724;top:16142;width:19748;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" filled="f" strokeweight=".28367mm">
                  <v:textbox inset="0,0,0,0">
                    <w:txbxContent>
                      <w:p w14:paraId="02E8D048" w14:textId="77777777" w:rsidR="001956A6" w:rsidRDefault="00000000">
                        <w:pPr>
                          <w:spacing w:before="125" w:line="244" w:lineRule="auto"/>
                          <w:ind w:left="137" w:right="131" w:firstLine="51"/>
                          <w:jc w:val="both"/>
                          <w:rPr>
                            <w:rFonts w:ascii="Calibri"/>
                            <w:sz w:val="17"/>
                          </w:rPr>
                        </w:pPr>
                        <w:r>
                          <w:rPr>
                            <w:rFonts w:ascii="Calibri"/>
                            <w:sz w:val="17"/>
                          </w:rPr>
                          <w:t>Excepting 5.6, does the Parish Council</w:t>
                        </w:r>
                        <w:r>
                          <w:rPr>
                            <w:rFonts w:ascii="Calibri"/>
                            <w:spacing w:val="40"/>
                            <w:sz w:val="17"/>
                          </w:rPr>
                          <w:t xml:space="preserve"> </w:t>
                        </w:r>
                        <w:r>
                          <w:rPr>
                            <w:rFonts w:ascii="Calibri"/>
                            <w:sz w:val="17"/>
                          </w:rPr>
                          <w:t>want to waive financial regulations and</w:t>
                        </w:r>
                        <w:r>
                          <w:rPr>
                            <w:rFonts w:ascii="Calibri"/>
                            <w:spacing w:val="40"/>
                            <w:sz w:val="17"/>
                          </w:rPr>
                          <w:t xml:space="preserve"> </w:t>
                        </w:r>
                        <w:r>
                          <w:rPr>
                            <w:rFonts w:ascii="Calibri"/>
                            <w:sz w:val="17"/>
                          </w:rPr>
                          <w:t>negotiate</w:t>
                        </w:r>
                        <w:r>
                          <w:rPr>
                            <w:rFonts w:ascii="Calibri"/>
                            <w:spacing w:val="19"/>
                            <w:sz w:val="17"/>
                          </w:rPr>
                          <w:t xml:space="preserve"> </w:t>
                        </w:r>
                        <w:r>
                          <w:rPr>
                            <w:rFonts w:ascii="Calibri"/>
                            <w:sz w:val="17"/>
                          </w:rPr>
                          <w:t>a</w:t>
                        </w:r>
                        <w:r>
                          <w:rPr>
                            <w:rFonts w:ascii="Calibri"/>
                            <w:spacing w:val="12"/>
                            <w:sz w:val="17"/>
                          </w:rPr>
                          <w:t xml:space="preserve"> </w:t>
                        </w:r>
                        <w:r>
                          <w:rPr>
                            <w:rFonts w:ascii="Calibri"/>
                            <w:sz w:val="17"/>
                          </w:rPr>
                          <w:t>price</w:t>
                        </w:r>
                        <w:r>
                          <w:rPr>
                            <w:rFonts w:ascii="Calibri"/>
                            <w:spacing w:val="19"/>
                            <w:sz w:val="17"/>
                          </w:rPr>
                          <w:t xml:space="preserve"> </w:t>
                        </w:r>
                        <w:r>
                          <w:rPr>
                            <w:rFonts w:ascii="Calibri"/>
                            <w:sz w:val="17"/>
                          </w:rPr>
                          <w:t>without</w:t>
                        </w:r>
                        <w:r>
                          <w:rPr>
                            <w:rFonts w:ascii="Calibri"/>
                            <w:spacing w:val="8"/>
                            <w:sz w:val="17"/>
                          </w:rPr>
                          <w:t xml:space="preserve"> </w:t>
                        </w:r>
                        <w:r>
                          <w:rPr>
                            <w:rFonts w:ascii="Calibri"/>
                            <w:spacing w:val="-2"/>
                            <w:sz w:val="17"/>
                          </w:rPr>
                          <w:t>competition?</w:t>
                        </w:r>
                      </w:p>
                    </w:txbxContent>
                  </v:textbox>
                </v:shape>
                <v:shape id="Textbox 57" o:spid="_x0000_s1079" type="#_x0000_t202" style="position:absolute;left:51;top:38;width:43249;height:10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" filled="f" strokeweight=".21275mm">
                  <v:textbox inset="0,0,0,0">
                    <w:txbxContent>
                      <w:p w14:paraId="4B379EC6" w14:textId="77777777" w:rsidR="001956A6" w:rsidRDefault="00000000">
                        <w:pPr>
                          <w:spacing w:before="44"/>
                          <w:ind w:left="99"/>
                          <w:rPr>
                            <w:rFonts w:ascii="Calibri"/>
                            <w:sz w:val="17"/>
                          </w:rPr>
                        </w:pPr>
                        <w:r>
                          <w:rPr>
                            <w:rFonts w:ascii="Calibri"/>
                            <w:sz w:val="17"/>
                          </w:rPr>
                          <w:t>Is</w:t>
                        </w:r>
                        <w:r>
                          <w:rPr>
                            <w:rFonts w:ascii="Calibri"/>
                            <w:spacing w:val="8"/>
                            <w:sz w:val="17"/>
                          </w:rPr>
                          <w:t xml:space="preserve"> </w:t>
                        </w:r>
                        <w:r>
                          <w:rPr>
                            <w:rFonts w:ascii="Calibri"/>
                            <w:sz w:val="17"/>
                          </w:rPr>
                          <w:t>the</w:t>
                        </w:r>
                        <w:r>
                          <w:rPr>
                            <w:rFonts w:ascii="Calibri"/>
                            <w:spacing w:val="10"/>
                            <w:sz w:val="17"/>
                          </w:rPr>
                          <w:t xml:space="preserve"> </w:t>
                        </w:r>
                        <w:r>
                          <w:rPr>
                            <w:rFonts w:ascii="Calibri"/>
                            <w:sz w:val="17"/>
                          </w:rPr>
                          <w:t>contract</w:t>
                        </w:r>
                        <w:r>
                          <w:rPr>
                            <w:rFonts w:ascii="Calibri"/>
                            <w:spacing w:val="9"/>
                            <w:sz w:val="17"/>
                          </w:rPr>
                          <w:t xml:space="preserve"> </w:t>
                        </w:r>
                        <w:r>
                          <w:rPr>
                            <w:rFonts w:ascii="Calibri"/>
                            <w:spacing w:val="-2"/>
                            <w:sz w:val="17"/>
                          </w:rPr>
                          <w:t>for:-</w:t>
                        </w:r>
                      </w:p>
                      <w:p w14:paraId="2FD2EC38" w14:textId="77777777" w:rsidR="001956A6" w:rsidRDefault="00000000">
                        <w:pPr>
                          <w:numPr>
                            <w:ilvl w:val="0"/>
                            <w:numId w:val="1"/>
                          </w:numPr>
                          <w:tabs>
                            <w:tab w:val="left" w:pos="555"/>
                          </w:tabs>
                          <w:spacing w:before="125"/>
                          <w:ind w:hanging="456"/>
                          <w:rPr>
                            <w:rFonts w:ascii="Calibri"/>
                            <w:sz w:val="17"/>
                          </w:rPr>
                        </w:pPr>
                        <w:r>
                          <w:rPr>
                            <w:rFonts w:ascii="Calibri"/>
                            <w:sz w:val="17"/>
                          </w:rPr>
                          <w:t>specialist</w:t>
                        </w:r>
                        <w:r>
                          <w:rPr>
                            <w:rFonts w:ascii="Calibri"/>
                            <w:spacing w:val="23"/>
                            <w:sz w:val="17"/>
                          </w:rPr>
                          <w:t xml:space="preserve"> </w:t>
                        </w:r>
                        <w:r>
                          <w:rPr>
                            <w:rFonts w:ascii="Calibri"/>
                            <w:sz w:val="17"/>
                          </w:rPr>
                          <w:t>services,</w:t>
                        </w:r>
                        <w:r>
                          <w:rPr>
                            <w:rFonts w:ascii="Calibri"/>
                            <w:spacing w:val="6"/>
                            <w:sz w:val="17"/>
                          </w:rPr>
                          <w:t xml:space="preserve"> </w:t>
                        </w:r>
                        <w:r>
                          <w:rPr>
                            <w:rFonts w:ascii="Calibri"/>
                            <w:sz w:val="17"/>
                          </w:rPr>
                          <w:t>such</w:t>
                        </w:r>
                        <w:r>
                          <w:rPr>
                            <w:rFonts w:ascii="Calibri"/>
                            <w:spacing w:val="18"/>
                            <w:sz w:val="17"/>
                          </w:rPr>
                          <w:t xml:space="preserve"> </w:t>
                        </w:r>
                        <w:r>
                          <w:rPr>
                            <w:rFonts w:ascii="Calibri"/>
                            <w:sz w:val="17"/>
                          </w:rPr>
                          <w:t>as</w:t>
                        </w:r>
                        <w:r>
                          <w:rPr>
                            <w:rFonts w:ascii="Calibri"/>
                            <w:spacing w:val="12"/>
                            <w:sz w:val="17"/>
                          </w:rPr>
                          <w:t xml:space="preserve"> </w:t>
                        </w:r>
                        <w:r>
                          <w:rPr>
                            <w:rFonts w:ascii="Calibri"/>
                            <w:sz w:val="17"/>
                          </w:rPr>
                          <w:t>legal</w:t>
                        </w:r>
                        <w:r>
                          <w:rPr>
                            <w:rFonts w:ascii="Calibri"/>
                            <w:spacing w:val="10"/>
                            <w:sz w:val="17"/>
                          </w:rPr>
                          <w:t xml:space="preserve"> </w:t>
                        </w:r>
                        <w:r>
                          <w:rPr>
                            <w:rFonts w:ascii="Calibri"/>
                            <w:sz w:val="17"/>
                          </w:rPr>
                          <w:t>professionals</w:t>
                        </w:r>
                        <w:r>
                          <w:rPr>
                            <w:rFonts w:ascii="Calibri"/>
                            <w:spacing w:val="24"/>
                            <w:sz w:val="17"/>
                          </w:rPr>
                          <w:t xml:space="preserve"> </w:t>
                        </w:r>
                        <w:r>
                          <w:rPr>
                            <w:rFonts w:ascii="Calibri"/>
                            <w:sz w:val="17"/>
                          </w:rPr>
                          <w:t>acting</w:t>
                        </w:r>
                        <w:r>
                          <w:rPr>
                            <w:rFonts w:ascii="Calibri"/>
                            <w:spacing w:val="18"/>
                            <w:sz w:val="17"/>
                          </w:rPr>
                          <w:t xml:space="preserve"> </w:t>
                        </w:r>
                        <w:r>
                          <w:rPr>
                            <w:rFonts w:ascii="Calibri"/>
                            <w:sz w:val="17"/>
                          </w:rPr>
                          <w:t>in</w:t>
                        </w:r>
                        <w:r>
                          <w:rPr>
                            <w:rFonts w:ascii="Calibri"/>
                            <w:spacing w:val="19"/>
                            <w:sz w:val="17"/>
                          </w:rPr>
                          <w:t xml:space="preserve"> </w:t>
                        </w:r>
                        <w:r>
                          <w:rPr>
                            <w:rFonts w:ascii="Calibri"/>
                            <w:spacing w:val="-2"/>
                            <w:sz w:val="17"/>
                          </w:rPr>
                          <w:t>disputes;</w:t>
                        </w:r>
                      </w:p>
                      <w:p w14:paraId="49BCF576" w14:textId="77777777" w:rsidR="001956A6" w:rsidRDefault="00000000">
                        <w:pPr>
                          <w:numPr>
                            <w:ilvl w:val="0"/>
                            <w:numId w:val="1"/>
                          </w:numPr>
                          <w:tabs>
                            <w:tab w:val="left" w:pos="555"/>
                          </w:tabs>
                          <w:spacing w:before="125"/>
                          <w:ind w:hanging="456"/>
                          <w:rPr>
                            <w:rFonts w:ascii="Calibri"/>
                            <w:sz w:val="17"/>
                          </w:rPr>
                        </w:pPr>
                        <w:r>
                          <w:rPr>
                            <w:rFonts w:ascii="Calibri"/>
                            <w:sz w:val="17"/>
                          </w:rPr>
                          <w:t>repairs</w:t>
                        </w:r>
                        <w:r>
                          <w:rPr>
                            <w:rFonts w:ascii="Calibri"/>
                            <w:spacing w:val="13"/>
                            <w:sz w:val="17"/>
                          </w:rPr>
                          <w:t xml:space="preserve"> </w:t>
                        </w:r>
                        <w:r>
                          <w:rPr>
                            <w:rFonts w:ascii="Calibri"/>
                            <w:sz w:val="17"/>
                          </w:rPr>
                          <w:t>to,</w:t>
                        </w:r>
                        <w:r>
                          <w:rPr>
                            <w:rFonts w:ascii="Calibri"/>
                            <w:spacing w:val="7"/>
                            <w:sz w:val="17"/>
                          </w:rPr>
                          <w:t xml:space="preserve"> </w:t>
                        </w:r>
                        <w:r>
                          <w:rPr>
                            <w:rFonts w:ascii="Calibri"/>
                            <w:sz w:val="17"/>
                          </w:rPr>
                          <w:t>or</w:t>
                        </w:r>
                        <w:r>
                          <w:rPr>
                            <w:rFonts w:ascii="Calibri"/>
                            <w:spacing w:val="23"/>
                            <w:sz w:val="17"/>
                          </w:rPr>
                          <w:t xml:space="preserve"> </w:t>
                        </w:r>
                        <w:r>
                          <w:rPr>
                            <w:rFonts w:ascii="Calibri"/>
                            <w:sz w:val="17"/>
                          </w:rPr>
                          <w:t>parts</w:t>
                        </w:r>
                        <w:r>
                          <w:rPr>
                            <w:rFonts w:ascii="Calibri"/>
                            <w:spacing w:val="14"/>
                            <w:sz w:val="17"/>
                          </w:rPr>
                          <w:t xml:space="preserve"> </w:t>
                        </w:r>
                        <w:r>
                          <w:rPr>
                            <w:rFonts w:ascii="Calibri"/>
                            <w:sz w:val="17"/>
                          </w:rPr>
                          <w:t>for,</w:t>
                        </w:r>
                        <w:r>
                          <w:rPr>
                            <w:rFonts w:ascii="Calibri"/>
                            <w:spacing w:val="19"/>
                            <w:sz w:val="17"/>
                          </w:rPr>
                          <w:t xml:space="preserve"> </w:t>
                        </w:r>
                        <w:r>
                          <w:rPr>
                            <w:rFonts w:ascii="Calibri"/>
                            <w:sz w:val="17"/>
                          </w:rPr>
                          <w:t>existing</w:t>
                        </w:r>
                        <w:r>
                          <w:rPr>
                            <w:rFonts w:ascii="Calibri"/>
                            <w:spacing w:val="7"/>
                            <w:sz w:val="17"/>
                          </w:rPr>
                          <w:t xml:space="preserve"> </w:t>
                        </w:r>
                        <w:r>
                          <w:rPr>
                            <w:rFonts w:ascii="Calibri"/>
                            <w:sz w:val="17"/>
                          </w:rPr>
                          <w:t>machinery</w:t>
                        </w:r>
                        <w:r>
                          <w:rPr>
                            <w:rFonts w:ascii="Calibri"/>
                            <w:spacing w:val="12"/>
                            <w:sz w:val="17"/>
                          </w:rPr>
                          <w:t xml:space="preserve"> </w:t>
                        </w:r>
                        <w:r>
                          <w:rPr>
                            <w:rFonts w:ascii="Calibri"/>
                            <w:sz w:val="17"/>
                          </w:rPr>
                          <w:t>or</w:t>
                        </w:r>
                        <w:r>
                          <w:rPr>
                            <w:rFonts w:ascii="Calibri"/>
                            <w:spacing w:val="10"/>
                            <w:sz w:val="17"/>
                          </w:rPr>
                          <w:t xml:space="preserve"> </w:t>
                        </w:r>
                        <w:r>
                          <w:rPr>
                            <w:rFonts w:ascii="Calibri"/>
                            <w:spacing w:val="-2"/>
                            <w:sz w:val="17"/>
                          </w:rPr>
                          <w:t>equipment;</w:t>
                        </w:r>
                      </w:p>
                      <w:p w14:paraId="712196E4" w14:textId="77777777" w:rsidR="001956A6" w:rsidRDefault="00000000">
                        <w:pPr>
                          <w:numPr>
                            <w:ilvl w:val="0"/>
                            <w:numId w:val="1"/>
                          </w:numPr>
                          <w:tabs>
                            <w:tab w:val="left" w:pos="555"/>
                          </w:tabs>
                          <w:spacing w:before="125"/>
                          <w:ind w:hanging="456"/>
                          <w:rPr>
                            <w:rFonts w:ascii="Calibri"/>
                            <w:sz w:val="17"/>
                          </w:rPr>
                        </w:pPr>
                        <w:r>
                          <w:rPr>
                            <w:rFonts w:ascii="Calibri"/>
                            <w:sz w:val="17"/>
                          </w:rPr>
                          <w:t>works,</w:t>
                        </w:r>
                        <w:r>
                          <w:rPr>
                            <w:rFonts w:ascii="Calibri"/>
                            <w:spacing w:val="4"/>
                            <w:sz w:val="17"/>
                          </w:rPr>
                          <w:t xml:space="preserve"> </w:t>
                        </w:r>
                        <w:r>
                          <w:rPr>
                            <w:rFonts w:ascii="Calibri"/>
                            <w:sz w:val="17"/>
                          </w:rPr>
                          <w:t>goods</w:t>
                        </w:r>
                        <w:r>
                          <w:rPr>
                            <w:rFonts w:ascii="Calibri"/>
                            <w:spacing w:val="12"/>
                            <w:sz w:val="17"/>
                          </w:rPr>
                          <w:t xml:space="preserve"> </w:t>
                        </w:r>
                        <w:r>
                          <w:rPr>
                            <w:rFonts w:ascii="Calibri"/>
                            <w:sz w:val="17"/>
                          </w:rPr>
                          <w:t>or</w:t>
                        </w:r>
                        <w:r>
                          <w:rPr>
                            <w:rFonts w:ascii="Calibri"/>
                            <w:spacing w:val="20"/>
                            <w:sz w:val="17"/>
                          </w:rPr>
                          <w:t xml:space="preserve"> </w:t>
                        </w:r>
                        <w:r>
                          <w:rPr>
                            <w:rFonts w:ascii="Calibri"/>
                            <w:sz w:val="17"/>
                          </w:rPr>
                          <w:t>services</w:t>
                        </w:r>
                        <w:r>
                          <w:rPr>
                            <w:rFonts w:ascii="Calibri"/>
                            <w:spacing w:val="11"/>
                            <w:sz w:val="17"/>
                          </w:rPr>
                          <w:t xml:space="preserve"> </w:t>
                        </w:r>
                        <w:r>
                          <w:rPr>
                            <w:rFonts w:ascii="Calibri"/>
                            <w:sz w:val="17"/>
                          </w:rPr>
                          <w:t>that</w:t>
                        </w:r>
                        <w:r>
                          <w:rPr>
                            <w:rFonts w:ascii="Calibri"/>
                            <w:spacing w:val="23"/>
                            <w:sz w:val="17"/>
                          </w:rPr>
                          <w:t xml:space="preserve"> </w:t>
                        </w:r>
                        <w:r>
                          <w:rPr>
                            <w:rFonts w:ascii="Calibri"/>
                            <w:sz w:val="17"/>
                          </w:rPr>
                          <w:t>constitute</w:t>
                        </w:r>
                        <w:r>
                          <w:rPr>
                            <w:rFonts w:ascii="Calibri"/>
                            <w:spacing w:val="12"/>
                            <w:sz w:val="17"/>
                          </w:rPr>
                          <w:t xml:space="preserve"> </w:t>
                        </w:r>
                        <w:r>
                          <w:rPr>
                            <w:rFonts w:ascii="Calibri"/>
                            <w:sz w:val="17"/>
                          </w:rPr>
                          <w:t>an</w:t>
                        </w:r>
                        <w:r>
                          <w:rPr>
                            <w:rFonts w:ascii="Calibri"/>
                            <w:spacing w:val="17"/>
                            <w:sz w:val="17"/>
                          </w:rPr>
                          <w:t xml:space="preserve"> </w:t>
                        </w:r>
                        <w:r>
                          <w:rPr>
                            <w:rFonts w:ascii="Calibri"/>
                            <w:sz w:val="17"/>
                          </w:rPr>
                          <w:t>extension</w:t>
                        </w:r>
                        <w:r>
                          <w:rPr>
                            <w:rFonts w:ascii="Calibri"/>
                            <w:spacing w:val="18"/>
                            <w:sz w:val="17"/>
                          </w:rPr>
                          <w:t xml:space="preserve"> </w:t>
                        </w:r>
                        <w:r>
                          <w:rPr>
                            <w:rFonts w:ascii="Calibri"/>
                            <w:sz w:val="17"/>
                          </w:rPr>
                          <w:t>of</w:t>
                        </w:r>
                        <w:r>
                          <w:rPr>
                            <w:rFonts w:ascii="Calibri"/>
                            <w:spacing w:val="18"/>
                            <w:sz w:val="17"/>
                          </w:rPr>
                          <w:t xml:space="preserve"> </w:t>
                        </w:r>
                        <w:r>
                          <w:rPr>
                            <w:rFonts w:ascii="Calibri"/>
                            <w:sz w:val="17"/>
                          </w:rPr>
                          <w:t>an</w:t>
                        </w:r>
                        <w:r>
                          <w:rPr>
                            <w:rFonts w:ascii="Calibri"/>
                            <w:spacing w:val="18"/>
                            <w:sz w:val="17"/>
                          </w:rPr>
                          <w:t xml:space="preserve"> </w:t>
                        </w:r>
                        <w:r>
                          <w:rPr>
                            <w:rFonts w:ascii="Calibri"/>
                            <w:sz w:val="17"/>
                          </w:rPr>
                          <w:t>existing</w:t>
                        </w:r>
                        <w:r>
                          <w:rPr>
                            <w:rFonts w:ascii="Calibri"/>
                            <w:spacing w:val="17"/>
                            <w:sz w:val="17"/>
                          </w:rPr>
                          <w:t xml:space="preserve"> </w:t>
                        </w:r>
                        <w:r>
                          <w:rPr>
                            <w:rFonts w:ascii="Calibri"/>
                            <w:spacing w:val="-2"/>
                            <w:sz w:val="17"/>
                          </w:rPr>
                          <w:t>contract;</w:t>
                        </w:r>
                      </w:p>
                      <w:p w14:paraId="30A69FAA" w14:textId="77777777" w:rsidR="001956A6" w:rsidRDefault="00000000">
                        <w:pPr>
                          <w:numPr>
                            <w:ilvl w:val="0"/>
                            <w:numId w:val="1"/>
                          </w:numPr>
                          <w:tabs>
                            <w:tab w:val="left" w:pos="555"/>
                          </w:tabs>
                          <w:spacing w:before="125"/>
                          <w:ind w:hanging="456"/>
                          <w:rPr>
                            <w:rFonts w:ascii="Calibri"/>
                            <w:sz w:val="17"/>
                          </w:rPr>
                        </w:pPr>
                        <w:r>
                          <w:rPr>
                            <w:rFonts w:ascii="Calibri"/>
                            <w:sz w:val="17"/>
                          </w:rPr>
                          <w:t>goods</w:t>
                        </w:r>
                        <w:r>
                          <w:rPr>
                            <w:rFonts w:ascii="Calibri"/>
                            <w:spacing w:val="9"/>
                            <w:sz w:val="17"/>
                          </w:rPr>
                          <w:t xml:space="preserve"> </w:t>
                        </w:r>
                        <w:r>
                          <w:rPr>
                            <w:rFonts w:ascii="Calibri"/>
                            <w:sz w:val="17"/>
                          </w:rPr>
                          <w:t>or</w:t>
                        </w:r>
                        <w:r>
                          <w:rPr>
                            <w:rFonts w:ascii="Calibri"/>
                            <w:spacing w:val="6"/>
                            <w:sz w:val="17"/>
                          </w:rPr>
                          <w:t xml:space="preserve"> </w:t>
                        </w:r>
                        <w:r>
                          <w:rPr>
                            <w:rFonts w:ascii="Calibri"/>
                            <w:sz w:val="17"/>
                          </w:rPr>
                          <w:t>services</w:t>
                        </w:r>
                        <w:r>
                          <w:rPr>
                            <w:rFonts w:ascii="Calibri"/>
                            <w:spacing w:val="10"/>
                            <w:sz w:val="17"/>
                          </w:rPr>
                          <w:t xml:space="preserve"> </w:t>
                        </w:r>
                        <w:r>
                          <w:rPr>
                            <w:rFonts w:ascii="Calibri"/>
                            <w:sz w:val="17"/>
                          </w:rPr>
                          <w:t>that</w:t>
                        </w:r>
                        <w:r>
                          <w:rPr>
                            <w:rFonts w:ascii="Calibri"/>
                            <w:spacing w:val="10"/>
                            <w:sz w:val="17"/>
                          </w:rPr>
                          <w:t xml:space="preserve"> </w:t>
                        </w:r>
                        <w:r>
                          <w:rPr>
                            <w:rFonts w:ascii="Calibri"/>
                            <w:sz w:val="17"/>
                          </w:rPr>
                          <w:t>are</w:t>
                        </w:r>
                        <w:r>
                          <w:rPr>
                            <w:rFonts w:ascii="Calibri"/>
                            <w:spacing w:val="23"/>
                            <w:sz w:val="17"/>
                          </w:rPr>
                          <w:t xml:space="preserve"> </w:t>
                        </w:r>
                        <w:r>
                          <w:rPr>
                            <w:rFonts w:ascii="Calibri"/>
                            <w:sz w:val="17"/>
                          </w:rPr>
                          <w:t>only</w:t>
                        </w:r>
                        <w:r>
                          <w:rPr>
                            <w:rFonts w:ascii="Calibri"/>
                            <w:spacing w:val="19"/>
                            <w:sz w:val="17"/>
                          </w:rPr>
                          <w:t xml:space="preserve"> </w:t>
                        </w:r>
                        <w:r>
                          <w:rPr>
                            <w:rFonts w:ascii="Calibri"/>
                            <w:sz w:val="17"/>
                          </w:rPr>
                          <w:t>available</w:t>
                        </w:r>
                        <w:r>
                          <w:rPr>
                            <w:rFonts w:ascii="Calibri"/>
                            <w:spacing w:val="10"/>
                            <w:sz w:val="17"/>
                          </w:rPr>
                          <w:t xml:space="preserve"> </w:t>
                        </w:r>
                        <w:r>
                          <w:rPr>
                            <w:rFonts w:ascii="Calibri"/>
                            <w:sz w:val="17"/>
                          </w:rPr>
                          <w:t>from</w:t>
                        </w:r>
                        <w:r>
                          <w:rPr>
                            <w:rFonts w:ascii="Calibri"/>
                            <w:spacing w:val="5"/>
                            <w:sz w:val="17"/>
                          </w:rPr>
                          <w:t xml:space="preserve"> </w:t>
                        </w:r>
                        <w:r>
                          <w:rPr>
                            <w:rFonts w:ascii="Calibri"/>
                            <w:sz w:val="17"/>
                          </w:rPr>
                          <w:t>one</w:t>
                        </w:r>
                        <w:r>
                          <w:rPr>
                            <w:rFonts w:ascii="Calibri"/>
                            <w:spacing w:val="10"/>
                            <w:sz w:val="17"/>
                          </w:rPr>
                          <w:t xml:space="preserve"> </w:t>
                        </w:r>
                        <w:r>
                          <w:rPr>
                            <w:rFonts w:ascii="Calibri"/>
                            <w:sz w:val="17"/>
                          </w:rPr>
                          <w:t>supplier</w:t>
                        </w:r>
                        <w:r>
                          <w:rPr>
                            <w:rFonts w:ascii="Calibri"/>
                            <w:spacing w:val="19"/>
                            <w:sz w:val="17"/>
                          </w:rPr>
                          <w:t xml:space="preserve"> </w:t>
                        </w:r>
                        <w:r>
                          <w:rPr>
                            <w:rFonts w:ascii="Calibri"/>
                            <w:sz w:val="17"/>
                          </w:rPr>
                          <w:t>or</w:t>
                        </w:r>
                        <w:r>
                          <w:rPr>
                            <w:rFonts w:ascii="Calibri"/>
                            <w:spacing w:val="6"/>
                            <w:sz w:val="17"/>
                          </w:rPr>
                          <w:t xml:space="preserve"> </w:t>
                        </w:r>
                        <w:r>
                          <w:rPr>
                            <w:rFonts w:ascii="Calibri"/>
                            <w:sz w:val="17"/>
                          </w:rPr>
                          <w:t>are</w:t>
                        </w:r>
                        <w:r>
                          <w:rPr>
                            <w:rFonts w:ascii="Calibri"/>
                            <w:spacing w:val="22"/>
                            <w:sz w:val="17"/>
                          </w:rPr>
                          <w:t xml:space="preserve"> </w:t>
                        </w:r>
                        <w:r>
                          <w:rPr>
                            <w:rFonts w:ascii="Calibri"/>
                            <w:sz w:val="17"/>
                          </w:rPr>
                          <w:t>sold</w:t>
                        </w:r>
                        <w:r>
                          <w:rPr>
                            <w:rFonts w:ascii="Calibri"/>
                            <w:spacing w:val="5"/>
                            <w:sz w:val="17"/>
                          </w:rPr>
                          <w:t xml:space="preserve"> </w:t>
                        </w:r>
                        <w:r>
                          <w:rPr>
                            <w:rFonts w:ascii="Calibri"/>
                            <w:sz w:val="17"/>
                          </w:rPr>
                          <w:t>at</w:t>
                        </w:r>
                        <w:r>
                          <w:rPr>
                            <w:rFonts w:ascii="Calibri"/>
                            <w:spacing w:val="21"/>
                            <w:sz w:val="17"/>
                          </w:rPr>
                          <w:t xml:space="preserve"> </w:t>
                        </w:r>
                        <w:r>
                          <w:rPr>
                            <w:rFonts w:ascii="Calibri"/>
                            <w:sz w:val="17"/>
                          </w:rPr>
                          <w:t>a</w:t>
                        </w:r>
                        <w:r>
                          <w:rPr>
                            <w:rFonts w:ascii="Calibri"/>
                            <w:spacing w:val="2"/>
                            <w:sz w:val="17"/>
                          </w:rPr>
                          <w:t xml:space="preserve"> </w:t>
                        </w:r>
                        <w:r>
                          <w:rPr>
                            <w:rFonts w:ascii="Calibri"/>
                            <w:sz w:val="17"/>
                          </w:rPr>
                          <w:t>fixed</w:t>
                        </w:r>
                        <w:r>
                          <w:rPr>
                            <w:rFonts w:ascii="Calibri"/>
                            <w:spacing w:val="17"/>
                            <w:sz w:val="17"/>
                          </w:rPr>
                          <w:t xml:space="preserve"> </w:t>
                        </w:r>
                        <w:r>
                          <w:rPr>
                            <w:rFonts w:ascii="Calibri"/>
                            <w:spacing w:val="-2"/>
                            <w:sz w:val="17"/>
                          </w:rPr>
                          <w:t>price.</w:t>
                        </w:r>
                      </w:p>
                    </w:txbxContent>
                  </v:textbox>
                </v:shape>
                <v:shape id="Textbox 58" o:spid="_x0000_s1080" type="#_x0000_t202" style="position:absolute;left:53789;top:44044;width:1352;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001077D4" w14:textId="77777777" w:rsidR="001956A6" w:rsidRDefault="00000000">
                        <w:pPr>
                          <w:spacing w:line="164" w:lineRule="exact"/>
                          <w:rPr>
                            <w:rFonts w:ascii="Calibri"/>
                            <w:b/>
                            <w:sz w:val="16"/>
                          </w:rPr>
                        </w:pPr>
                        <w:r>
                          <w:rPr>
                            <w:rFonts w:ascii="Calibri"/>
                            <w:b/>
                            <w:color w:val="FFFFFF"/>
                            <w:spacing w:val="-5"/>
                            <w:sz w:val="16"/>
                          </w:rPr>
                          <w:t>No</w:t>
                        </w:r>
                      </w:p>
                    </w:txbxContent>
                  </v:textbox>
                </v:shape>
                <v:shape id="Textbox 59" o:spid="_x0000_s1081" type="#_x0000_t202" style="position:absolute;left:61649;top:18458;width:19749;height:3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" filled="f" strokecolor="red" strokeweight=".28367mm">
                  <v:textbox inset="0,0,0,0">
                    <w:txbxContent>
                      <w:p w14:paraId="0EDD741B" w14:textId="77777777" w:rsidR="001956A6" w:rsidRDefault="00000000">
                        <w:pPr>
                          <w:spacing w:before="49"/>
                          <w:ind w:left="19" w:right="7"/>
                          <w:jc w:val="center"/>
                          <w:rPr>
                            <w:rFonts w:ascii="Calibri"/>
                            <w:sz w:val="17"/>
                          </w:rPr>
                        </w:pPr>
                        <w:r>
                          <w:rPr>
                            <w:rFonts w:ascii="Calibri"/>
                            <w:sz w:val="17"/>
                          </w:rPr>
                          <w:t>Reason</w:t>
                        </w:r>
                        <w:r>
                          <w:rPr>
                            <w:rFonts w:ascii="Calibri"/>
                            <w:spacing w:val="6"/>
                            <w:sz w:val="17"/>
                          </w:rPr>
                          <w:t xml:space="preserve"> </w:t>
                        </w:r>
                        <w:r>
                          <w:rPr>
                            <w:rFonts w:ascii="Calibri"/>
                            <w:sz w:val="17"/>
                          </w:rPr>
                          <w:t>needs</w:t>
                        </w:r>
                        <w:r>
                          <w:rPr>
                            <w:rFonts w:ascii="Calibri"/>
                            <w:spacing w:val="11"/>
                            <w:sz w:val="17"/>
                          </w:rPr>
                          <w:t xml:space="preserve"> </w:t>
                        </w:r>
                        <w:r>
                          <w:rPr>
                            <w:rFonts w:ascii="Calibri"/>
                            <w:sz w:val="17"/>
                          </w:rPr>
                          <w:t>to</w:t>
                        </w:r>
                        <w:r>
                          <w:rPr>
                            <w:rFonts w:ascii="Calibri"/>
                            <w:spacing w:val="18"/>
                            <w:sz w:val="17"/>
                          </w:rPr>
                          <w:t xml:space="preserve"> </w:t>
                        </w:r>
                        <w:r>
                          <w:rPr>
                            <w:rFonts w:ascii="Calibri"/>
                            <w:sz w:val="17"/>
                          </w:rPr>
                          <w:t>be</w:t>
                        </w:r>
                        <w:r>
                          <w:rPr>
                            <w:rFonts w:ascii="Calibri"/>
                            <w:spacing w:val="13"/>
                            <w:sz w:val="17"/>
                          </w:rPr>
                          <w:t xml:space="preserve"> </w:t>
                        </w:r>
                        <w:r>
                          <w:rPr>
                            <w:rFonts w:ascii="Calibri"/>
                            <w:sz w:val="17"/>
                          </w:rPr>
                          <w:t>agreed</w:t>
                        </w:r>
                        <w:r>
                          <w:rPr>
                            <w:rFonts w:ascii="Calibri"/>
                            <w:spacing w:val="19"/>
                            <w:sz w:val="17"/>
                          </w:rPr>
                          <w:t xml:space="preserve"> </w:t>
                        </w:r>
                        <w:r>
                          <w:rPr>
                            <w:rFonts w:ascii="Calibri"/>
                            <w:sz w:val="17"/>
                          </w:rPr>
                          <w:t>by</w:t>
                        </w:r>
                        <w:r>
                          <w:rPr>
                            <w:rFonts w:ascii="Calibri"/>
                            <w:spacing w:val="10"/>
                            <w:sz w:val="17"/>
                          </w:rPr>
                          <w:t xml:space="preserve"> </w:t>
                        </w:r>
                        <w:r>
                          <w:rPr>
                            <w:rFonts w:ascii="Calibri"/>
                            <w:spacing w:val="-2"/>
                            <w:sz w:val="17"/>
                          </w:rPr>
                          <w:t>Parish</w:t>
                        </w:r>
                      </w:p>
                      <w:p w14:paraId="60BBE711" w14:textId="77777777" w:rsidR="001956A6" w:rsidRDefault="00000000">
                        <w:pPr>
                          <w:spacing w:before="5"/>
                          <w:ind w:left="14" w:right="7"/>
                          <w:jc w:val="center"/>
                          <w:rPr>
                            <w:rFonts w:ascii="Calibri"/>
                            <w:sz w:val="17"/>
                          </w:rPr>
                        </w:pPr>
                        <w:r>
                          <w:rPr>
                            <w:rFonts w:ascii="Calibri"/>
                            <w:spacing w:val="-2"/>
                            <w:sz w:val="17"/>
                          </w:rPr>
                          <w:t>Council.</w:t>
                        </w:r>
                      </w:p>
                    </w:txbxContent>
                  </v:textbox>
                </v:shape>
                <v:shape id="Textbox 60" o:spid="_x0000_s1082" type="#_x0000_t202" style="position:absolute;left:11799;top:18458;width:19749;height:3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" filled="f" strokecolor="red" strokeweight=".28367mm">
                  <v:textbox inset="0,0,0,0">
                    <w:txbxContent>
                      <w:p w14:paraId="4181C9B5" w14:textId="77777777" w:rsidR="001956A6" w:rsidRDefault="00000000">
                        <w:pPr>
                          <w:spacing w:before="49"/>
                          <w:ind w:left="12" w:right="12"/>
                          <w:jc w:val="center"/>
                          <w:rPr>
                            <w:rFonts w:ascii="Calibri"/>
                            <w:sz w:val="17"/>
                          </w:rPr>
                        </w:pPr>
                        <w:r>
                          <w:rPr>
                            <w:rFonts w:ascii="Calibri"/>
                            <w:sz w:val="17"/>
                          </w:rPr>
                          <w:t>Requirement</w:t>
                        </w:r>
                        <w:r>
                          <w:rPr>
                            <w:rFonts w:ascii="Calibri"/>
                            <w:spacing w:val="22"/>
                            <w:sz w:val="17"/>
                          </w:rPr>
                          <w:t xml:space="preserve"> </w:t>
                        </w:r>
                        <w:r>
                          <w:rPr>
                            <w:rFonts w:ascii="Calibri"/>
                            <w:sz w:val="17"/>
                          </w:rPr>
                          <w:t>to</w:t>
                        </w:r>
                        <w:r>
                          <w:rPr>
                            <w:rFonts w:ascii="Calibri"/>
                            <w:spacing w:val="16"/>
                            <w:sz w:val="17"/>
                          </w:rPr>
                          <w:t xml:space="preserve"> </w:t>
                        </w:r>
                        <w:r>
                          <w:rPr>
                            <w:rFonts w:ascii="Calibri"/>
                            <w:sz w:val="17"/>
                          </w:rPr>
                          <w:t>obtain</w:t>
                        </w:r>
                        <w:r>
                          <w:rPr>
                            <w:rFonts w:ascii="Calibri"/>
                            <w:spacing w:val="17"/>
                            <w:sz w:val="17"/>
                          </w:rPr>
                          <w:t xml:space="preserve"> </w:t>
                        </w:r>
                        <w:r>
                          <w:rPr>
                            <w:rFonts w:ascii="Calibri"/>
                            <w:spacing w:val="-2"/>
                            <w:sz w:val="17"/>
                          </w:rPr>
                          <w:t>competitive</w:t>
                        </w:r>
                      </w:p>
                      <w:p w14:paraId="2B23F634" w14:textId="77777777" w:rsidR="001956A6" w:rsidRDefault="00000000">
                        <w:pPr>
                          <w:spacing w:before="5"/>
                          <w:ind w:left="12" w:right="19"/>
                          <w:jc w:val="center"/>
                          <w:rPr>
                            <w:rFonts w:ascii="Calibri"/>
                            <w:sz w:val="17"/>
                          </w:rPr>
                        </w:pPr>
                        <w:r>
                          <w:rPr>
                            <w:rFonts w:ascii="Calibri"/>
                            <w:sz w:val="17"/>
                          </w:rPr>
                          <w:t>prices</w:t>
                        </w:r>
                        <w:r>
                          <w:rPr>
                            <w:rFonts w:ascii="Calibri"/>
                            <w:spacing w:val="5"/>
                            <w:sz w:val="17"/>
                          </w:rPr>
                          <w:t xml:space="preserve"> </w:t>
                        </w:r>
                        <w:r>
                          <w:rPr>
                            <w:rFonts w:ascii="Calibri"/>
                            <w:sz w:val="17"/>
                          </w:rPr>
                          <w:t>need</w:t>
                        </w:r>
                        <w:r>
                          <w:rPr>
                            <w:rFonts w:ascii="Calibri"/>
                            <w:spacing w:val="12"/>
                            <w:sz w:val="17"/>
                          </w:rPr>
                          <w:t xml:space="preserve"> </w:t>
                        </w:r>
                        <w:r>
                          <w:rPr>
                            <w:rFonts w:ascii="Calibri"/>
                            <w:sz w:val="17"/>
                          </w:rPr>
                          <w:t>not</w:t>
                        </w:r>
                        <w:r>
                          <w:rPr>
                            <w:rFonts w:ascii="Calibri"/>
                            <w:spacing w:val="17"/>
                            <w:sz w:val="17"/>
                          </w:rPr>
                          <w:t xml:space="preserve"> </w:t>
                        </w:r>
                        <w:r>
                          <w:rPr>
                            <w:rFonts w:ascii="Calibri"/>
                            <w:spacing w:val="-2"/>
                            <w:sz w:val="17"/>
                          </w:rPr>
                          <w:t>apply.</w:t>
                        </w:r>
                      </w:p>
                    </w:txbxContent>
                  </v:textbox>
                </v:shape>
                <v:shape id="Textbox 61" o:spid="_x0000_s1083" type="#_x0000_t202" style="position:absolute;left:56472;top:17287;width:518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74A75676" w14:textId="77777777" w:rsidR="001956A6" w:rsidRDefault="00000000">
                        <w:pPr>
                          <w:spacing w:before="79"/>
                          <w:ind w:left="5"/>
                          <w:jc w:val="center"/>
                          <w:rPr>
                            <w:rFonts w:ascii="Calibri"/>
                            <w:b/>
                            <w:sz w:val="16"/>
                          </w:rPr>
                        </w:pPr>
                        <w:r>
                          <w:rPr>
                            <w:rFonts w:ascii="Calibri"/>
                            <w:b/>
                            <w:color w:val="FFFFFF"/>
                            <w:spacing w:val="-5"/>
                            <w:sz w:val="16"/>
                          </w:rPr>
                          <w:t>Yes</w:t>
                        </w:r>
                      </w:p>
                    </w:txbxContent>
                  </v:textbox>
                </v:shape>
                <v:shape id="Textbox 62" o:spid="_x0000_s1084" type="#_x0000_t202" style="position:absolute;left:8210;top:44044;width:1352;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4CC81777" w14:textId="77777777" w:rsidR="001956A6" w:rsidRDefault="00000000">
                        <w:pPr>
                          <w:spacing w:line="164" w:lineRule="exact"/>
                          <w:rPr>
                            <w:rFonts w:ascii="Calibri"/>
                            <w:b/>
                            <w:sz w:val="16"/>
                          </w:rPr>
                        </w:pPr>
                        <w:r>
                          <w:rPr>
                            <w:rFonts w:ascii="Calibri"/>
                            <w:b/>
                            <w:color w:val="FFFFFF"/>
                            <w:spacing w:val="-5"/>
                            <w:sz w:val="16"/>
                          </w:rPr>
                          <w:t>No</w:t>
                        </w:r>
                      </w:p>
                    </w:txbxContent>
                  </v:textbox>
                </v:shape>
                <v:shape id="Textbox 63" o:spid="_x0000_s1085" type="#_x0000_t202" style="position:absolute;left:73711;top:40090;width:2343;height:7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2D1653CB" w14:textId="77777777" w:rsidR="001956A6" w:rsidRDefault="001956A6">
                        <w:pPr>
                          <w:rPr>
                            <w:rFonts w:ascii="Calibri"/>
                            <w:b/>
                            <w:sz w:val="16"/>
                          </w:rPr>
                        </w:pPr>
                      </w:p>
                      <w:p w14:paraId="4C99507D" w14:textId="77777777" w:rsidR="001956A6" w:rsidRDefault="001956A6">
                        <w:pPr>
                          <w:rPr>
                            <w:rFonts w:ascii="Calibri"/>
                            <w:b/>
                            <w:sz w:val="16"/>
                          </w:rPr>
                        </w:pPr>
                      </w:p>
                      <w:p w14:paraId="30B198AA" w14:textId="77777777" w:rsidR="001956A6" w:rsidRDefault="001956A6">
                        <w:pPr>
                          <w:spacing w:before="7"/>
                          <w:rPr>
                            <w:rFonts w:ascii="Calibri"/>
                            <w:b/>
                            <w:sz w:val="16"/>
                          </w:rPr>
                        </w:pPr>
                      </w:p>
                      <w:p w14:paraId="283A6FA6" w14:textId="77777777" w:rsidR="001956A6" w:rsidRDefault="00000000">
                        <w:pPr>
                          <w:ind w:left="74"/>
                          <w:rPr>
                            <w:rFonts w:ascii="Calibri"/>
                            <w:b/>
                            <w:sz w:val="16"/>
                          </w:rPr>
                        </w:pPr>
                        <w:r>
                          <w:rPr>
                            <w:rFonts w:ascii="Calibri"/>
                            <w:b/>
                            <w:color w:val="FFFFFF"/>
                            <w:spacing w:val="-5"/>
                            <w:sz w:val="16"/>
                          </w:rPr>
                          <w:t>Yes</w:t>
                        </w:r>
                      </w:p>
                    </w:txbxContent>
                  </v:textbox>
                </v:shape>
                <v:shape id="Textbox 64" o:spid="_x0000_s1086" type="#_x0000_t202" style="position:absolute;left:68367;top:47392;width:1303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" filled="f" strokecolor="red" strokeweight=".28367mm">
                  <v:textbox inset="0,0,0,0">
                    <w:txbxContent>
                      <w:p w14:paraId="1C6AD3CA" w14:textId="77777777" w:rsidR="001956A6" w:rsidRDefault="00000000">
                        <w:pPr>
                          <w:spacing w:before="33"/>
                          <w:ind w:left="13" w:right="7"/>
                          <w:jc w:val="center"/>
                          <w:rPr>
                            <w:rFonts w:ascii="Calibri"/>
                            <w:b/>
                          </w:rPr>
                        </w:pPr>
                        <w:r>
                          <w:rPr>
                            <w:rFonts w:ascii="Calibri"/>
                            <w:b/>
                            <w:color w:val="FF0000"/>
                            <w:spacing w:val="-5"/>
                          </w:rPr>
                          <w:t>5.6</w:t>
                        </w:r>
                      </w:p>
                    </w:txbxContent>
                  </v:textbox>
                </v:shape>
                <v:shape id="Textbox 65" o:spid="_x0000_s1087" type="#_x0000_t202" style="position:absolute;left:71446;top:32852;width:6877;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" filled="f" strokeweight=".21278mm">
                  <v:textbox inset="0,0,0,0">
                    <w:txbxContent>
                      <w:p w14:paraId="759108F8" w14:textId="77777777" w:rsidR="001956A6" w:rsidRDefault="001956A6">
                        <w:pPr>
                          <w:spacing w:before="53"/>
                          <w:rPr>
                            <w:rFonts w:ascii="Calibri"/>
                            <w:b/>
                            <w:sz w:val="17"/>
                          </w:rPr>
                        </w:pPr>
                      </w:p>
                      <w:p w14:paraId="5812118C" w14:textId="77777777" w:rsidR="001956A6" w:rsidRDefault="00000000">
                        <w:pPr>
                          <w:spacing w:line="199" w:lineRule="exact"/>
                          <w:ind w:left="8" w:right="6"/>
                          <w:jc w:val="center"/>
                          <w:rPr>
                            <w:rFonts w:ascii="Calibri" w:hAnsi="Calibri"/>
                            <w:sz w:val="17"/>
                          </w:rPr>
                        </w:pPr>
                        <w:r>
                          <w:rPr>
                            <w:rFonts w:ascii="Calibri" w:hAnsi="Calibri"/>
                            <w:sz w:val="17"/>
                          </w:rPr>
                          <w:t>&gt;</w:t>
                        </w:r>
                        <w:r>
                          <w:rPr>
                            <w:rFonts w:ascii="Calibri" w:hAnsi="Calibri"/>
                            <w:spacing w:val="40"/>
                            <w:sz w:val="17"/>
                          </w:rPr>
                          <w:t xml:space="preserve"> </w:t>
                        </w:r>
                        <w:r>
                          <w:rPr>
                            <w:rFonts w:ascii="Calibri" w:hAnsi="Calibri"/>
                            <w:spacing w:val="-2"/>
                            <w:sz w:val="17"/>
                          </w:rPr>
                          <w:t>£30,000</w:t>
                        </w:r>
                      </w:p>
                      <w:p w14:paraId="483800A6" w14:textId="77777777" w:rsidR="001956A6" w:rsidRDefault="00000000">
                        <w:pPr>
                          <w:spacing w:line="191" w:lineRule="exact"/>
                          <w:ind w:left="8" w:right="1"/>
                          <w:jc w:val="center"/>
                          <w:rPr>
                            <w:rFonts w:ascii="Calibri"/>
                            <w:sz w:val="17"/>
                          </w:rPr>
                        </w:pPr>
                        <w:r>
                          <w:rPr>
                            <w:rFonts w:ascii="Calibri"/>
                            <w:spacing w:val="-2"/>
                            <w:sz w:val="17"/>
                          </w:rPr>
                          <w:t>including</w:t>
                        </w:r>
                      </w:p>
                      <w:p w14:paraId="277DC383" w14:textId="77777777" w:rsidR="001956A6" w:rsidRDefault="00000000">
                        <w:pPr>
                          <w:spacing w:line="199" w:lineRule="exact"/>
                          <w:ind w:left="9" w:right="1"/>
                          <w:jc w:val="center"/>
                          <w:rPr>
                            <w:rFonts w:ascii="Calibri"/>
                            <w:sz w:val="17"/>
                          </w:rPr>
                        </w:pPr>
                        <w:r>
                          <w:rPr>
                            <w:rFonts w:ascii="Calibri"/>
                            <w:spacing w:val="-2"/>
                            <w:sz w:val="17"/>
                          </w:rPr>
                          <w:t>VAT:-</w:t>
                        </w:r>
                      </w:p>
                    </w:txbxContent>
                  </v:textbox>
                </v:shape>
                <v:shape id="Textbox 66" o:spid="_x0000_s1088" type="#_x0000_t202" style="position:absolute;left:71446;top:29234;width:687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" filled="f" strokeweight=".21275mm">
                  <v:textbox inset="0,0,0,0">
                    <w:txbxContent>
                      <w:p w14:paraId="1CF5B943" w14:textId="77777777" w:rsidR="001956A6" w:rsidRDefault="00000000">
                        <w:pPr>
                          <w:spacing w:before="83" w:line="220" w:lineRule="auto"/>
                          <w:ind w:left="238" w:firstLine="103"/>
                          <w:rPr>
                            <w:rFonts w:ascii="Calibri"/>
                            <w:sz w:val="17"/>
                          </w:rPr>
                        </w:pPr>
                        <w:r>
                          <w:rPr>
                            <w:rFonts w:ascii="Calibri"/>
                            <w:sz w:val="17"/>
                          </w:rPr>
                          <w:t>Is</w:t>
                        </w:r>
                        <w:r>
                          <w:rPr>
                            <w:rFonts w:ascii="Calibri"/>
                            <w:spacing w:val="-4"/>
                            <w:sz w:val="17"/>
                          </w:rPr>
                          <w:t xml:space="preserve"> </w:t>
                        </w:r>
                        <w:r>
                          <w:rPr>
                            <w:rFonts w:ascii="Calibri"/>
                            <w:sz w:val="17"/>
                          </w:rPr>
                          <w:t>the</w:t>
                        </w:r>
                        <w:r>
                          <w:rPr>
                            <w:rFonts w:ascii="Calibri"/>
                            <w:spacing w:val="40"/>
                            <w:sz w:val="17"/>
                          </w:rPr>
                          <w:t xml:space="preserve"> </w:t>
                        </w:r>
                        <w:r>
                          <w:rPr>
                            <w:rFonts w:ascii="Calibri"/>
                            <w:spacing w:val="-2"/>
                            <w:sz w:val="17"/>
                          </w:rPr>
                          <w:t>contract</w:t>
                        </w:r>
                      </w:p>
                    </w:txbxContent>
                  </v:textbox>
                </v:shape>
                <w10:wrap anchorx="page"/>
              </v:group>
            </w:pict>
          </mc:Fallback>
        </mc:AlternateContent>
      </w:r>
      <w:r>
        <w:rPr>
          <w:rFonts w:ascii="Calibri"/>
          <w:b/>
          <w:sz w:val="38"/>
          <w:u w:val="single"/>
        </w:rPr>
        <w:t>Financial</w:t>
      </w:r>
      <w:r>
        <w:rPr>
          <w:rFonts w:ascii="Calibri"/>
          <w:b/>
          <w:spacing w:val="8"/>
          <w:sz w:val="38"/>
          <w:u w:val="single"/>
        </w:rPr>
        <w:t xml:space="preserve"> </w:t>
      </w:r>
      <w:r>
        <w:rPr>
          <w:rFonts w:ascii="Calibri"/>
          <w:b/>
          <w:sz w:val="38"/>
          <w:u w:val="single"/>
        </w:rPr>
        <w:t>Regulations</w:t>
      </w:r>
      <w:r>
        <w:rPr>
          <w:rFonts w:ascii="Calibri"/>
          <w:b/>
          <w:spacing w:val="8"/>
          <w:sz w:val="38"/>
          <w:u w:val="single"/>
        </w:rPr>
        <w:t xml:space="preserve"> </w:t>
      </w:r>
      <w:r>
        <w:rPr>
          <w:rFonts w:ascii="Calibri"/>
          <w:b/>
          <w:spacing w:val="-4"/>
          <w:sz w:val="38"/>
          <w:u w:val="single"/>
        </w:rPr>
        <w:t>Chart</w:t>
      </w:r>
    </w:p>
    <w:p w14:paraId="54E89ECC" w14:textId="77777777" w:rsidR="001956A6" w:rsidRDefault="00000000" w:rsidP="00082BF0">
      <w:pPr>
        <w:spacing w:before="111" w:line="276" w:lineRule="auto"/>
        <w:ind w:left="7247"/>
        <w:jc w:val="center"/>
        <w:rPr>
          <w:rFonts w:ascii="Calibri"/>
          <w:b/>
          <w:sz w:val="29"/>
        </w:rPr>
      </w:pPr>
      <w:r>
        <w:rPr>
          <w:rFonts w:ascii="Calibri"/>
          <w:b/>
          <w:sz w:val="29"/>
        </w:rPr>
        <w:t>Procurement</w:t>
      </w:r>
      <w:r>
        <w:rPr>
          <w:rFonts w:ascii="Calibri"/>
          <w:b/>
          <w:spacing w:val="-10"/>
          <w:sz w:val="29"/>
        </w:rPr>
        <w:t xml:space="preserve"> </w:t>
      </w:r>
      <w:r>
        <w:rPr>
          <w:rFonts w:ascii="Calibri"/>
          <w:b/>
          <w:spacing w:val="-2"/>
          <w:sz w:val="29"/>
        </w:rPr>
        <w:t>Criteria</w:t>
      </w:r>
    </w:p>
    <w:p w14:paraId="7B20DDEF" w14:textId="77777777" w:rsidR="001956A6" w:rsidRDefault="001956A6" w:rsidP="00082BF0">
      <w:pPr>
        <w:pStyle w:val="BodyText"/>
        <w:spacing w:line="276" w:lineRule="auto"/>
        <w:ind w:left="0"/>
        <w:rPr>
          <w:rFonts w:ascii="Calibri"/>
          <w:b/>
          <w:sz w:val="20"/>
        </w:rPr>
      </w:pPr>
    </w:p>
    <w:p w14:paraId="36EF1442" w14:textId="77777777" w:rsidR="001956A6" w:rsidRDefault="001956A6" w:rsidP="00082BF0">
      <w:pPr>
        <w:pStyle w:val="BodyText"/>
        <w:spacing w:line="276" w:lineRule="auto"/>
        <w:ind w:left="0"/>
        <w:rPr>
          <w:rFonts w:ascii="Calibri"/>
          <w:b/>
          <w:sz w:val="20"/>
        </w:rPr>
      </w:pPr>
    </w:p>
    <w:p w14:paraId="0CE8FA2D" w14:textId="77777777" w:rsidR="001956A6" w:rsidRDefault="001956A6" w:rsidP="00082BF0">
      <w:pPr>
        <w:pStyle w:val="BodyText"/>
        <w:spacing w:line="276" w:lineRule="auto"/>
        <w:ind w:left="0"/>
        <w:rPr>
          <w:rFonts w:ascii="Calibri"/>
          <w:b/>
          <w:sz w:val="20"/>
        </w:rPr>
      </w:pPr>
    </w:p>
    <w:p w14:paraId="60D24DCA" w14:textId="77777777" w:rsidR="001956A6" w:rsidRDefault="001956A6" w:rsidP="00082BF0">
      <w:pPr>
        <w:pStyle w:val="BodyText"/>
        <w:spacing w:line="276" w:lineRule="auto"/>
        <w:ind w:left="0"/>
        <w:rPr>
          <w:rFonts w:ascii="Calibri"/>
          <w:b/>
          <w:sz w:val="20"/>
        </w:rPr>
      </w:pPr>
    </w:p>
    <w:p w14:paraId="7EFF161F" w14:textId="77777777" w:rsidR="001956A6" w:rsidRDefault="001956A6" w:rsidP="00082BF0">
      <w:pPr>
        <w:pStyle w:val="BodyText"/>
        <w:spacing w:line="276" w:lineRule="auto"/>
        <w:ind w:left="0"/>
        <w:rPr>
          <w:rFonts w:ascii="Calibri"/>
          <w:b/>
          <w:sz w:val="20"/>
        </w:rPr>
      </w:pPr>
    </w:p>
    <w:p w14:paraId="1B009801" w14:textId="77777777" w:rsidR="001956A6" w:rsidRDefault="001956A6" w:rsidP="00082BF0">
      <w:pPr>
        <w:pStyle w:val="BodyText"/>
        <w:spacing w:line="276" w:lineRule="auto"/>
        <w:ind w:left="0"/>
        <w:rPr>
          <w:rFonts w:ascii="Calibri"/>
          <w:b/>
          <w:sz w:val="20"/>
        </w:rPr>
      </w:pPr>
    </w:p>
    <w:p w14:paraId="00D411B1" w14:textId="77777777" w:rsidR="001956A6" w:rsidRDefault="001956A6" w:rsidP="00082BF0">
      <w:pPr>
        <w:pStyle w:val="BodyText"/>
        <w:spacing w:line="276" w:lineRule="auto"/>
        <w:ind w:left="0"/>
        <w:rPr>
          <w:rFonts w:ascii="Calibri"/>
          <w:b/>
          <w:sz w:val="20"/>
        </w:rPr>
      </w:pPr>
    </w:p>
    <w:p w14:paraId="62B77709" w14:textId="77777777" w:rsidR="001956A6" w:rsidRDefault="001956A6" w:rsidP="00082BF0">
      <w:pPr>
        <w:pStyle w:val="BodyText"/>
        <w:spacing w:line="276" w:lineRule="auto"/>
        <w:ind w:left="0"/>
        <w:rPr>
          <w:rFonts w:ascii="Calibri"/>
          <w:b/>
          <w:sz w:val="20"/>
        </w:rPr>
      </w:pPr>
    </w:p>
    <w:p w14:paraId="335E75E7" w14:textId="77777777" w:rsidR="001956A6" w:rsidRDefault="001956A6" w:rsidP="00082BF0">
      <w:pPr>
        <w:pStyle w:val="BodyText"/>
        <w:spacing w:line="276" w:lineRule="auto"/>
        <w:ind w:left="0"/>
        <w:rPr>
          <w:rFonts w:ascii="Calibri"/>
          <w:b/>
          <w:sz w:val="20"/>
        </w:rPr>
      </w:pPr>
    </w:p>
    <w:p w14:paraId="49DDF7DC" w14:textId="77777777" w:rsidR="001956A6" w:rsidRDefault="001956A6" w:rsidP="00082BF0">
      <w:pPr>
        <w:pStyle w:val="BodyText"/>
        <w:spacing w:line="276" w:lineRule="auto"/>
        <w:ind w:left="0"/>
        <w:rPr>
          <w:rFonts w:ascii="Calibri"/>
          <w:b/>
          <w:sz w:val="20"/>
        </w:rPr>
      </w:pPr>
    </w:p>
    <w:p w14:paraId="637A7DB3" w14:textId="77777777" w:rsidR="001956A6" w:rsidRDefault="001956A6" w:rsidP="00082BF0">
      <w:pPr>
        <w:pStyle w:val="BodyText"/>
        <w:spacing w:line="276" w:lineRule="auto"/>
        <w:ind w:left="0"/>
        <w:rPr>
          <w:rFonts w:ascii="Calibri"/>
          <w:b/>
          <w:sz w:val="20"/>
        </w:rPr>
      </w:pPr>
    </w:p>
    <w:p w14:paraId="6D352081" w14:textId="77777777" w:rsidR="001956A6" w:rsidRDefault="001956A6" w:rsidP="00082BF0">
      <w:pPr>
        <w:pStyle w:val="BodyText"/>
        <w:spacing w:line="276" w:lineRule="auto"/>
        <w:ind w:left="0"/>
        <w:rPr>
          <w:rFonts w:ascii="Calibri"/>
          <w:b/>
          <w:sz w:val="20"/>
        </w:rPr>
      </w:pPr>
    </w:p>
    <w:p w14:paraId="2A2CE4F5" w14:textId="77777777" w:rsidR="001956A6" w:rsidRDefault="001956A6" w:rsidP="00082BF0">
      <w:pPr>
        <w:pStyle w:val="BodyText"/>
        <w:spacing w:line="276" w:lineRule="auto"/>
        <w:ind w:left="0"/>
        <w:rPr>
          <w:rFonts w:ascii="Calibri"/>
          <w:b/>
          <w:sz w:val="20"/>
        </w:rPr>
      </w:pPr>
    </w:p>
    <w:p w14:paraId="17585AA8" w14:textId="77777777" w:rsidR="001956A6" w:rsidRDefault="001956A6" w:rsidP="00082BF0">
      <w:pPr>
        <w:pStyle w:val="BodyText"/>
        <w:spacing w:line="276" w:lineRule="auto"/>
        <w:ind w:left="0"/>
        <w:rPr>
          <w:rFonts w:ascii="Calibri"/>
          <w:b/>
          <w:sz w:val="20"/>
        </w:rPr>
      </w:pPr>
    </w:p>
    <w:p w14:paraId="339A95BB" w14:textId="77777777" w:rsidR="001956A6" w:rsidRDefault="001956A6" w:rsidP="00082BF0">
      <w:pPr>
        <w:pStyle w:val="BodyText"/>
        <w:spacing w:line="276" w:lineRule="auto"/>
        <w:ind w:left="0"/>
        <w:rPr>
          <w:rFonts w:ascii="Calibri"/>
          <w:b/>
          <w:sz w:val="20"/>
        </w:rPr>
      </w:pPr>
    </w:p>
    <w:p w14:paraId="4C6EF156" w14:textId="77777777" w:rsidR="001956A6" w:rsidRDefault="001956A6" w:rsidP="00082BF0">
      <w:pPr>
        <w:pStyle w:val="BodyText"/>
        <w:spacing w:line="276" w:lineRule="auto"/>
        <w:ind w:left="0"/>
        <w:rPr>
          <w:rFonts w:ascii="Calibri"/>
          <w:b/>
          <w:sz w:val="20"/>
        </w:rPr>
      </w:pPr>
    </w:p>
    <w:p w14:paraId="572D583E" w14:textId="77777777" w:rsidR="001956A6" w:rsidRDefault="001956A6" w:rsidP="00082BF0">
      <w:pPr>
        <w:pStyle w:val="BodyText"/>
        <w:spacing w:line="276" w:lineRule="auto"/>
        <w:ind w:left="0"/>
        <w:rPr>
          <w:rFonts w:ascii="Calibri"/>
          <w:b/>
          <w:sz w:val="20"/>
        </w:rPr>
      </w:pPr>
    </w:p>
    <w:p w14:paraId="019F20DD" w14:textId="77777777" w:rsidR="001956A6" w:rsidRDefault="001956A6" w:rsidP="00082BF0">
      <w:pPr>
        <w:pStyle w:val="BodyText"/>
        <w:spacing w:line="276" w:lineRule="auto"/>
        <w:ind w:left="0"/>
        <w:rPr>
          <w:rFonts w:ascii="Calibri"/>
          <w:b/>
          <w:sz w:val="20"/>
        </w:rPr>
      </w:pPr>
    </w:p>
    <w:p w14:paraId="50BC65B2" w14:textId="77777777" w:rsidR="001956A6" w:rsidRDefault="001956A6" w:rsidP="00082BF0">
      <w:pPr>
        <w:pStyle w:val="BodyText"/>
        <w:spacing w:line="276" w:lineRule="auto"/>
        <w:ind w:left="0"/>
        <w:rPr>
          <w:rFonts w:ascii="Calibri"/>
          <w:b/>
          <w:sz w:val="20"/>
        </w:rPr>
      </w:pPr>
    </w:p>
    <w:p w14:paraId="66964C55" w14:textId="77777777" w:rsidR="001956A6" w:rsidRDefault="001956A6" w:rsidP="00082BF0">
      <w:pPr>
        <w:pStyle w:val="BodyText"/>
        <w:spacing w:line="276" w:lineRule="auto"/>
        <w:ind w:left="0"/>
        <w:rPr>
          <w:rFonts w:ascii="Calibri"/>
          <w:b/>
          <w:sz w:val="20"/>
        </w:rPr>
      </w:pPr>
    </w:p>
    <w:p w14:paraId="2EFB490C" w14:textId="77777777" w:rsidR="001956A6" w:rsidRDefault="001956A6" w:rsidP="00082BF0">
      <w:pPr>
        <w:pStyle w:val="BodyText"/>
        <w:spacing w:line="276" w:lineRule="auto"/>
        <w:ind w:left="0"/>
        <w:rPr>
          <w:rFonts w:ascii="Calibri"/>
          <w:b/>
          <w:sz w:val="20"/>
        </w:rPr>
      </w:pPr>
    </w:p>
    <w:p w14:paraId="792E27F9" w14:textId="77777777" w:rsidR="001956A6" w:rsidRDefault="001956A6" w:rsidP="00082BF0">
      <w:pPr>
        <w:pStyle w:val="BodyText"/>
        <w:spacing w:line="276" w:lineRule="auto"/>
        <w:ind w:left="0"/>
        <w:rPr>
          <w:rFonts w:ascii="Calibri"/>
          <w:b/>
          <w:sz w:val="20"/>
        </w:rPr>
      </w:pPr>
    </w:p>
    <w:p w14:paraId="7AC07AC2" w14:textId="77777777" w:rsidR="001956A6" w:rsidRDefault="001956A6" w:rsidP="00082BF0">
      <w:pPr>
        <w:pStyle w:val="BodyText"/>
        <w:spacing w:line="276" w:lineRule="auto"/>
        <w:ind w:left="0"/>
        <w:rPr>
          <w:rFonts w:ascii="Calibri"/>
          <w:b/>
          <w:sz w:val="20"/>
        </w:rPr>
      </w:pPr>
    </w:p>
    <w:p w14:paraId="453255B1" w14:textId="77777777" w:rsidR="001956A6" w:rsidRDefault="001956A6" w:rsidP="00082BF0">
      <w:pPr>
        <w:pStyle w:val="BodyText"/>
        <w:spacing w:line="276" w:lineRule="auto"/>
        <w:ind w:left="0"/>
        <w:rPr>
          <w:rFonts w:ascii="Calibri"/>
          <w:b/>
          <w:sz w:val="20"/>
        </w:rPr>
      </w:pPr>
    </w:p>
    <w:p w14:paraId="370E52D3" w14:textId="77777777" w:rsidR="001956A6" w:rsidRDefault="001956A6" w:rsidP="00082BF0">
      <w:pPr>
        <w:pStyle w:val="BodyText"/>
        <w:spacing w:line="276" w:lineRule="auto"/>
        <w:ind w:left="0"/>
        <w:rPr>
          <w:rFonts w:ascii="Calibri"/>
          <w:b/>
          <w:sz w:val="20"/>
        </w:rPr>
      </w:pPr>
    </w:p>
    <w:p w14:paraId="3B8C353B" w14:textId="77777777" w:rsidR="001956A6" w:rsidRDefault="001956A6" w:rsidP="00082BF0">
      <w:pPr>
        <w:pStyle w:val="BodyText"/>
        <w:spacing w:line="276" w:lineRule="auto"/>
        <w:ind w:left="0"/>
        <w:rPr>
          <w:rFonts w:ascii="Calibri"/>
          <w:b/>
          <w:sz w:val="20"/>
        </w:rPr>
      </w:pPr>
    </w:p>
    <w:p w14:paraId="0CE2E457" w14:textId="77777777" w:rsidR="001956A6" w:rsidRDefault="00000000" w:rsidP="00082BF0">
      <w:pPr>
        <w:pStyle w:val="BodyText"/>
        <w:spacing w:before="222" w:line="276" w:lineRule="auto"/>
        <w:ind w:left="0"/>
        <w:rPr>
          <w:rFonts w:ascii="Calibri"/>
          <w:b/>
          <w:sz w:val="20"/>
        </w:rPr>
      </w:pPr>
      <w:r>
        <w:rPr>
          <w:rFonts w:ascii="Calibri"/>
          <w:b/>
          <w:noProof/>
          <w:sz w:val="20"/>
        </w:rPr>
        <mc:AlternateContent>
          <mc:Choice Requires="wps">
            <w:drawing>
              <wp:anchor distT="0" distB="0" distL="0" distR="0" simplePos="0" relativeHeight="487588864" behindDoc="1" locked="0" layoutInCell="1" allowOverlap="1" wp14:anchorId="17B96D5E" wp14:editId="3FA55D01">
                <wp:simplePos x="0" y="0"/>
                <wp:positionH relativeFrom="page">
                  <wp:posOffset>934840</wp:posOffset>
                </wp:positionH>
                <wp:positionV relativeFrom="paragraph">
                  <wp:posOffset>316954</wp:posOffset>
                </wp:positionV>
                <wp:extent cx="1303020" cy="723900"/>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3020" cy="723900"/>
                        </a:xfrm>
                        <a:prstGeom prst="rect">
                          <a:avLst/>
                        </a:prstGeom>
                        <a:ln w="10213">
                          <a:solidFill>
                            <a:srgbClr val="FF0000"/>
                          </a:solidFill>
                          <a:prstDash val="solid"/>
                        </a:ln>
                      </wps:spPr>
                      <wps:txbx>
                        <w:txbxContent>
                          <w:p w14:paraId="7F875307" w14:textId="77777777" w:rsidR="001956A6" w:rsidRDefault="001956A6">
                            <w:pPr>
                              <w:pStyle w:val="BodyText"/>
                              <w:spacing w:before="146"/>
                              <w:ind w:left="0"/>
                              <w:rPr>
                                <w:rFonts w:ascii="Calibri"/>
                                <w:b/>
                                <w:sz w:val="17"/>
                              </w:rPr>
                            </w:pPr>
                          </w:p>
                          <w:p w14:paraId="05892091" w14:textId="77777777" w:rsidR="001956A6" w:rsidRDefault="00000000">
                            <w:pPr>
                              <w:spacing w:line="205" w:lineRule="exact"/>
                              <w:ind w:left="2" w:right="8"/>
                              <w:jc w:val="center"/>
                              <w:rPr>
                                <w:rFonts w:ascii="Calibri"/>
                                <w:sz w:val="17"/>
                              </w:rPr>
                            </w:pPr>
                            <w:r>
                              <w:rPr>
                                <w:rFonts w:ascii="Calibri"/>
                                <w:sz w:val="17"/>
                              </w:rPr>
                              <w:t>Seek</w:t>
                            </w:r>
                            <w:r>
                              <w:rPr>
                                <w:rFonts w:ascii="Calibri"/>
                                <w:spacing w:val="7"/>
                                <w:sz w:val="17"/>
                              </w:rPr>
                              <w:t xml:space="preserve"> </w:t>
                            </w:r>
                            <w:r>
                              <w:rPr>
                                <w:rFonts w:ascii="Calibri"/>
                                <w:sz w:val="17"/>
                              </w:rPr>
                              <w:t>to</w:t>
                            </w:r>
                            <w:r>
                              <w:rPr>
                                <w:rFonts w:ascii="Calibri"/>
                                <w:spacing w:val="16"/>
                                <w:sz w:val="17"/>
                              </w:rPr>
                              <w:t xml:space="preserve"> </w:t>
                            </w:r>
                            <w:r>
                              <w:rPr>
                                <w:rFonts w:ascii="Calibri"/>
                                <w:sz w:val="17"/>
                              </w:rPr>
                              <w:t>achieve</w:t>
                            </w:r>
                            <w:r>
                              <w:rPr>
                                <w:rFonts w:ascii="Calibri"/>
                                <w:spacing w:val="10"/>
                                <w:sz w:val="17"/>
                              </w:rPr>
                              <w:t xml:space="preserve"> </w:t>
                            </w:r>
                            <w:r>
                              <w:rPr>
                                <w:rFonts w:ascii="Calibri"/>
                                <w:sz w:val="17"/>
                              </w:rPr>
                              <w:t>Value</w:t>
                            </w:r>
                            <w:r>
                              <w:rPr>
                                <w:rFonts w:ascii="Calibri"/>
                                <w:spacing w:val="10"/>
                                <w:sz w:val="17"/>
                              </w:rPr>
                              <w:t xml:space="preserve"> </w:t>
                            </w:r>
                            <w:r>
                              <w:rPr>
                                <w:rFonts w:ascii="Calibri"/>
                                <w:spacing w:val="-5"/>
                                <w:sz w:val="17"/>
                              </w:rPr>
                              <w:t>for</w:t>
                            </w:r>
                          </w:p>
                          <w:p w14:paraId="78B3193D" w14:textId="77777777" w:rsidR="001956A6" w:rsidRDefault="00000000">
                            <w:pPr>
                              <w:spacing w:line="205" w:lineRule="exact"/>
                              <w:ind w:left="1" w:right="9"/>
                              <w:jc w:val="center"/>
                              <w:rPr>
                                <w:rFonts w:ascii="Calibri"/>
                                <w:sz w:val="17"/>
                              </w:rPr>
                            </w:pPr>
                            <w:r>
                              <w:rPr>
                                <w:rFonts w:ascii="Calibri"/>
                                <w:spacing w:val="-2"/>
                                <w:sz w:val="17"/>
                              </w:rPr>
                              <w:t>Money</w:t>
                            </w:r>
                          </w:p>
                        </w:txbxContent>
                      </wps:txbx>
                      <wps:bodyPr wrap="square" lIns="0" tIns="0" rIns="0" bIns="0" rtlCol="0">
                        <a:noAutofit/>
                      </wps:bodyPr>
                    </wps:wsp>
                  </a:graphicData>
                </a:graphic>
              </wp:anchor>
            </w:drawing>
          </mc:Choice>
          <mc:Fallback>
            <w:pict>
              <v:shape w14:anchorId="17B96D5E" id="Textbox 67" o:spid="_x0000_s1089" type="#_x0000_t202" style="position:absolute;margin-left:73.6pt;margin-top:24.95pt;width:102.6pt;height:57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" filled="f" strokecolor="red" strokeweight=".28369mm">
                <v:path arrowok="t"/>
                <v:textbox inset="0,0,0,0">
                  <w:txbxContent>
                    <w:p w14:paraId="7F875307" w14:textId="77777777" w:rsidR="001956A6" w:rsidRDefault="001956A6">
                      <w:pPr>
                        <w:pStyle w:val="BodyText"/>
                        <w:spacing w:before="146"/>
                        <w:ind w:left="0"/>
                        <w:rPr>
                          <w:rFonts w:ascii="Calibri"/>
                          <w:b/>
                          <w:sz w:val="17"/>
                        </w:rPr>
                      </w:pPr>
                    </w:p>
                    <w:p w14:paraId="05892091" w14:textId="77777777" w:rsidR="001956A6" w:rsidRDefault="00000000">
                      <w:pPr>
                        <w:spacing w:line="205" w:lineRule="exact"/>
                        <w:ind w:left="2" w:right="8"/>
                        <w:jc w:val="center"/>
                        <w:rPr>
                          <w:rFonts w:ascii="Calibri"/>
                          <w:sz w:val="17"/>
                        </w:rPr>
                      </w:pPr>
                      <w:r>
                        <w:rPr>
                          <w:rFonts w:ascii="Calibri"/>
                          <w:sz w:val="17"/>
                        </w:rPr>
                        <w:t>Seek</w:t>
                      </w:r>
                      <w:r>
                        <w:rPr>
                          <w:rFonts w:ascii="Calibri"/>
                          <w:spacing w:val="7"/>
                          <w:sz w:val="17"/>
                        </w:rPr>
                        <w:t xml:space="preserve"> </w:t>
                      </w:r>
                      <w:r>
                        <w:rPr>
                          <w:rFonts w:ascii="Calibri"/>
                          <w:sz w:val="17"/>
                        </w:rPr>
                        <w:t>to</w:t>
                      </w:r>
                      <w:r>
                        <w:rPr>
                          <w:rFonts w:ascii="Calibri"/>
                          <w:spacing w:val="16"/>
                          <w:sz w:val="17"/>
                        </w:rPr>
                        <w:t xml:space="preserve"> </w:t>
                      </w:r>
                      <w:r>
                        <w:rPr>
                          <w:rFonts w:ascii="Calibri"/>
                          <w:sz w:val="17"/>
                        </w:rPr>
                        <w:t>achieve</w:t>
                      </w:r>
                      <w:r>
                        <w:rPr>
                          <w:rFonts w:ascii="Calibri"/>
                          <w:spacing w:val="10"/>
                          <w:sz w:val="17"/>
                        </w:rPr>
                        <w:t xml:space="preserve"> </w:t>
                      </w:r>
                      <w:r>
                        <w:rPr>
                          <w:rFonts w:ascii="Calibri"/>
                          <w:sz w:val="17"/>
                        </w:rPr>
                        <w:t>Value</w:t>
                      </w:r>
                      <w:r>
                        <w:rPr>
                          <w:rFonts w:ascii="Calibri"/>
                          <w:spacing w:val="10"/>
                          <w:sz w:val="17"/>
                        </w:rPr>
                        <w:t xml:space="preserve"> </w:t>
                      </w:r>
                      <w:r>
                        <w:rPr>
                          <w:rFonts w:ascii="Calibri"/>
                          <w:spacing w:val="-5"/>
                          <w:sz w:val="17"/>
                        </w:rPr>
                        <w:t>for</w:t>
                      </w:r>
                    </w:p>
                    <w:p w14:paraId="78B3193D" w14:textId="77777777" w:rsidR="001956A6" w:rsidRDefault="00000000">
                      <w:pPr>
                        <w:spacing w:line="205" w:lineRule="exact"/>
                        <w:ind w:left="1" w:right="9"/>
                        <w:jc w:val="center"/>
                        <w:rPr>
                          <w:rFonts w:ascii="Calibri"/>
                          <w:sz w:val="17"/>
                        </w:rPr>
                      </w:pPr>
                      <w:r>
                        <w:rPr>
                          <w:rFonts w:ascii="Calibri"/>
                          <w:spacing w:val="-2"/>
                          <w:sz w:val="17"/>
                        </w:rPr>
                        <w:t>Money</w:t>
                      </w:r>
                    </w:p>
                  </w:txbxContent>
                </v:textbox>
                <w10:wrap type="topAndBottom" anchorx="page"/>
              </v:shape>
            </w:pict>
          </mc:Fallback>
        </mc:AlternateContent>
      </w:r>
      <w:r>
        <w:rPr>
          <w:rFonts w:ascii="Calibri"/>
          <w:b/>
          <w:noProof/>
          <w:sz w:val="20"/>
        </w:rPr>
        <mc:AlternateContent>
          <mc:Choice Requires="wps">
            <w:drawing>
              <wp:anchor distT="0" distB="0" distL="0" distR="0" simplePos="0" relativeHeight="487589376" behindDoc="1" locked="0" layoutInCell="1" allowOverlap="1" wp14:anchorId="45EDCF7F" wp14:editId="4F3E16B3">
                <wp:simplePos x="0" y="0"/>
                <wp:positionH relativeFrom="page">
                  <wp:posOffset>3211998</wp:posOffset>
                </wp:positionH>
                <wp:positionV relativeFrom="paragraph">
                  <wp:posOffset>316954</wp:posOffset>
                </wp:positionV>
                <wp:extent cx="1303020" cy="723900"/>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3020" cy="723900"/>
                        </a:xfrm>
                        <a:prstGeom prst="rect">
                          <a:avLst/>
                        </a:prstGeom>
                        <a:ln w="10213">
                          <a:solidFill>
                            <a:srgbClr val="FF0000"/>
                          </a:solidFill>
                          <a:prstDash val="solid"/>
                        </a:ln>
                      </wps:spPr>
                      <wps:txbx>
                        <w:txbxContent>
                          <w:p w14:paraId="5EABAC50" w14:textId="77777777" w:rsidR="001956A6" w:rsidRDefault="001956A6">
                            <w:pPr>
                              <w:pStyle w:val="BodyText"/>
                              <w:ind w:left="0"/>
                              <w:rPr>
                                <w:rFonts w:ascii="Calibri"/>
                                <w:b/>
                                <w:sz w:val="17"/>
                              </w:rPr>
                            </w:pPr>
                          </w:p>
                          <w:p w14:paraId="7AFE585E" w14:textId="77777777" w:rsidR="001956A6" w:rsidRDefault="001956A6">
                            <w:pPr>
                              <w:pStyle w:val="BodyText"/>
                              <w:spacing w:before="40"/>
                              <w:ind w:left="0"/>
                              <w:rPr>
                                <w:rFonts w:ascii="Calibri"/>
                                <w:b/>
                                <w:sz w:val="17"/>
                              </w:rPr>
                            </w:pPr>
                          </w:p>
                          <w:p w14:paraId="0A911027" w14:textId="77777777" w:rsidR="001956A6" w:rsidRDefault="00000000">
                            <w:pPr>
                              <w:ind w:left="119"/>
                              <w:rPr>
                                <w:rFonts w:ascii="Calibri"/>
                                <w:sz w:val="17"/>
                              </w:rPr>
                            </w:pPr>
                            <w:r>
                              <w:rPr>
                                <w:rFonts w:ascii="Calibri"/>
                                <w:sz w:val="17"/>
                              </w:rPr>
                              <w:t>Try</w:t>
                            </w:r>
                            <w:r>
                              <w:rPr>
                                <w:rFonts w:ascii="Calibri"/>
                                <w:spacing w:val="11"/>
                                <w:sz w:val="17"/>
                              </w:rPr>
                              <w:t xml:space="preserve"> </w:t>
                            </w:r>
                            <w:r>
                              <w:rPr>
                                <w:rFonts w:ascii="Calibri"/>
                                <w:sz w:val="17"/>
                              </w:rPr>
                              <w:t>to</w:t>
                            </w:r>
                            <w:r>
                              <w:rPr>
                                <w:rFonts w:ascii="Calibri"/>
                                <w:spacing w:val="8"/>
                                <w:sz w:val="17"/>
                              </w:rPr>
                              <w:t xml:space="preserve"> </w:t>
                            </w:r>
                            <w:r>
                              <w:rPr>
                                <w:rFonts w:ascii="Calibri"/>
                                <w:sz w:val="17"/>
                              </w:rPr>
                              <w:t>obtain</w:t>
                            </w:r>
                            <w:r>
                              <w:rPr>
                                <w:rFonts w:ascii="Calibri"/>
                                <w:spacing w:val="8"/>
                                <w:sz w:val="17"/>
                              </w:rPr>
                              <w:t xml:space="preserve"> </w:t>
                            </w:r>
                            <w:r>
                              <w:rPr>
                                <w:rFonts w:ascii="Calibri"/>
                                <w:sz w:val="17"/>
                              </w:rPr>
                              <w:t>3</w:t>
                            </w:r>
                            <w:r>
                              <w:rPr>
                                <w:rFonts w:ascii="Calibri"/>
                                <w:spacing w:val="1"/>
                                <w:sz w:val="17"/>
                              </w:rPr>
                              <w:t xml:space="preserve"> </w:t>
                            </w:r>
                            <w:r>
                              <w:rPr>
                                <w:rFonts w:ascii="Calibri"/>
                                <w:spacing w:val="-2"/>
                                <w:sz w:val="17"/>
                              </w:rPr>
                              <w:t>estimates</w:t>
                            </w:r>
                          </w:p>
                        </w:txbxContent>
                      </wps:txbx>
                      <wps:bodyPr wrap="square" lIns="0" tIns="0" rIns="0" bIns="0" rtlCol="0">
                        <a:noAutofit/>
                      </wps:bodyPr>
                    </wps:wsp>
                  </a:graphicData>
                </a:graphic>
              </wp:anchor>
            </w:drawing>
          </mc:Choice>
          <mc:Fallback>
            <w:pict>
              <v:shape w14:anchorId="45EDCF7F" id="Textbox 68" o:spid="_x0000_s1090" type="#_x0000_t202" style="position:absolute;margin-left:252.9pt;margin-top:24.95pt;width:102.6pt;height:57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" filled="f" strokecolor="red" strokeweight=".28369mm">
                <v:path arrowok="t"/>
                <v:textbox inset="0,0,0,0">
                  <w:txbxContent>
                    <w:p w14:paraId="5EABAC50" w14:textId="77777777" w:rsidR="001956A6" w:rsidRDefault="001956A6">
                      <w:pPr>
                        <w:pStyle w:val="BodyText"/>
                        <w:ind w:left="0"/>
                        <w:rPr>
                          <w:rFonts w:ascii="Calibri"/>
                          <w:b/>
                          <w:sz w:val="17"/>
                        </w:rPr>
                      </w:pPr>
                    </w:p>
                    <w:p w14:paraId="7AFE585E" w14:textId="77777777" w:rsidR="001956A6" w:rsidRDefault="001956A6">
                      <w:pPr>
                        <w:pStyle w:val="BodyText"/>
                        <w:spacing w:before="40"/>
                        <w:ind w:left="0"/>
                        <w:rPr>
                          <w:rFonts w:ascii="Calibri"/>
                          <w:b/>
                          <w:sz w:val="17"/>
                        </w:rPr>
                      </w:pPr>
                    </w:p>
                    <w:p w14:paraId="0A911027" w14:textId="77777777" w:rsidR="001956A6" w:rsidRDefault="00000000">
                      <w:pPr>
                        <w:ind w:left="119"/>
                        <w:rPr>
                          <w:rFonts w:ascii="Calibri"/>
                          <w:sz w:val="17"/>
                        </w:rPr>
                      </w:pPr>
                      <w:r>
                        <w:rPr>
                          <w:rFonts w:ascii="Calibri"/>
                          <w:sz w:val="17"/>
                        </w:rPr>
                        <w:t>Try</w:t>
                      </w:r>
                      <w:r>
                        <w:rPr>
                          <w:rFonts w:ascii="Calibri"/>
                          <w:spacing w:val="11"/>
                          <w:sz w:val="17"/>
                        </w:rPr>
                        <w:t xml:space="preserve"> </w:t>
                      </w:r>
                      <w:r>
                        <w:rPr>
                          <w:rFonts w:ascii="Calibri"/>
                          <w:sz w:val="17"/>
                        </w:rPr>
                        <w:t>to</w:t>
                      </w:r>
                      <w:r>
                        <w:rPr>
                          <w:rFonts w:ascii="Calibri"/>
                          <w:spacing w:val="8"/>
                          <w:sz w:val="17"/>
                        </w:rPr>
                        <w:t xml:space="preserve"> </w:t>
                      </w:r>
                      <w:r>
                        <w:rPr>
                          <w:rFonts w:ascii="Calibri"/>
                          <w:sz w:val="17"/>
                        </w:rPr>
                        <w:t>obtain</w:t>
                      </w:r>
                      <w:r>
                        <w:rPr>
                          <w:rFonts w:ascii="Calibri"/>
                          <w:spacing w:val="8"/>
                          <w:sz w:val="17"/>
                        </w:rPr>
                        <w:t xml:space="preserve"> </w:t>
                      </w:r>
                      <w:r>
                        <w:rPr>
                          <w:rFonts w:ascii="Calibri"/>
                          <w:sz w:val="17"/>
                        </w:rPr>
                        <w:t>3</w:t>
                      </w:r>
                      <w:r>
                        <w:rPr>
                          <w:rFonts w:ascii="Calibri"/>
                          <w:spacing w:val="1"/>
                          <w:sz w:val="17"/>
                        </w:rPr>
                        <w:t xml:space="preserve"> </w:t>
                      </w:r>
                      <w:r>
                        <w:rPr>
                          <w:rFonts w:ascii="Calibri"/>
                          <w:spacing w:val="-2"/>
                          <w:sz w:val="17"/>
                        </w:rPr>
                        <w:t>estimates</w:t>
                      </w:r>
                    </w:p>
                  </w:txbxContent>
                </v:textbox>
                <w10:wrap type="topAndBottom" anchorx="page"/>
              </v:shape>
            </w:pict>
          </mc:Fallback>
        </mc:AlternateContent>
      </w:r>
      <w:r>
        <w:rPr>
          <w:rFonts w:ascii="Calibri"/>
          <w:b/>
          <w:noProof/>
          <w:sz w:val="20"/>
        </w:rPr>
        <mc:AlternateContent>
          <mc:Choice Requires="wps">
            <w:drawing>
              <wp:anchor distT="0" distB="0" distL="0" distR="0" simplePos="0" relativeHeight="487589888" behindDoc="1" locked="0" layoutInCell="1" allowOverlap="1" wp14:anchorId="1BF9A985" wp14:editId="53E91AA6">
                <wp:simplePos x="0" y="0"/>
                <wp:positionH relativeFrom="page">
                  <wp:posOffset>5489222</wp:posOffset>
                </wp:positionH>
                <wp:positionV relativeFrom="paragraph">
                  <wp:posOffset>316954</wp:posOffset>
                </wp:positionV>
                <wp:extent cx="1303020" cy="723900"/>
                <wp:effectExtent l="0" t="0" r="0" b="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3020" cy="723900"/>
                        </a:xfrm>
                        <a:prstGeom prst="rect">
                          <a:avLst/>
                        </a:prstGeom>
                        <a:ln w="10213">
                          <a:solidFill>
                            <a:srgbClr val="FF0000"/>
                          </a:solidFill>
                          <a:prstDash val="solid"/>
                        </a:ln>
                      </wps:spPr>
                      <wps:txbx>
                        <w:txbxContent>
                          <w:p w14:paraId="071410CA" w14:textId="77777777" w:rsidR="001956A6" w:rsidRDefault="001956A6">
                            <w:pPr>
                              <w:pStyle w:val="BodyText"/>
                              <w:spacing w:before="146"/>
                              <w:ind w:left="0"/>
                              <w:rPr>
                                <w:rFonts w:ascii="Calibri"/>
                                <w:b/>
                                <w:sz w:val="17"/>
                              </w:rPr>
                            </w:pPr>
                          </w:p>
                          <w:p w14:paraId="27D4C21E" w14:textId="77777777" w:rsidR="001956A6" w:rsidRDefault="00000000">
                            <w:pPr>
                              <w:spacing w:line="205" w:lineRule="exact"/>
                              <w:ind w:left="9" w:right="8"/>
                              <w:jc w:val="center"/>
                              <w:rPr>
                                <w:rFonts w:ascii="Calibri"/>
                                <w:sz w:val="17"/>
                              </w:rPr>
                            </w:pPr>
                            <w:r>
                              <w:rPr>
                                <w:rFonts w:ascii="Calibri"/>
                                <w:sz w:val="17"/>
                              </w:rPr>
                              <w:t>Seek</w:t>
                            </w:r>
                            <w:r>
                              <w:rPr>
                                <w:rFonts w:ascii="Calibri"/>
                                <w:spacing w:val="7"/>
                                <w:sz w:val="17"/>
                              </w:rPr>
                              <w:t xml:space="preserve"> </w:t>
                            </w:r>
                            <w:r>
                              <w:rPr>
                                <w:rFonts w:ascii="Calibri"/>
                                <w:sz w:val="17"/>
                              </w:rPr>
                              <w:t>at</w:t>
                            </w:r>
                            <w:r>
                              <w:rPr>
                                <w:rFonts w:ascii="Calibri"/>
                                <w:spacing w:val="9"/>
                                <w:sz w:val="17"/>
                              </w:rPr>
                              <w:t xml:space="preserve"> </w:t>
                            </w:r>
                            <w:r>
                              <w:rPr>
                                <w:rFonts w:ascii="Calibri"/>
                                <w:sz w:val="17"/>
                              </w:rPr>
                              <w:t>least</w:t>
                            </w:r>
                            <w:r>
                              <w:rPr>
                                <w:rFonts w:ascii="Calibri"/>
                                <w:spacing w:val="22"/>
                                <w:sz w:val="17"/>
                              </w:rPr>
                              <w:t xml:space="preserve"> </w:t>
                            </w:r>
                            <w:r>
                              <w:rPr>
                                <w:rFonts w:ascii="Calibri"/>
                                <w:sz w:val="17"/>
                              </w:rPr>
                              <w:t>3</w:t>
                            </w:r>
                            <w:r>
                              <w:rPr>
                                <w:rFonts w:ascii="Calibri"/>
                                <w:spacing w:val="8"/>
                                <w:sz w:val="17"/>
                              </w:rPr>
                              <w:t xml:space="preserve"> </w:t>
                            </w:r>
                            <w:r>
                              <w:rPr>
                                <w:rFonts w:ascii="Calibri"/>
                                <w:sz w:val="17"/>
                              </w:rPr>
                              <w:t>fixed-</w:t>
                            </w:r>
                            <w:r>
                              <w:rPr>
                                <w:rFonts w:ascii="Calibri"/>
                                <w:spacing w:val="-4"/>
                                <w:sz w:val="17"/>
                              </w:rPr>
                              <w:t>price</w:t>
                            </w:r>
                          </w:p>
                          <w:p w14:paraId="2827BD3C" w14:textId="77777777" w:rsidR="001956A6" w:rsidRDefault="00000000">
                            <w:pPr>
                              <w:spacing w:line="205" w:lineRule="exact"/>
                              <w:ind w:left="8" w:right="8"/>
                              <w:jc w:val="center"/>
                              <w:rPr>
                                <w:rFonts w:ascii="Calibri"/>
                                <w:sz w:val="17"/>
                              </w:rPr>
                            </w:pPr>
                            <w:r>
                              <w:rPr>
                                <w:rFonts w:ascii="Calibri"/>
                                <w:spacing w:val="-2"/>
                                <w:sz w:val="17"/>
                              </w:rPr>
                              <w:t>quotes</w:t>
                            </w:r>
                          </w:p>
                        </w:txbxContent>
                      </wps:txbx>
                      <wps:bodyPr wrap="square" lIns="0" tIns="0" rIns="0" bIns="0" rtlCol="0">
                        <a:noAutofit/>
                      </wps:bodyPr>
                    </wps:wsp>
                  </a:graphicData>
                </a:graphic>
              </wp:anchor>
            </w:drawing>
          </mc:Choice>
          <mc:Fallback>
            <w:pict>
              <v:shape w14:anchorId="1BF9A985" id="Textbox 69" o:spid="_x0000_s1091" type="#_x0000_t202" style="position:absolute;margin-left:432.2pt;margin-top:24.95pt;width:102.6pt;height:57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" filled="f" strokecolor="red" strokeweight=".28369mm">
                <v:path arrowok="t"/>
                <v:textbox inset="0,0,0,0">
                  <w:txbxContent>
                    <w:p w14:paraId="071410CA" w14:textId="77777777" w:rsidR="001956A6" w:rsidRDefault="001956A6">
                      <w:pPr>
                        <w:pStyle w:val="BodyText"/>
                        <w:spacing w:before="146"/>
                        <w:ind w:left="0"/>
                        <w:rPr>
                          <w:rFonts w:ascii="Calibri"/>
                          <w:b/>
                          <w:sz w:val="17"/>
                        </w:rPr>
                      </w:pPr>
                    </w:p>
                    <w:p w14:paraId="27D4C21E" w14:textId="77777777" w:rsidR="001956A6" w:rsidRDefault="00000000">
                      <w:pPr>
                        <w:spacing w:line="205" w:lineRule="exact"/>
                        <w:ind w:left="9" w:right="8"/>
                        <w:jc w:val="center"/>
                        <w:rPr>
                          <w:rFonts w:ascii="Calibri"/>
                          <w:sz w:val="17"/>
                        </w:rPr>
                      </w:pPr>
                      <w:r>
                        <w:rPr>
                          <w:rFonts w:ascii="Calibri"/>
                          <w:sz w:val="17"/>
                        </w:rPr>
                        <w:t>Seek</w:t>
                      </w:r>
                      <w:r>
                        <w:rPr>
                          <w:rFonts w:ascii="Calibri"/>
                          <w:spacing w:val="7"/>
                          <w:sz w:val="17"/>
                        </w:rPr>
                        <w:t xml:space="preserve"> </w:t>
                      </w:r>
                      <w:r>
                        <w:rPr>
                          <w:rFonts w:ascii="Calibri"/>
                          <w:sz w:val="17"/>
                        </w:rPr>
                        <w:t>at</w:t>
                      </w:r>
                      <w:r>
                        <w:rPr>
                          <w:rFonts w:ascii="Calibri"/>
                          <w:spacing w:val="9"/>
                          <w:sz w:val="17"/>
                        </w:rPr>
                        <w:t xml:space="preserve"> </w:t>
                      </w:r>
                      <w:r>
                        <w:rPr>
                          <w:rFonts w:ascii="Calibri"/>
                          <w:sz w:val="17"/>
                        </w:rPr>
                        <w:t>least</w:t>
                      </w:r>
                      <w:r>
                        <w:rPr>
                          <w:rFonts w:ascii="Calibri"/>
                          <w:spacing w:val="22"/>
                          <w:sz w:val="17"/>
                        </w:rPr>
                        <w:t xml:space="preserve"> </w:t>
                      </w:r>
                      <w:r>
                        <w:rPr>
                          <w:rFonts w:ascii="Calibri"/>
                          <w:sz w:val="17"/>
                        </w:rPr>
                        <w:t>3</w:t>
                      </w:r>
                      <w:r>
                        <w:rPr>
                          <w:rFonts w:ascii="Calibri"/>
                          <w:spacing w:val="8"/>
                          <w:sz w:val="17"/>
                        </w:rPr>
                        <w:t xml:space="preserve"> </w:t>
                      </w:r>
                      <w:r>
                        <w:rPr>
                          <w:rFonts w:ascii="Calibri"/>
                          <w:sz w:val="17"/>
                        </w:rPr>
                        <w:t>fixed-</w:t>
                      </w:r>
                      <w:r>
                        <w:rPr>
                          <w:rFonts w:ascii="Calibri"/>
                          <w:spacing w:val="-4"/>
                          <w:sz w:val="17"/>
                        </w:rPr>
                        <w:t>price</w:t>
                      </w:r>
                    </w:p>
                    <w:p w14:paraId="2827BD3C" w14:textId="77777777" w:rsidR="001956A6" w:rsidRDefault="00000000">
                      <w:pPr>
                        <w:spacing w:line="205" w:lineRule="exact"/>
                        <w:ind w:left="8" w:right="8"/>
                        <w:jc w:val="center"/>
                        <w:rPr>
                          <w:rFonts w:ascii="Calibri"/>
                          <w:sz w:val="17"/>
                        </w:rPr>
                      </w:pPr>
                      <w:r>
                        <w:rPr>
                          <w:rFonts w:ascii="Calibri"/>
                          <w:spacing w:val="-2"/>
                          <w:sz w:val="17"/>
                        </w:rPr>
                        <w:t>quotes</w:t>
                      </w:r>
                    </w:p>
                  </w:txbxContent>
                </v:textbox>
                <w10:wrap type="topAndBottom" anchorx="page"/>
              </v:shape>
            </w:pict>
          </mc:Fallback>
        </mc:AlternateContent>
      </w:r>
      <w:r>
        <w:rPr>
          <w:rFonts w:ascii="Calibri"/>
          <w:b/>
          <w:noProof/>
          <w:sz w:val="20"/>
        </w:rPr>
        <mc:AlternateContent>
          <mc:Choice Requires="wps">
            <w:drawing>
              <wp:anchor distT="0" distB="0" distL="0" distR="0" simplePos="0" relativeHeight="487590400" behindDoc="1" locked="0" layoutInCell="1" allowOverlap="1" wp14:anchorId="30B02926" wp14:editId="71275E49">
                <wp:simplePos x="0" y="0"/>
                <wp:positionH relativeFrom="page">
                  <wp:posOffset>7766446</wp:posOffset>
                </wp:positionH>
                <wp:positionV relativeFrom="paragraph">
                  <wp:posOffset>316954</wp:posOffset>
                </wp:positionV>
                <wp:extent cx="1303020" cy="723900"/>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3020" cy="723900"/>
                        </a:xfrm>
                        <a:prstGeom prst="rect">
                          <a:avLst/>
                        </a:prstGeom>
                        <a:ln w="10213">
                          <a:solidFill>
                            <a:srgbClr val="FF0000"/>
                          </a:solidFill>
                          <a:prstDash val="solid"/>
                        </a:ln>
                      </wps:spPr>
                      <wps:txbx>
                        <w:txbxContent>
                          <w:p w14:paraId="0EC0D5A7" w14:textId="77777777" w:rsidR="001956A6" w:rsidRDefault="00000000">
                            <w:pPr>
                              <w:spacing w:before="150" w:line="206" w:lineRule="exact"/>
                              <w:ind w:left="8" w:right="8"/>
                              <w:jc w:val="center"/>
                              <w:rPr>
                                <w:rFonts w:ascii="Calibri"/>
                                <w:b/>
                                <w:sz w:val="17"/>
                              </w:rPr>
                            </w:pPr>
                            <w:r>
                              <w:rPr>
                                <w:rFonts w:ascii="Calibri"/>
                                <w:b/>
                                <w:color w:val="FF0000"/>
                                <w:sz w:val="17"/>
                              </w:rPr>
                              <w:t>LEGAL</w:t>
                            </w:r>
                            <w:r>
                              <w:rPr>
                                <w:rFonts w:ascii="Calibri"/>
                                <w:b/>
                                <w:color w:val="FF0000"/>
                                <w:spacing w:val="10"/>
                                <w:sz w:val="17"/>
                              </w:rPr>
                              <w:t xml:space="preserve"> </w:t>
                            </w:r>
                            <w:r>
                              <w:rPr>
                                <w:rFonts w:ascii="Calibri"/>
                                <w:b/>
                                <w:color w:val="FF0000"/>
                                <w:spacing w:val="-2"/>
                                <w:sz w:val="17"/>
                              </w:rPr>
                              <w:t>REQUIREMENT</w:t>
                            </w:r>
                          </w:p>
                          <w:p w14:paraId="16D1171A" w14:textId="77777777" w:rsidR="001956A6" w:rsidRDefault="00000000">
                            <w:pPr>
                              <w:spacing w:before="1" w:line="235" w:lineRule="auto"/>
                              <w:ind w:left="111" w:right="104" w:firstLine="2"/>
                              <w:jc w:val="center"/>
                              <w:rPr>
                                <w:rFonts w:ascii="Calibri"/>
                                <w:b/>
                                <w:sz w:val="17"/>
                              </w:rPr>
                            </w:pPr>
                            <w:r>
                              <w:rPr>
                                <w:rFonts w:ascii="Calibri"/>
                                <w:b/>
                                <w:sz w:val="17"/>
                              </w:rPr>
                              <w:t>Use Find a Tender</w:t>
                            </w:r>
                            <w:r>
                              <w:rPr>
                                <w:rFonts w:ascii="Calibri"/>
                                <w:b/>
                                <w:spacing w:val="40"/>
                                <w:sz w:val="17"/>
                              </w:rPr>
                              <w:t xml:space="preserve"> </w:t>
                            </w:r>
                            <w:r>
                              <w:rPr>
                                <w:rFonts w:ascii="Calibri"/>
                                <w:b/>
                                <w:sz w:val="17"/>
                              </w:rPr>
                              <w:t>website or invite specific</w:t>
                            </w:r>
                            <w:r>
                              <w:rPr>
                                <w:rFonts w:ascii="Calibri"/>
                                <w:b/>
                                <w:spacing w:val="40"/>
                                <w:sz w:val="17"/>
                              </w:rPr>
                              <w:t xml:space="preserve"> </w:t>
                            </w:r>
                            <w:r>
                              <w:rPr>
                                <w:rFonts w:ascii="Calibri"/>
                                <w:b/>
                                <w:sz w:val="17"/>
                              </w:rPr>
                              <w:t>suppliers to tender.</w:t>
                            </w:r>
                          </w:p>
                        </w:txbxContent>
                      </wps:txbx>
                      <wps:bodyPr wrap="square" lIns="0" tIns="0" rIns="0" bIns="0" rtlCol="0">
                        <a:noAutofit/>
                      </wps:bodyPr>
                    </wps:wsp>
                  </a:graphicData>
                </a:graphic>
              </wp:anchor>
            </w:drawing>
          </mc:Choice>
          <mc:Fallback>
            <w:pict>
              <v:shape w14:anchorId="30B02926" id="Textbox 70" o:spid="_x0000_s1092" type="#_x0000_t202" style="position:absolute;margin-left:611.55pt;margin-top:24.95pt;width:102.6pt;height:57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" filled="f" strokecolor="red" strokeweight=".28369mm">
                <v:path arrowok="t"/>
                <v:textbox inset="0,0,0,0">
                  <w:txbxContent>
                    <w:p w14:paraId="0EC0D5A7" w14:textId="77777777" w:rsidR="001956A6" w:rsidRDefault="00000000">
                      <w:pPr>
                        <w:spacing w:before="150" w:line="206" w:lineRule="exact"/>
                        <w:ind w:left="8" w:right="8"/>
                        <w:jc w:val="center"/>
                        <w:rPr>
                          <w:rFonts w:ascii="Calibri"/>
                          <w:b/>
                          <w:sz w:val="17"/>
                        </w:rPr>
                      </w:pPr>
                      <w:r>
                        <w:rPr>
                          <w:rFonts w:ascii="Calibri"/>
                          <w:b/>
                          <w:color w:val="FF0000"/>
                          <w:sz w:val="17"/>
                        </w:rPr>
                        <w:t>LEGAL</w:t>
                      </w:r>
                      <w:r>
                        <w:rPr>
                          <w:rFonts w:ascii="Calibri"/>
                          <w:b/>
                          <w:color w:val="FF0000"/>
                          <w:spacing w:val="10"/>
                          <w:sz w:val="17"/>
                        </w:rPr>
                        <w:t xml:space="preserve"> </w:t>
                      </w:r>
                      <w:r>
                        <w:rPr>
                          <w:rFonts w:ascii="Calibri"/>
                          <w:b/>
                          <w:color w:val="FF0000"/>
                          <w:spacing w:val="-2"/>
                          <w:sz w:val="17"/>
                        </w:rPr>
                        <w:t>REQUIREMENT</w:t>
                      </w:r>
                    </w:p>
                    <w:p w14:paraId="16D1171A" w14:textId="77777777" w:rsidR="001956A6" w:rsidRDefault="00000000">
                      <w:pPr>
                        <w:spacing w:before="1" w:line="235" w:lineRule="auto"/>
                        <w:ind w:left="111" w:right="104" w:firstLine="2"/>
                        <w:jc w:val="center"/>
                        <w:rPr>
                          <w:rFonts w:ascii="Calibri"/>
                          <w:b/>
                          <w:sz w:val="17"/>
                        </w:rPr>
                      </w:pPr>
                      <w:r>
                        <w:rPr>
                          <w:rFonts w:ascii="Calibri"/>
                          <w:b/>
                          <w:sz w:val="17"/>
                        </w:rPr>
                        <w:t>Use Find a Tender</w:t>
                      </w:r>
                      <w:r>
                        <w:rPr>
                          <w:rFonts w:ascii="Calibri"/>
                          <w:b/>
                          <w:spacing w:val="40"/>
                          <w:sz w:val="17"/>
                        </w:rPr>
                        <w:t xml:space="preserve"> </w:t>
                      </w:r>
                      <w:r>
                        <w:rPr>
                          <w:rFonts w:ascii="Calibri"/>
                          <w:b/>
                          <w:sz w:val="17"/>
                        </w:rPr>
                        <w:t>website or invite specific</w:t>
                      </w:r>
                      <w:r>
                        <w:rPr>
                          <w:rFonts w:ascii="Calibri"/>
                          <w:b/>
                          <w:spacing w:val="40"/>
                          <w:sz w:val="17"/>
                        </w:rPr>
                        <w:t xml:space="preserve"> </w:t>
                      </w:r>
                      <w:r>
                        <w:rPr>
                          <w:rFonts w:ascii="Calibri"/>
                          <w:b/>
                          <w:sz w:val="17"/>
                        </w:rPr>
                        <w:t>suppliers to tender.</w:t>
                      </w:r>
                    </w:p>
                  </w:txbxContent>
                </v:textbox>
                <w10:wrap type="topAndBottom" anchorx="page"/>
              </v:shape>
            </w:pict>
          </mc:Fallback>
        </mc:AlternateContent>
      </w:r>
    </w:p>
    <w:sectPr w:rsidR="001956A6" w:rsidSect="007A58BC">
      <w:footerReference w:type="default" r:id="rId23"/>
      <w:pgSz w:w="16840" w:h="11910" w:orient="landscape"/>
      <w:pgMar w:top="1340" w:right="2409" w:bottom="280" w:left="141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4E325" w14:textId="77777777" w:rsidR="00AD433B" w:rsidRDefault="00AD433B">
      <w:r>
        <w:separator/>
      </w:r>
    </w:p>
  </w:endnote>
  <w:endnote w:type="continuationSeparator" w:id="0">
    <w:p w14:paraId="3333B395" w14:textId="77777777" w:rsidR="00AD433B" w:rsidRDefault="00AD4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04D1B" w14:textId="77777777" w:rsidR="001956A6" w:rsidRDefault="00000000">
    <w:pPr>
      <w:pStyle w:val="BodyText"/>
      <w:spacing w:line="14" w:lineRule="auto"/>
      <w:ind w:left="0"/>
      <w:rPr>
        <w:sz w:val="20"/>
      </w:rPr>
    </w:pPr>
    <w:r>
      <w:rPr>
        <w:noProof/>
        <w:sz w:val="20"/>
      </w:rPr>
      <mc:AlternateContent>
        <mc:Choice Requires="wps">
          <w:drawing>
            <wp:anchor distT="0" distB="0" distL="0" distR="0" simplePos="0" relativeHeight="486801408" behindDoc="1" locked="0" layoutInCell="1" allowOverlap="1" wp14:anchorId="0927DD19" wp14:editId="5959B03E">
              <wp:simplePos x="0" y="0"/>
              <wp:positionH relativeFrom="page">
                <wp:posOffset>3697351</wp:posOffset>
              </wp:positionH>
              <wp:positionV relativeFrom="page">
                <wp:posOffset>10086847</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0EDDC074" w14:textId="77777777" w:rsidR="001956A6" w:rsidRDefault="00000000">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0927DD19" id="_x0000_t202" coordsize="21600,21600" o:spt="202" path="m,l,21600r21600,l21600,xe">
              <v:stroke joinstyle="miter"/>
              <v:path gradientshapeok="t" o:connecttype="rect"/>
            </v:shapetype>
            <v:shape id="Textbox 1" o:spid="_x0000_s1093" type="#_x0000_t202" style="position:absolute;margin-left:291.15pt;margin-top:794.25pt;width:13.3pt;height:13.05pt;z-index:-1651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" filled="f" stroked="f">
              <v:textbox inset="0,0,0,0">
                <w:txbxContent>
                  <w:p w14:paraId="0EDDC074" w14:textId="77777777" w:rsidR="001956A6" w:rsidRDefault="00000000">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30C39" w14:textId="77777777" w:rsidR="001956A6" w:rsidRDefault="001956A6">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EDA96" w14:textId="77777777" w:rsidR="00AD433B" w:rsidRDefault="00AD433B">
      <w:r>
        <w:separator/>
      </w:r>
    </w:p>
  </w:footnote>
  <w:footnote w:type="continuationSeparator" w:id="0">
    <w:p w14:paraId="2CE55256" w14:textId="77777777" w:rsidR="00AD433B" w:rsidRDefault="00AD43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30D8"/>
    <w:multiLevelType w:val="hybridMultilevel"/>
    <w:tmpl w:val="1166C38A"/>
    <w:lvl w:ilvl="0" w:tplc="2048D4DC">
      <w:start w:val="1"/>
      <w:numFmt w:val="lowerLetter"/>
      <w:lvlText w:val="%1)"/>
      <w:lvlJc w:val="left"/>
      <w:pPr>
        <w:ind w:left="2092" w:hanging="454"/>
        <w:jc w:val="left"/>
      </w:pPr>
      <w:rPr>
        <w:rFonts w:ascii="Arial" w:eastAsia="Arial" w:hAnsi="Arial" w:cs="Arial" w:hint="default"/>
        <w:b w:val="0"/>
        <w:bCs w:val="0"/>
        <w:i w:val="0"/>
        <w:iCs w:val="0"/>
        <w:spacing w:val="-1"/>
        <w:w w:val="100"/>
        <w:sz w:val="22"/>
        <w:szCs w:val="22"/>
        <w:lang w:val="en-US" w:eastAsia="en-US" w:bidi="ar-SA"/>
      </w:rPr>
    </w:lvl>
    <w:lvl w:ilvl="1" w:tplc="944CBF90">
      <w:numFmt w:val="bullet"/>
      <w:lvlText w:val="•"/>
      <w:lvlJc w:val="left"/>
      <w:pPr>
        <w:ind w:left="2825" w:hanging="454"/>
      </w:pPr>
      <w:rPr>
        <w:rFonts w:hint="default"/>
        <w:lang w:val="en-US" w:eastAsia="en-US" w:bidi="ar-SA"/>
      </w:rPr>
    </w:lvl>
    <w:lvl w:ilvl="2" w:tplc="B302EAF6">
      <w:numFmt w:val="bullet"/>
      <w:lvlText w:val="•"/>
      <w:lvlJc w:val="left"/>
      <w:pPr>
        <w:ind w:left="3551" w:hanging="454"/>
      </w:pPr>
      <w:rPr>
        <w:rFonts w:hint="default"/>
        <w:lang w:val="en-US" w:eastAsia="en-US" w:bidi="ar-SA"/>
      </w:rPr>
    </w:lvl>
    <w:lvl w:ilvl="3" w:tplc="77E27D2A">
      <w:numFmt w:val="bullet"/>
      <w:lvlText w:val="•"/>
      <w:lvlJc w:val="left"/>
      <w:pPr>
        <w:ind w:left="4276" w:hanging="454"/>
      </w:pPr>
      <w:rPr>
        <w:rFonts w:hint="default"/>
        <w:lang w:val="en-US" w:eastAsia="en-US" w:bidi="ar-SA"/>
      </w:rPr>
    </w:lvl>
    <w:lvl w:ilvl="4" w:tplc="513A7BEE">
      <w:numFmt w:val="bullet"/>
      <w:lvlText w:val="•"/>
      <w:lvlJc w:val="left"/>
      <w:pPr>
        <w:ind w:left="5002" w:hanging="454"/>
      </w:pPr>
      <w:rPr>
        <w:rFonts w:hint="default"/>
        <w:lang w:val="en-US" w:eastAsia="en-US" w:bidi="ar-SA"/>
      </w:rPr>
    </w:lvl>
    <w:lvl w:ilvl="5" w:tplc="FBF6BBFE">
      <w:numFmt w:val="bullet"/>
      <w:lvlText w:val="•"/>
      <w:lvlJc w:val="left"/>
      <w:pPr>
        <w:ind w:left="5728" w:hanging="454"/>
      </w:pPr>
      <w:rPr>
        <w:rFonts w:hint="default"/>
        <w:lang w:val="en-US" w:eastAsia="en-US" w:bidi="ar-SA"/>
      </w:rPr>
    </w:lvl>
    <w:lvl w:ilvl="6" w:tplc="9A901AC0">
      <w:numFmt w:val="bullet"/>
      <w:lvlText w:val="•"/>
      <w:lvlJc w:val="left"/>
      <w:pPr>
        <w:ind w:left="6453" w:hanging="454"/>
      </w:pPr>
      <w:rPr>
        <w:rFonts w:hint="default"/>
        <w:lang w:val="en-US" w:eastAsia="en-US" w:bidi="ar-SA"/>
      </w:rPr>
    </w:lvl>
    <w:lvl w:ilvl="7" w:tplc="9FAABD90">
      <w:numFmt w:val="bullet"/>
      <w:lvlText w:val="•"/>
      <w:lvlJc w:val="left"/>
      <w:pPr>
        <w:ind w:left="7179" w:hanging="454"/>
      </w:pPr>
      <w:rPr>
        <w:rFonts w:hint="default"/>
        <w:lang w:val="en-US" w:eastAsia="en-US" w:bidi="ar-SA"/>
      </w:rPr>
    </w:lvl>
    <w:lvl w:ilvl="8" w:tplc="BF107744">
      <w:numFmt w:val="bullet"/>
      <w:lvlText w:val="•"/>
      <w:lvlJc w:val="left"/>
      <w:pPr>
        <w:ind w:left="7905" w:hanging="454"/>
      </w:pPr>
      <w:rPr>
        <w:rFonts w:hint="default"/>
        <w:lang w:val="en-US" w:eastAsia="en-US" w:bidi="ar-SA"/>
      </w:rPr>
    </w:lvl>
  </w:abstractNum>
  <w:abstractNum w:abstractNumId="1" w15:restartNumberingAfterBreak="0">
    <w:nsid w:val="0C0D06DD"/>
    <w:multiLevelType w:val="hybridMultilevel"/>
    <w:tmpl w:val="F8BE34C6"/>
    <w:lvl w:ilvl="0" w:tplc="EF2E54DA">
      <w:numFmt w:val="bullet"/>
      <w:lvlText w:val=""/>
      <w:lvlJc w:val="left"/>
      <w:pPr>
        <w:ind w:left="695" w:hanging="454"/>
      </w:pPr>
      <w:rPr>
        <w:rFonts w:ascii="Symbol" w:eastAsia="Symbol" w:hAnsi="Symbol" w:cs="Symbol" w:hint="default"/>
        <w:b w:val="0"/>
        <w:bCs w:val="0"/>
        <w:i w:val="0"/>
        <w:iCs w:val="0"/>
        <w:spacing w:val="0"/>
        <w:w w:val="100"/>
        <w:sz w:val="22"/>
        <w:szCs w:val="22"/>
        <w:lang w:val="en-US" w:eastAsia="en-US" w:bidi="ar-SA"/>
      </w:rPr>
    </w:lvl>
    <w:lvl w:ilvl="1" w:tplc="B04A81EA">
      <w:numFmt w:val="bullet"/>
      <w:lvlText w:val="•"/>
      <w:lvlJc w:val="left"/>
      <w:pPr>
        <w:ind w:left="1411" w:hanging="454"/>
      </w:pPr>
      <w:rPr>
        <w:rFonts w:hint="default"/>
        <w:lang w:val="en-US" w:eastAsia="en-US" w:bidi="ar-SA"/>
      </w:rPr>
    </w:lvl>
    <w:lvl w:ilvl="2" w:tplc="95E2A61A">
      <w:numFmt w:val="bullet"/>
      <w:lvlText w:val="•"/>
      <w:lvlJc w:val="left"/>
      <w:pPr>
        <w:ind w:left="2122" w:hanging="454"/>
      </w:pPr>
      <w:rPr>
        <w:rFonts w:hint="default"/>
        <w:lang w:val="en-US" w:eastAsia="en-US" w:bidi="ar-SA"/>
      </w:rPr>
    </w:lvl>
    <w:lvl w:ilvl="3" w:tplc="D532851A">
      <w:numFmt w:val="bullet"/>
      <w:lvlText w:val="•"/>
      <w:lvlJc w:val="left"/>
      <w:pPr>
        <w:ind w:left="2833" w:hanging="454"/>
      </w:pPr>
      <w:rPr>
        <w:rFonts w:hint="default"/>
        <w:lang w:val="en-US" w:eastAsia="en-US" w:bidi="ar-SA"/>
      </w:rPr>
    </w:lvl>
    <w:lvl w:ilvl="4" w:tplc="D4B0E872">
      <w:numFmt w:val="bullet"/>
      <w:lvlText w:val="•"/>
      <w:lvlJc w:val="left"/>
      <w:pPr>
        <w:ind w:left="3544" w:hanging="454"/>
      </w:pPr>
      <w:rPr>
        <w:rFonts w:hint="default"/>
        <w:lang w:val="en-US" w:eastAsia="en-US" w:bidi="ar-SA"/>
      </w:rPr>
    </w:lvl>
    <w:lvl w:ilvl="5" w:tplc="20049502">
      <w:numFmt w:val="bullet"/>
      <w:lvlText w:val="•"/>
      <w:lvlJc w:val="left"/>
      <w:pPr>
        <w:ind w:left="4255" w:hanging="454"/>
      </w:pPr>
      <w:rPr>
        <w:rFonts w:hint="default"/>
        <w:lang w:val="en-US" w:eastAsia="en-US" w:bidi="ar-SA"/>
      </w:rPr>
    </w:lvl>
    <w:lvl w:ilvl="6" w:tplc="DB1EC638">
      <w:numFmt w:val="bullet"/>
      <w:lvlText w:val="•"/>
      <w:lvlJc w:val="left"/>
      <w:pPr>
        <w:ind w:left="4966" w:hanging="454"/>
      </w:pPr>
      <w:rPr>
        <w:rFonts w:hint="default"/>
        <w:lang w:val="en-US" w:eastAsia="en-US" w:bidi="ar-SA"/>
      </w:rPr>
    </w:lvl>
    <w:lvl w:ilvl="7" w:tplc="E3B40046">
      <w:numFmt w:val="bullet"/>
      <w:lvlText w:val="•"/>
      <w:lvlJc w:val="left"/>
      <w:pPr>
        <w:ind w:left="5677" w:hanging="454"/>
      </w:pPr>
      <w:rPr>
        <w:rFonts w:hint="default"/>
        <w:lang w:val="en-US" w:eastAsia="en-US" w:bidi="ar-SA"/>
      </w:rPr>
    </w:lvl>
    <w:lvl w:ilvl="8" w:tplc="C614A46E">
      <w:numFmt w:val="bullet"/>
      <w:lvlText w:val="•"/>
      <w:lvlJc w:val="left"/>
      <w:pPr>
        <w:ind w:left="6388" w:hanging="454"/>
      </w:pPr>
      <w:rPr>
        <w:rFonts w:hint="default"/>
        <w:lang w:val="en-US" w:eastAsia="en-US" w:bidi="ar-SA"/>
      </w:rPr>
    </w:lvl>
  </w:abstractNum>
  <w:abstractNum w:abstractNumId="2" w15:restartNumberingAfterBreak="0">
    <w:nsid w:val="13902090"/>
    <w:multiLevelType w:val="hybridMultilevel"/>
    <w:tmpl w:val="D6BA3F66"/>
    <w:lvl w:ilvl="0" w:tplc="AF40D3BC">
      <w:start w:val="15"/>
      <w:numFmt w:val="decimal"/>
      <w:lvlText w:val="%1."/>
      <w:lvlJc w:val="left"/>
      <w:pPr>
        <w:ind w:left="604" w:hanging="440"/>
        <w:jc w:val="left"/>
      </w:pPr>
      <w:rPr>
        <w:rFonts w:ascii="Arial" w:eastAsia="Arial" w:hAnsi="Arial" w:cs="Arial" w:hint="default"/>
        <w:b w:val="0"/>
        <w:bCs w:val="0"/>
        <w:i w:val="0"/>
        <w:iCs w:val="0"/>
        <w:spacing w:val="-1"/>
        <w:w w:val="100"/>
        <w:sz w:val="22"/>
        <w:szCs w:val="22"/>
        <w:lang w:val="en-US" w:eastAsia="en-US" w:bidi="ar-SA"/>
      </w:rPr>
    </w:lvl>
    <w:lvl w:ilvl="1" w:tplc="7472C446">
      <w:numFmt w:val="bullet"/>
      <w:lvlText w:val="•"/>
      <w:lvlJc w:val="left"/>
      <w:pPr>
        <w:ind w:left="1475" w:hanging="440"/>
      </w:pPr>
      <w:rPr>
        <w:rFonts w:hint="default"/>
        <w:lang w:val="en-US" w:eastAsia="en-US" w:bidi="ar-SA"/>
      </w:rPr>
    </w:lvl>
    <w:lvl w:ilvl="2" w:tplc="5080B23A">
      <w:numFmt w:val="bullet"/>
      <w:lvlText w:val="•"/>
      <w:lvlJc w:val="left"/>
      <w:pPr>
        <w:ind w:left="2351" w:hanging="440"/>
      </w:pPr>
      <w:rPr>
        <w:rFonts w:hint="default"/>
        <w:lang w:val="en-US" w:eastAsia="en-US" w:bidi="ar-SA"/>
      </w:rPr>
    </w:lvl>
    <w:lvl w:ilvl="3" w:tplc="CAF824E6">
      <w:numFmt w:val="bullet"/>
      <w:lvlText w:val="•"/>
      <w:lvlJc w:val="left"/>
      <w:pPr>
        <w:ind w:left="3226" w:hanging="440"/>
      </w:pPr>
      <w:rPr>
        <w:rFonts w:hint="default"/>
        <w:lang w:val="en-US" w:eastAsia="en-US" w:bidi="ar-SA"/>
      </w:rPr>
    </w:lvl>
    <w:lvl w:ilvl="4" w:tplc="D33AF718">
      <w:numFmt w:val="bullet"/>
      <w:lvlText w:val="•"/>
      <w:lvlJc w:val="left"/>
      <w:pPr>
        <w:ind w:left="4102" w:hanging="440"/>
      </w:pPr>
      <w:rPr>
        <w:rFonts w:hint="default"/>
        <w:lang w:val="en-US" w:eastAsia="en-US" w:bidi="ar-SA"/>
      </w:rPr>
    </w:lvl>
    <w:lvl w:ilvl="5" w:tplc="D5B289DE">
      <w:numFmt w:val="bullet"/>
      <w:lvlText w:val="•"/>
      <w:lvlJc w:val="left"/>
      <w:pPr>
        <w:ind w:left="4978" w:hanging="440"/>
      </w:pPr>
      <w:rPr>
        <w:rFonts w:hint="default"/>
        <w:lang w:val="en-US" w:eastAsia="en-US" w:bidi="ar-SA"/>
      </w:rPr>
    </w:lvl>
    <w:lvl w:ilvl="6" w:tplc="ACA609E2">
      <w:numFmt w:val="bullet"/>
      <w:lvlText w:val="•"/>
      <w:lvlJc w:val="left"/>
      <w:pPr>
        <w:ind w:left="5853" w:hanging="440"/>
      </w:pPr>
      <w:rPr>
        <w:rFonts w:hint="default"/>
        <w:lang w:val="en-US" w:eastAsia="en-US" w:bidi="ar-SA"/>
      </w:rPr>
    </w:lvl>
    <w:lvl w:ilvl="7" w:tplc="8196D52A">
      <w:numFmt w:val="bullet"/>
      <w:lvlText w:val="•"/>
      <w:lvlJc w:val="left"/>
      <w:pPr>
        <w:ind w:left="6729" w:hanging="440"/>
      </w:pPr>
      <w:rPr>
        <w:rFonts w:hint="default"/>
        <w:lang w:val="en-US" w:eastAsia="en-US" w:bidi="ar-SA"/>
      </w:rPr>
    </w:lvl>
    <w:lvl w:ilvl="8" w:tplc="489E5F74">
      <w:numFmt w:val="bullet"/>
      <w:lvlText w:val="•"/>
      <w:lvlJc w:val="left"/>
      <w:pPr>
        <w:ind w:left="7605" w:hanging="440"/>
      </w:pPr>
      <w:rPr>
        <w:rFonts w:hint="default"/>
        <w:lang w:val="en-US" w:eastAsia="en-US" w:bidi="ar-SA"/>
      </w:rPr>
    </w:lvl>
  </w:abstractNum>
  <w:abstractNum w:abstractNumId="3" w15:restartNumberingAfterBreak="0">
    <w:nsid w:val="141B750B"/>
    <w:multiLevelType w:val="hybridMultilevel"/>
    <w:tmpl w:val="CBC8370C"/>
    <w:lvl w:ilvl="0" w:tplc="48C0526C">
      <w:numFmt w:val="bullet"/>
      <w:lvlText w:val=""/>
      <w:lvlJc w:val="left"/>
      <w:pPr>
        <w:ind w:left="695" w:hanging="454"/>
      </w:pPr>
      <w:rPr>
        <w:rFonts w:ascii="Symbol" w:eastAsia="Symbol" w:hAnsi="Symbol" w:cs="Symbol" w:hint="default"/>
        <w:b w:val="0"/>
        <w:bCs w:val="0"/>
        <w:i w:val="0"/>
        <w:iCs w:val="0"/>
        <w:spacing w:val="0"/>
        <w:w w:val="100"/>
        <w:sz w:val="22"/>
        <w:szCs w:val="22"/>
        <w:lang w:val="en-US" w:eastAsia="en-US" w:bidi="ar-SA"/>
      </w:rPr>
    </w:lvl>
    <w:lvl w:ilvl="1" w:tplc="7DD60C0C">
      <w:numFmt w:val="bullet"/>
      <w:lvlText w:val="•"/>
      <w:lvlJc w:val="left"/>
      <w:pPr>
        <w:ind w:left="1411" w:hanging="454"/>
      </w:pPr>
      <w:rPr>
        <w:rFonts w:hint="default"/>
        <w:lang w:val="en-US" w:eastAsia="en-US" w:bidi="ar-SA"/>
      </w:rPr>
    </w:lvl>
    <w:lvl w:ilvl="2" w:tplc="7C02FC6E">
      <w:numFmt w:val="bullet"/>
      <w:lvlText w:val="•"/>
      <w:lvlJc w:val="left"/>
      <w:pPr>
        <w:ind w:left="2122" w:hanging="454"/>
      </w:pPr>
      <w:rPr>
        <w:rFonts w:hint="default"/>
        <w:lang w:val="en-US" w:eastAsia="en-US" w:bidi="ar-SA"/>
      </w:rPr>
    </w:lvl>
    <w:lvl w:ilvl="3" w:tplc="C8C23DA4">
      <w:numFmt w:val="bullet"/>
      <w:lvlText w:val="•"/>
      <w:lvlJc w:val="left"/>
      <w:pPr>
        <w:ind w:left="2833" w:hanging="454"/>
      </w:pPr>
      <w:rPr>
        <w:rFonts w:hint="default"/>
        <w:lang w:val="en-US" w:eastAsia="en-US" w:bidi="ar-SA"/>
      </w:rPr>
    </w:lvl>
    <w:lvl w:ilvl="4" w:tplc="12165418">
      <w:numFmt w:val="bullet"/>
      <w:lvlText w:val="•"/>
      <w:lvlJc w:val="left"/>
      <w:pPr>
        <w:ind w:left="3544" w:hanging="454"/>
      </w:pPr>
      <w:rPr>
        <w:rFonts w:hint="default"/>
        <w:lang w:val="en-US" w:eastAsia="en-US" w:bidi="ar-SA"/>
      </w:rPr>
    </w:lvl>
    <w:lvl w:ilvl="5" w:tplc="6EF8B2C4">
      <w:numFmt w:val="bullet"/>
      <w:lvlText w:val="•"/>
      <w:lvlJc w:val="left"/>
      <w:pPr>
        <w:ind w:left="4255" w:hanging="454"/>
      </w:pPr>
      <w:rPr>
        <w:rFonts w:hint="default"/>
        <w:lang w:val="en-US" w:eastAsia="en-US" w:bidi="ar-SA"/>
      </w:rPr>
    </w:lvl>
    <w:lvl w:ilvl="6" w:tplc="AA4259C2">
      <w:numFmt w:val="bullet"/>
      <w:lvlText w:val="•"/>
      <w:lvlJc w:val="left"/>
      <w:pPr>
        <w:ind w:left="4966" w:hanging="454"/>
      </w:pPr>
      <w:rPr>
        <w:rFonts w:hint="default"/>
        <w:lang w:val="en-US" w:eastAsia="en-US" w:bidi="ar-SA"/>
      </w:rPr>
    </w:lvl>
    <w:lvl w:ilvl="7" w:tplc="00228C86">
      <w:numFmt w:val="bullet"/>
      <w:lvlText w:val="•"/>
      <w:lvlJc w:val="left"/>
      <w:pPr>
        <w:ind w:left="5677" w:hanging="454"/>
      </w:pPr>
      <w:rPr>
        <w:rFonts w:hint="default"/>
        <w:lang w:val="en-US" w:eastAsia="en-US" w:bidi="ar-SA"/>
      </w:rPr>
    </w:lvl>
    <w:lvl w:ilvl="8" w:tplc="6CA21984">
      <w:numFmt w:val="bullet"/>
      <w:lvlText w:val="•"/>
      <w:lvlJc w:val="left"/>
      <w:pPr>
        <w:ind w:left="6388" w:hanging="454"/>
      </w:pPr>
      <w:rPr>
        <w:rFonts w:hint="default"/>
        <w:lang w:val="en-US" w:eastAsia="en-US" w:bidi="ar-SA"/>
      </w:rPr>
    </w:lvl>
  </w:abstractNum>
  <w:abstractNum w:abstractNumId="4" w15:restartNumberingAfterBreak="0">
    <w:nsid w:val="26AF3998"/>
    <w:multiLevelType w:val="multilevel"/>
    <w:tmpl w:val="57BC2A2C"/>
    <w:lvl w:ilvl="0">
      <w:start w:val="3"/>
      <w:numFmt w:val="decimal"/>
      <w:lvlText w:val="%1."/>
      <w:lvlJc w:val="left"/>
      <w:pPr>
        <w:ind w:left="885" w:hanging="720"/>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639" w:hanging="492"/>
        <w:jc w:val="left"/>
      </w:pPr>
      <w:rPr>
        <w:rFonts w:hint="default"/>
        <w:spacing w:val="-1"/>
        <w:w w:val="100"/>
        <w:lang w:val="en-US" w:eastAsia="en-US" w:bidi="ar-SA"/>
      </w:rPr>
    </w:lvl>
    <w:lvl w:ilvl="2">
      <w:numFmt w:val="bullet"/>
      <w:lvlText w:val=""/>
      <w:lvlJc w:val="left"/>
      <w:pPr>
        <w:ind w:left="2092" w:hanging="492"/>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007" w:hanging="492"/>
      </w:pPr>
      <w:rPr>
        <w:rFonts w:hint="default"/>
        <w:lang w:val="en-US" w:eastAsia="en-US" w:bidi="ar-SA"/>
      </w:rPr>
    </w:lvl>
    <w:lvl w:ilvl="4">
      <w:numFmt w:val="bullet"/>
      <w:lvlText w:val="•"/>
      <w:lvlJc w:val="left"/>
      <w:pPr>
        <w:ind w:left="3914" w:hanging="492"/>
      </w:pPr>
      <w:rPr>
        <w:rFonts w:hint="default"/>
        <w:lang w:val="en-US" w:eastAsia="en-US" w:bidi="ar-SA"/>
      </w:rPr>
    </w:lvl>
    <w:lvl w:ilvl="5">
      <w:numFmt w:val="bullet"/>
      <w:lvlText w:val="•"/>
      <w:lvlJc w:val="left"/>
      <w:pPr>
        <w:ind w:left="4821" w:hanging="492"/>
      </w:pPr>
      <w:rPr>
        <w:rFonts w:hint="default"/>
        <w:lang w:val="en-US" w:eastAsia="en-US" w:bidi="ar-SA"/>
      </w:rPr>
    </w:lvl>
    <w:lvl w:ilvl="6">
      <w:numFmt w:val="bullet"/>
      <w:lvlText w:val="•"/>
      <w:lvlJc w:val="left"/>
      <w:pPr>
        <w:ind w:left="5728" w:hanging="492"/>
      </w:pPr>
      <w:rPr>
        <w:rFonts w:hint="default"/>
        <w:lang w:val="en-US" w:eastAsia="en-US" w:bidi="ar-SA"/>
      </w:rPr>
    </w:lvl>
    <w:lvl w:ilvl="7">
      <w:numFmt w:val="bullet"/>
      <w:lvlText w:val="•"/>
      <w:lvlJc w:val="left"/>
      <w:pPr>
        <w:ind w:left="6635" w:hanging="492"/>
      </w:pPr>
      <w:rPr>
        <w:rFonts w:hint="default"/>
        <w:lang w:val="en-US" w:eastAsia="en-US" w:bidi="ar-SA"/>
      </w:rPr>
    </w:lvl>
    <w:lvl w:ilvl="8">
      <w:numFmt w:val="bullet"/>
      <w:lvlText w:val="•"/>
      <w:lvlJc w:val="left"/>
      <w:pPr>
        <w:ind w:left="7542" w:hanging="492"/>
      </w:pPr>
      <w:rPr>
        <w:rFonts w:hint="default"/>
        <w:lang w:val="en-US" w:eastAsia="en-US" w:bidi="ar-SA"/>
      </w:rPr>
    </w:lvl>
  </w:abstractNum>
  <w:abstractNum w:abstractNumId="5" w15:restartNumberingAfterBreak="0">
    <w:nsid w:val="27511012"/>
    <w:multiLevelType w:val="hybridMultilevel"/>
    <w:tmpl w:val="7D6C3ACE"/>
    <w:lvl w:ilvl="0" w:tplc="5D4A3FE2">
      <w:numFmt w:val="bullet"/>
      <w:lvlText w:val=""/>
      <w:lvlJc w:val="left"/>
      <w:pPr>
        <w:ind w:left="695" w:hanging="454"/>
      </w:pPr>
      <w:rPr>
        <w:rFonts w:ascii="Symbol" w:eastAsia="Symbol" w:hAnsi="Symbol" w:cs="Symbol" w:hint="default"/>
        <w:b w:val="0"/>
        <w:bCs w:val="0"/>
        <w:i w:val="0"/>
        <w:iCs w:val="0"/>
        <w:spacing w:val="0"/>
        <w:w w:val="100"/>
        <w:sz w:val="22"/>
        <w:szCs w:val="22"/>
        <w:lang w:val="en-US" w:eastAsia="en-US" w:bidi="ar-SA"/>
      </w:rPr>
    </w:lvl>
    <w:lvl w:ilvl="1" w:tplc="3DD814B4">
      <w:numFmt w:val="bullet"/>
      <w:lvlText w:val="•"/>
      <w:lvlJc w:val="left"/>
      <w:pPr>
        <w:ind w:left="1411" w:hanging="454"/>
      </w:pPr>
      <w:rPr>
        <w:rFonts w:hint="default"/>
        <w:lang w:val="en-US" w:eastAsia="en-US" w:bidi="ar-SA"/>
      </w:rPr>
    </w:lvl>
    <w:lvl w:ilvl="2" w:tplc="BC9AFB1A">
      <w:numFmt w:val="bullet"/>
      <w:lvlText w:val="•"/>
      <w:lvlJc w:val="left"/>
      <w:pPr>
        <w:ind w:left="2122" w:hanging="454"/>
      </w:pPr>
      <w:rPr>
        <w:rFonts w:hint="default"/>
        <w:lang w:val="en-US" w:eastAsia="en-US" w:bidi="ar-SA"/>
      </w:rPr>
    </w:lvl>
    <w:lvl w:ilvl="3" w:tplc="E214C88A">
      <w:numFmt w:val="bullet"/>
      <w:lvlText w:val="•"/>
      <w:lvlJc w:val="left"/>
      <w:pPr>
        <w:ind w:left="2833" w:hanging="454"/>
      </w:pPr>
      <w:rPr>
        <w:rFonts w:hint="default"/>
        <w:lang w:val="en-US" w:eastAsia="en-US" w:bidi="ar-SA"/>
      </w:rPr>
    </w:lvl>
    <w:lvl w:ilvl="4" w:tplc="111EF04E">
      <w:numFmt w:val="bullet"/>
      <w:lvlText w:val="•"/>
      <w:lvlJc w:val="left"/>
      <w:pPr>
        <w:ind w:left="3544" w:hanging="454"/>
      </w:pPr>
      <w:rPr>
        <w:rFonts w:hint="default"/>
        <w:lang w:val="en-US" w:eastAsia="en-US" w:bidi="ar-SA"/>
      </w:rPr>
    </w:lvl>
    <w:lvl w:ilvl="5" w:tplc="69CC521A">
      <w:numFmt w:val="bullet"/>
      <w:lvlText w:val="•"/>
      <w:lvlJc w:val="left"/>
      <w:pPr>
        <w:ind w:left="4255" w:hanging="454"/>
      </w:pPr>
      <w:rPr>
        <w:rFonts w:hint="default"/>
        <w:lang w:val="en-US" w:eastAsia="en-US" w:bidi="ar-SA"/>
      </w:rPr>
    </w:lvl>
    <w:lvl w:ilvl="6" w:tplc="303A9E76">
      <w:numFmt w:val="bullet"/>
      <w:lvlText w:val="•"/>
      <w:lvlJc w:val="left"/>
      <w:pPr>
        <w:ind w:left="4966" w:hanging="454"/>
      </w:pPr>
      <w:rPr>
        <w:rFonts w:hint="default"/>
        <w:lang w:val="en-US" w:eastAsia="en-US" w:bidi="ar-SA"/>
      </w:rPr>
    </w:lvl>
    <w:lvl w:ilvl="7" w:tplc="B2248536">
      <w:numFmt w:val="bullet"/>
      <w:lvlText w:val="•"/>
      <w:lvlJc w:val="left"/>
      <w:pPr>
        <w:ind w:left="5677" w:hanging="454"/>
      </w:pPr>
      <w:rPr>
        <w:rFonts w:hint="default"/>
        <w:lang w:val="en-US" w:eastAsia="en-US" w:bidi="ar-SA"/>
      </w:rPr>
    </w:lvl>
    <w:lvl w:ilvl="8" w:tplc="C928A512">
      <w:numFmt w:val="bullet"/>
      <w:lvlText w:val="•"/>
      <w:lvlJc w:val="left"/>
      <w:pPr>
        <w:ind w:left="6388" w:hanging="454"/>
      </w:pPr>
      <w:rPr>
        <w:rFonts w:hint="default"/>
        <w:lang w:val="en-US" w:eastAsia="en-US" w:bidi="ar-SA"/>
      </w:rPr>
    </w:lvl>
  </w:abstractNum>
  <w:abstractNum w:abstractNumId="6" w15:restartNumberingAfterBreak="0">
    <w:nsid w:val="2A06730D"/>
    <w:multiLevelType w:val="hybridMultilevel"/>
    <w:tmpl w:val="1C5EBCEC"/>
    <w:lvl w:ilvl="0" w:tplc="3EF25DF2">
      <w:start w:val="1"/>
      <w:numFmt w:val="decimal"/>
      <w:lvlText w:val="%1)"/>
      <w:lvlJc w:val="left"/>
      <w:pPr>
        <w:ind w:left="1526" w:hanging="1361"/>
        <w:jc w:val="left"/>
      </w:pPr>
      <w:rPr>
        <w:rFonts w:ascii="Arial" w:eastAsia="Arial" w:hAnsi="Arial" w:cs="Arial" w:hint="default"/>
        <w:b w:val="0"/>
        <w:bCs w:val="0"/>
        <w:i w:val="0"/>
        <w:iCs w:val="0"/>
        <w:spacing w:val="-1"/>
        <w:w w:val="100"/>
        <w:sz w:val="22"/>
        <w:szCs w:val="22"/>
        <w:lang w:val="en-US" w:eastAsia="en-US" w:bidi="ar-SA"/>
      </w:rPr>
    </w:lvl>
    <w:lvl w:ilvl="1" w:tplc="9800BF5E">
      <w:numFmt w:val="bullet"/>
      <w:lvlText w:val="•"/>
      <w:lvlJc w:val="left"/>
      <w:pPr>
        <w:ind w:left="2303" w:hanging="1361"/>
      </w:pPr>
      <w:rPr>
        <w:rFonts w:hint="default"/>
        <w:lang w:val="en-US" w:eastAsia="en-US" w:bidi="ar-SA"/>
      </w:rPr>
    </w:lvl>
    <w:lvl w:ilvl="2" w:tplc="FE76B356">
      <w:numFmt w:val="bullet"/>
      <w:lvlText w:val="•"/>
      <w:lvlJc w:val="left"/>
      <w:pPr>
        <w:ind w:left="3087" w:hanging="1361"/>
      </w:pPr>
      <w:rPr>
        <w:rFonts w:hint="default"/>
        <w:lang w:val="en-US" w:eastAsia="en-US" w:bidi="ar-SA"/>
      </w:rPr>
    </w:lvl>
    <w:lvl w:ilvl="3" w:tplc="712C2B60">
      <w:numFmt w:val="bullet"/>
      <w:lvlText w:val="•"/>
      <w:lvlJc w:val="left"/>
      <w:pPr>
        <w:ind w:left="3870" w:hanging="1361"/>
      </w:pPr>
      <w:rPr>
        <w:rFonts w:hint="default"/>
        <w:lang w:val="en-US" w:eastAsia="en-US" w:bidi="ar-SA"/>
      </w:rPr>
    </w:lvl>
    <w:lvl w:ilvl="4" w:tplc="6A8AB684">
      <w:numFmt w:val="bullet"/>
      <w:lvlText w:val="•"/>
      <w:lvlJc w:val="left"/>
      <w:pPr>
        <w:ind w:left="4654" w:hanging="1361"/>
      </w:pPr>
      <w:rPr>
        <w:rFonts w:hint="default"/>
        <w:lang w:val="en-US" w:eastAsia="en-US" w:bidi="ar-SA"/>
      </w:rPr>
    </w:lvl>
    <w:lvl w:ilvl="5" w:tplc="624206FC">
      <w:numFmt w:val="bullet"/>
      <w:lvlText w:val="•"/>
      <w:lvlJc w:val="left"/>
      <w:pPr>
        <w:ind w:left="5438" w:hanging="1361"/>
      </w:pPr>
      <w:rPr>
        <w:rFonts w:hint="default"/>
        <w:lang w:val="en-US" w:eastAsia="en-US" w:bidi="ar-SA"/>
      </w:rPr>
    </w:lvl>
    <w:lvl w:ilvl="6" w:tplc="4A7848CC">
      <w:numFmt w:val="bullet"/>
      <w:lvlText w:val="•"/>
      <w:lvlJc w:val="left"/>
      <w:pPr>
        <w:ind w:left="6221" w:hanging="1361"/>
      </w:pPr>
      <w:rPr>
        <w:rFonts w:hint="default"/>
        <w:lang w:val="en-US" w:eastAsia="en-US" w:bidi="ar-SA"/>
      </w:rPr>
    </w:lvl>
    <w:lvl w:ilvl="7" w:tplc="35CE6F6A">
      <w:numFmt w:val="bullet"/>
      <w:lvlText w:val="•"/>
      <w:lvlJc w:val="left"/>
      <w:pPr>
        <w:ind w:left="7005" w:hanging="1361"/>
      </w:pPr>
      <w:rPr>
        <w:rFonts w:hint="default"/>
        <w:lang w:val="en-US" w:eastAsia="en-US" w:bidi="ar-SA"/>
      </w:rPr>
    </w:lvl>
    <w:lvl w:ilvl="8" w:tplc="AE9C2D6C">
      <w:numFmt w:val="bullet"/>
      <w:lvlText w:val="•"/>
      <w:lvlJc w:val="left"/>
      <w:pPr>
        <w:ind w:left="7789" w:hanging="1361"/>
      </w:pPr>
      <w:rPr>
        <w:rFonts w:hint="default"/>
        <w:lang w:val="en-US" w:eastAsia="en-US" w:bidi="ar-SA"/>
      </w:rPr>
    </w:lvl>
  </w:abstractNum>
  <w:abstractNum w:abstractNumId="7" w15:restartNumberingAfterBreak="0">
    <w:nsid w:val="2CEA36E5"/>
    <w:multiLevelType w:val="hybridMultilevel"/>
    <w:tmpl w:val="8190F094"/>
    <w:lvl w:ilvl="0" w:tplc="235A81E0">
      <w:numFmt w:val="bullet"/>
      <w:lvlText w:val=""/>
      <w:lvlJc w:val="left"/>
      <w:pPr>
        <w:ind w:left="695" w:hanging="454"/>
      </w:pPr>
      <w:rPr>
        <w:rFonts w:ascii="Symbol" w:eastAsia="Symbol" w:hAnsi="Symbol" w:cs="Symbol" w:hint="default"/>
        <w:b w:val="0"/>
        <w:bCs w:val="0"/>
        <w:i w:val="0"/>
        <w:iCs w:val="0"/>
        <w:spacing w:val="0"/>
        <w:w w:val="100"/>
        <w:sz w:val="22"/>
        <w:szCs w:val="22"/>
        <w:lang w:val="en-US" w:eastAsia="en-US" w:bidi="ar-SA"/>
      </w:rPr>
    </w:lvl>
    <w:lvl w:ilvl="1" w:tplc="13108B2A">
      <w:numFmt w:val="bullet"/>
      <w:lvlText w:val="•"/>
      <w:lvlJc w:val="left"/>
      <w:pPr>
        <w:ind w:left="1411" w:hanging="454"/>
      </w:pPr>
      <w:rPr>
        <w:rFonts w:hint="default"/>
        <w:lang w:val="en-US" w:eastAsia="en-US" w:bidi="ar-SA"/>
      </w:rPr>
    </w:lvl>
    <w:lvl w:ilvl="2" w:tplc="53DEBB50">
      <w:numFmt w:val="bullet"/>
      <w:lvlText w:val="•"/>
      <w:lvlJc w:val="left"/>
      <w:pPr>
        <w:ind w:left="2122" w:hanging="454"/>
      </w:pPr>
      <w:rPr>
        <w:rFonts w:hint="default"/>
        <w:lang w:val="en-US" w:eastAsia="en-US" w:bidi="ar-SA"/>
      </w:rPr>
    </w:lvl>
    <w:lvl w:ilvl="3" w:tplc="5B9CE80A">
      <w:numFmt w:val="bullet"/>
      <w:lvlText w:val="•"/>
      <w:lvlJc w:val="left"/>
      <w:pPr>
        <w:ind w:left="2833" w:hanging="454"/>
      </w:pPr>
      <w:rPr>
        <w:rFonts w:hint="default"/>
        <w:lang w:val="en-US" w:eastAsia="en-US" w:bidi="ar-SA"/>
      </w:rPr>
    </w:lvl>
    <w:lvl w:ilvl="4" w:tplc="7114858E">
      <w:numFmt w:val="bullet"/>
      <w:lvlText w:val="•"/>
      <w:lvlJc w:val="left"/>
      <w:pPr>
        <w:ind w:left="3544" w:hanging="454"/>
      </w:pPr>
      <w:rPr>
        <w:rFonts w:hint="default"/>
        <w:lang w:val="en-US" w:eastAsia="en-US" w:bidi="ar-SA"/>
      </w:rPr>
    </w:lvl>
    <w:lvl w:ilvl="5" w:tplc="12500C52">
      <w:numFmt w:val="bullet"/>
      <w:lvlText w:val="•"/>
      <w:lvlJc w:val="left"/>
      <w:pPr>
        <w:ind w:left="4255" w:hanging="454"/>
      </w:pPr>
      <w:rPr>
        <w:rFonts w:hint="default"/>
        <w:lang w:val="en-US" w:eastAsia="en-US" w:bidi="ar-SA"/>
      </w:rPr>
    </w:lvl>
    <w:lvl w:ilvl="6" w:tplc="14CAFCB8">
      <w:numFmt w:val="bullet"/>
      <w:lvlText w:val="•"/>
      <w:lvlJc w:val="left"/>
      <w:pPr>
        <w:ind w:left="4966" w:hanging="454"/>
      </w:pPr>
      <w:rPr>
        <w:rFonts w:hint="default"/>
        <w:lang w:val="en-US" w:eastAsia="en-US" w:bidi="ar-SA"/>
      </w:rPr>
    </w:lvl>
    <w:lvl w:ilvl="7" w:tplc="D65058D4">
      <w:numFmt w:val="bullet"/>
      <w:lvlText w:val="•"/>
      <w:lvlJc w:val="left"/>
      <w:pPr>
        <w:ind w:left="5677" w:hanging="454"/>
      </w:pPr>
      <w:rPr>
        <w:rFonts w:hint="default"/>
        <w:lang w:val="en-US" w:eastAsia="en-US" w:bidi="ar-SA"/>
      </w:rPr>
    </w:lvl>
    <w:lvl w:ilvl="8" w:tplc="4B4AE408">
      <w:numFmt w:val="bullet"/>
      <w:lvlText w:val="•"/>
      <w:lvlJc w:val="left"/>
      <w:pPr>
        <w:ind w:left="6388" w:hanging="454"/>
      </w:pPr>
      <w:rPr>
        <w:rFonts w:hint="default"/>
        <w:lang w:val="en-US" w:eastAsia="en-US" w:bidi="ar-SA"/>
      </w:rPr>
    </w:lvl>
  </w:abstractNum>
  <w:abstractNum w:abstractNumId="8" w15:restartNumberingAfterBreak="0">
    <w:nsid w:val="2EB347AB"/>
    <w:multiLevelType w:val="multilevel"/>
    <w:tmpl w:val="384E87BE"/>
    <w:lvl w:ilvl="0">
      <w:start w:val="15"/>
      <w:numFmt w:val="decimal"/>
      <w:lvlText w:val="%1."/>
      <w:lvlJc w:val="left"/>
      <w:pPr>
        <w:ind w:left="885" w:hanging="720"/>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276" w:hanging="567"/>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092" w:hanging="454"/>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007" w:hanging="454"/>
      </w:pPr>
      <w:rPr>
        <w:rFonts w:hint="default"/>
        <w:lang w:val="en-US" w:eastAsia="en-US" w:bidi="ar-SA"/>
      </w:rPr>
    </w:lvl>
    <w:lvl w:ilvl="4">
      <w:numFmt w:val="bullet"/>
      <w:lvlText w:val="•"/>
      <w:lvlJc w:val="left"/>
      <w:pPr>
        <w:ind w:left="3914" w:hanging="454"/>
      </w:pPr>
      <w:rPr>
        <w:rFonts w:hint="default"/>
        <w:lang w:val="en-US" w:eastAsia="en-US" w:bidi="ar-SA"/>
      </w:rPr>
    </w:lvl>
    <w:lvl w:ilvl="5">
      <w:numFmt w:val="bullet"/>
      <w:lvlText w:val="•"/>
      <w:lvlJc w:val="left"/>
      <w:pPr>
        <w:ind w:left="4821" w:hanging="454"/>
      </w:pPr>
      <w:rPr>
        <w:rFonts w:hint="default"/>
        <w:lang w:val="en-US" w:eastAsia="en-US" w:bidi="ar-SA"/>
      </w:rPr>
    </w:lvl>
    <w:lvl w:ilvl="6">
      <w:numFmt w:val="bullet"/>
      <w:lvlText w:val="•"/>
      <w:lvlJc w:val="left"/>
      <w:pPr>
        <w:ind w:left="5728" w:hanging="454"/>
      </w:pPr>
      <w:rPr>
        <w:rFonts w:hint="default"/>
        <w:lang w:val="en-US" w:eastAsia="en-US" w:bidi="ar-SA"/>
      </w:rPr>
    </w:lvl>
    <w:lvl w:ilvl="7">
      <w:numFmt w:val="bullet"/>
      <w:lvlText w:val="•"/>
      <w:lvlJc w:val="left"/>
      <w:pPr>
        <w:ind w:left="6635" w:hanging="454"/>
      </w:pPr>
      <w:rPr>
        <w:rFonts w:hint="default"/>
        <w:lang w:val="en-US" w:eastAsia="en-US" w:bidi="ar-SA"/>
      </w:rPr>
    </w:lvl>
    <w:lvl w:ilvl="8">
      <w:numFmt w:val="bullet"/>
      <w:lvlText w:val="•"/>
      <w:lvlJc w:val="left"/>
      <w:pPr>
        <w:ind w:left="7542" w:hanging="454"/>
      </w:pPr>
      <w:rPr>
        <w:rFonts w:hint="default"/>
        <w:lang w:val="en-US" w:eastAsia="en-US" w:bidi="ar-SA"/>
      </w:rPr>
    </w:lvl>
  </w:abstractNum>
  <w:abstractNum w:abstractNumId="9" w15:restartNumberingAfterBreak="0">
    <w:nsid w:val="2FFA4F75"/>
    <w:multiLevelType w:val="hybridMultilevel"/>
    <w:tmpl w:val="F492344C"/>
    <w:lvl w:ilvl="0" w:tplc="B40A5598">
      <w:numFmt w:val="bullet"/>
      <w:lvlText w:val=""/>
      <w:lvlJc w:val="left"/>
      <w:pPr>
        <w:ind w:left="695" w:hanging="454"/>
      </w:pPr>
      <w:rPr>
        <w:rFonts w:ascii="Symbol" w:eastAsia="Symbol" w:hAnsi="Symbol" w:cs="Symbol" w:hint="default"/>
        <w:b w:val="0"/>
        <w:bCs w:val="0"/>
        <w:i w:val="0"/>
        <w:iCs w:val="0"/>
        <w:spacing w:val="0"/>
        <w:w w:val="100"/>
        <w:sz w:val="22"/>
        <w:szCs w:val="22"/>
        <w:lang w:val="en-US" w:eastAsia="en-US" w:bidi="ar-SA"/>
      </w:rPr>
    </w:lvl>
    <w:lvl w:ilvl="1" w:tplc="26CEF880">
      <w:numFmt w:val="bullet"/>
      <w:lvlText w:val="•"/>
      <w:lvlJc w:val="left"/>
      <w:pPr>
        <w:ind w:left="1411" w:hanging="454"/>
      </w:pPr>
      <w:rPr>
        <w:rFonts w:hint="default"/>
        <w:lang w:val="en-US" w:eastAsia="en-US" w:bidi="ar-SA"/>
      </w:rPr>
    </w:lvl>
    <w:lvl w:ilvl="2" w:tplc="E3A49AA6">
      <w:numFmt w:val="bullet"/>
      <w:lvlText w:val="•"/>
      <w:lvlJc w:val="left"/>
      <w:pPr>
        <w:ind w:left="2122" w:hanging="454"/>
      </w:pPr>
      <w:rPr>
        <w:rFonts w:hint="default"/>
        <w:lang w:val="en-US" w:eastAsia="en-US" w:bidi="ar-SA"/>
      </w:rPr>
    </w:lvl>
    <w:lvl w:ilvl="3" w:tplc="63763C12">
      <w:numFmt w:val="bullet"/>
      <w:lvlText w:val="•"/>
      <w:lvlJc w:val="left"/>
      <w:pPr>
        <w:ind w:left="2833" w:hanging="454"/>
      </w:pPr>
      <w:rPr>
        <w:rFonts w:hint="default"/>
        <w:lang w:val="en-US" w:eastAsia="en-US" w:bidi="ar-SA"/>
      </w:rPr>
    </w:lvl>
    <w:lvl w:ilvl="4" w:tplc="EC4CB6F0">
      <w:numFmt w:val="bullet"/>
      <w:lvlText w:val="•"/>
      <w:lvlJc w:val="left"/>
      <w:pPr>
        <w:ind w:left="3544" w:hanging="454"/>
      </w:pPr>
      <w:rPr>
        <w:rFonts w:hint="default"/>
        <w:lang w:val="en-US" w:eastAsia="en-US" w:bidi="ar-SA"/>
      </w:rPr>
    </w:lvl>
    <w:lvl w:ilvl="5" w:tplc="93048BE8">
      <w:numFmt w:val="bullet"/>
      <w:lvlText w:val="•"/>
      <w:lvlJc w:val="left"/>
      <w:pPr>
        <w:ind w:left="4255" w:hanging="454"/>
      </w:pPr>
      <w:rPr>
        <w:rFonts w:hint="default"/>
        <w:lang w:val="en-US" w:eastAsia="en-US" w:bidi="ar-SA"/>
      </w:rPr>
    </w:lvl>
    <w:lvl w:ilvl="6" w:tplc="A5DC6ADA">
      <w:numFmt w:val="bullet"/>
      <w:lvlText w:val="•"/>
      <w:lvlJc w:val="left"/>
      <w:pPr>
        <w:ind w:left="4966" w:hanging="454"/>
      </w:pPr>
      <w:rPr>
        <w:rFonts w:hint="default"/>
        <w:lang w:val="en-US" w:eastAsia="en-US" w:bidi="ar-SA"/>
      </w:rPr>
    </w:lvl>
    <w:lvl w:ilvl="7" w:tplc="A1DE5CFE">
      <w:numFmt w:val="bullet"/>
      <w:lvlText w:val="•"/>
      <w:lvlJc w:val="left"/>
      <w:pPr>
        <w:ind w:left="5677" w:hanging="454"/>
      </w:pPr>
      <w:rPr>
        <w:rFonts w:hint="default"/>
        <w:lang w:val="en-US" w:eastAsia="en-US" w:bidi="ar-SA"/>
      </w:rPr>
    </w:lvl>
    <w:lvl w:ilvl="8" w:tplc="DF8A7134">
      <w:numFmt w:val="bullet"/>
      <w:lvlText w:val="•"/>
      <w:lvlJc w:val="left"/>
      <w:pPr>
        <w:ind w:left="6388" w:hanging="454"/>
      </w:pPr>
      <w:rPr>
        <w:rFonts w:hint="default"/>
        <w:lang w:val="en-US" w:eastAsia="en-US" w:bidi="ar-SA"/>
      </w:rPr>
    </w:lvl>
  </w:abstractNum>
  <w:abstractNum w:abstractNumId="10" w15:restartNumberingAfterBreak="0">
    <w:nsid w:val="35F3647D"/>
    <w:multiLevelType w:val="hybridMultilevel"/>
    <w:tmpl w:val="D0305210"/>
    <w:lvl w:ilvl="0" w:tplc="C1C4FA52">
      <w:numFmt w:val="bullet"/>
      <w:lvlText w:val=""/>
      <w:lvlJc w:val="left"/>
      <w:pPr>
        <w:ind w:left="695" w:hanging="454"/>
      </w:pPr>
      <w:rPr>
        <w:rFonts w:ascii="Symbol" w:eastAsia="Symbol" w:hAnsi="Symbol" w:cs="Symbol" w:hint="default"/>
        <w:b w:val="0"/>
        <w:bCs w:val="0"/>
        <w:i w:val="0"/>
        <w:iCs w:val="0"/>
        <w:spacing w:val="0"/>
        <w:w w:val="100"/>
        <w:sz w:val="22"/>
        <w:szCs w:val="22"/>
        <w:lang w:val="en-US" w:eastAsia="en-US" w:bidi="ar-SA"/>
      </w:rPr>
    </w:lvl>
    <w:lvl w:ilvl="1" w:tplc="CBEEE40A">
      <w:numFmt w:val="bullet"/>
      <w:lvlText w:val="•"/>
      <w:lvlJc w:val="left"/>
      <w:pPr>
        <w:ind w:left="1411" w:hanging="454"/>
      </w:pPr>
      <w:rPr>
        <w:rFonts w:hint="default"/>
        <w:lang w:val="en-US" w:eastAsia="en-US" w:bidi="ar-SA"/>
      </w:rPr>
    </w:lvl>
    <w:lvl w:ilvl="2" w:tplc="E3D61DBE">
      <w:numFmt w:val="bullet"/>
      <w:lvlText w:val="•"/>
      <w:lvlJc w:val="left"/>
      <w:pPr>
        <w:ind w:left="2122" w:hanging="454"/>
      </w:pPr>
      <w:rPr>
        <w:rFonts w:hint="default"/>
        <w:lang w:val="en-US" w:eastAsia="en-US" w:bidi="ar-SA"/>
      </w:rPr>
    </w:lvl>
    <w:lvl w:ilvl="3" w:tplc="47666558">
      <w:numFmt w:val="bullet"/>
      <w:lvlText w:val="•"/>
      <w:lvlJc w:val="left"/>
      <w:pPr>
        <w:ind w:left="2833" w:hanging="454"/>
      </w:pPr>
      <w:rPr>
        <w:rFonts w:hint="default"/>
        <w:lang w:val="en-US" w:eastAsia="en-US" w:bidi="ar-SA"/>
      </w:rPr>
    </w:lvl>
    <w:lvl w:ilvl="4" w:tplc="5E72919E">
      <w:numFmt w:val="bullet"/>
      <w:lvlText w:val="•"/>
      <w:lvlJc w:val="left"/>
      <w:pPr>
        <w:ind w:left="3544" w:hanging="454"/>
      </w:pPr>
      <w:rPr>
        <w:rFonts w:hint="default"/>
        <w:lang w:val="en-US" w:eastAsia="en-US" w:bidi="ar-SA"/>
      </w:rPr>
    </w:lvl>
    <w:lvl w:ilvl="5" w:tplc="EC5C0C96">
      <w:numFmt w:val="bullet"/>
      <w:lvlText w:val="•"/>
      <w:lvlJc w:val="left"/>
      <w:pPr>
        <w:ind w:left="4255" w:hanging="454"/>
      </w:pPr>
      <w:rPr>
        <w:rFonts w:hint="default"/>
        <w:lang w:val="en-US" w:eastAsia="en-US" w:bidi="ar-SA"/>
      </w:rPr>
    </w:lvl>
    <w:lvl w:ilvl="6" w:tplc="22904FDA">
      <w:numFmt w:val="bullet"/>
      <w:lvlText w:val="•"/>
      <w:lvlJc w:val="left"/>
      <w:pPr>
        <w:ind w:left="4966" w:hanging="454"/>
      </w:pPr>
      <w:rPr>
        <w:rFonts w:hint="default"/>
        <w:lang w:val="en-US" w:eastAsia="en-US" w:bidi="ar-SA"/>
      </w:rPr>
    </w:lvl>
    <w:lvl w:ilvl="7" w:tplc="C526CDAA">
      <w:numFmt w:val="bullet"/>
      <w:lvlText w:val="•"/>
      <w:lvlJc w:val="left"/>
      <w:pPr>
        <w:ind w:left="5677" w:hanging="454"/>
      </w:pPr>
      <w:rPr>
        <w:rFonts w:hint="default"/>
        <w:lang w:val="en-US" w:eastAsia="en-US" w:bidi="ar-SA"/>
      </w:rPr>
    </w:lvl>
    <w:lvl w:ilvl="8" w:tplc="8D28B352">
      <w:numFmt w:val="bullet"/>
      <w:lvlText w:val="•"/>
      <w:lvlJc w:val="left"/>
      <w:pPr>
        <w:ind w:left="6388" w:hanging="454"/>
      </w:pPr>
      <w:rPr>
        <w:rFonts w:hint="default"/>
        <w:lang w:val="en-US" w:eastAsia="en-US" w:bidi="ar-SA"/>
      </w:rPr>
    </w:lvl>
  </w:abstractNum>
  <w:abstractNum w:abstractNumId="11" w15:restartNumberingAfterBreak="0">
    <w:nsid w:val="4803545E"/>
    <w:multiLevelType w:val="hybridMultilevel"/>
    <w:tmpl w:val="9EA00DFE"/>
    <w:lvl w:ilvl="0" w:tplc="3078D1A8">
      <w:start w:val="1"/>
      <w:numFmt w:val="lowerRoman"/>
      <w:lvlText w:val="%1."/>
      <w:lvlJc w:val="left"/>
      <w:pPr>
        <w:ind w:left="2092" w:hanging="564"/>
        <w:jc w:val="right"/>
      </w:pPr>
      <w:rPr>
        <w:rFonts w:ascii="Arial" w:eastAsia="Arial" w:hAnsi="Arial" w:cs="Arial" w:hint="default"/>
        <w:b w:val="0"/>
        <w:bCs w:val="0"/>
        <w:i w:val="0"/>
        <w:iCs w:val="0"/>
        <w:spacing w:val="-1"/>
        <w:w w:val="100"/>
        <w:sz w:val="22"/>
        <w:szCs w:val="22"/>
        <w:lang w:val="en-US" w:eastAsia="en-US" w:bidi="ar-SA"/>
      </w:rPr>
    </w:lvl>
    <w:lvl w:ilvl="1" w:tplc="A6C43BD0">
      <w:numFmt w:val="bullet"/>
      <w:lvlText w:val="•"/>
      <w:lvlJc w:val="left"/>
      <w:pPr>
        <w:ind w:left="2825" w:hanging="564"/>
      </w:pPr>
      <w:rPr>
        <w:rFonts w:hint="default"/>
        <w:lang w:val="en-US" w:eastAsia="en-US" w:bidi="ar-SA"/>
      </w:rPr>
    </w:lvl>
    <w:lvl w:ilvl="2" w:tplc="FB98C388">
      <w:numFmt w:val="bullet"/>
      <w:lvlText w:val="•"/>
      <w:lvlJc w:val="left"/>
      <w:pPr>
        <w:ind w:left="3551" w:hanging="564"/>
      </w:pPr>
      <w:rPr>
        <w:rFonts w:hint="default"/>
        <w:lang w:val="en-US" w:eastAsia="en-US" w:bidi="ar-SA"/>
      </w:rPr>
    </w:lvl>
    <w:lvl w:ilvl="3" w:tplc="C4322EEA">
      <w:numFmt w:val="bullet"/>
      <w:lvlText w:val="•"/>
      <w:lvlJc w:val="left"/>
      <w:pPr>
        <w:ind w:left="4276" w:hanging="564"/>
      </w:pPr>
      <w:rPr>
        <w:rFonts w:hint="default"/>
        <w:lang w:val="en-US" w:eastAsia="en-US" w:bidi="ar-SA"/>
      </w:rPr>
    </w:lvl>
    <w:lvl w:ilvl="4" w:tplc="14A8CFFA">
      <w:numFmt w:val="bullet"/>
      <w:lvlText w:val="•"/>
      <w:lvlJc w:val="left"/>
      <w:pPr>
        <w:ind w:left="5002" w:hanging="564"/>
      </w:pPr>
      <w:rPr>
        <w:rFonts w:hint="default"/>
        <w:lang w:val="en-US" w:eastAsia="en-US" w:bidi="ar-SA"/>
      </w:rPr>
    </w:lvl>
    <w:lvl w:ilvl="5" w:tplc="43326B3E">
      <w:numFmt w:val="bullet"/>
      <w:lvlText w:val="•"/>
      <w:lvlJc w:val="left"/>
      <w:pPr>
        <w:ind w:left="5728" w:hanging="564"/>
      </w:pPr>
      <w:rPr>
        <w:rFonts w:hint="default"/>
        <w:lang w:val="en-US" w:eastAsia="en-US" w:bidi="ar-SA"/>
      </w:rPr>
    </w:lvl>
    <w:lvl w:ilvl="6" w:tplc="97BA207E">
      <w:numFmt w:val="bullet"/>
      <w:lvlText w:val="•"/>
      <w:lvlJc w:val="left"/>
      <w:pPr>
        <w:ind w:left="6453" w:hanging="564"/>
      </w:pPr>
      <w:rPr>
        <w:rFonts w:hint="default"/>
        <w:lang w:val="en-US" w:eastAsia="en-US" w:bidi="ar-SA"/>
      </w:rPr>
    </w:lvl>
    <w:lvl w:ilvl="7" w:tplc="D7B0FA48">
      <w:numFmt w:val="bullet"/>
      <w:lvlText w:val="•"/>
      <w:lvlJc w:val="left"/>
      <w:pPr>
        <w:ind w:left="7179" w:hanging="564"/>
      </w:pPr>
      <w:rPr>
        <w:rFonts w:hint="default"/>
        <w:lang w:val="en-US" w:eastAsia="en-US" w:bidi="ar-SA"/>
      </w:rPr>
    </w:lvl>
    <w:lvl w:ilvl="8" w:tplc="559CCA62">
      <w:numFmt w:val="bullet"/>
      <w:lvlText w:val="•"/>
      <w:lvlJc w:val="left"/>
      <w:pPr>
        <w:ind w:left="7905" w:hanging="564"/>
      </w:pPr>
      <w:rPr>
        <w:rFonts w:hint="default"/>
        <w:lang w:val="en-US" w:eastAsia="en-US" w:bidi="ar-SA"/>
      </w:rPr>
    </w:lvl>
  </w:abstractNum>
  <w:abstractNum w:abstractNumId="12" w15:restartNumberingAfterBreak="0">
    <w:nsid w:val="48261DAA"/>
    <w:multiLevelType w:val="hybridMultilevel"/>
    <w:tmpl w:val="64B4C3F8"/>
    <w:lvl w:ilvl="0" w:tplc="7C787A4E">
      <w:start w:val="1"/>
      <w:numFmt w:val="lowerRoman"/>
      <w:lvlText w:val="%1."/>
      <w:lvlJc w:val="left"/>
      <w:pPr>
        <w:ind w:left="555" w:hanging="457"/>
        <w:jc w:val="left"/>
      </w:pPr>
      <w:rPr>
        <w:rFonts w:ascii="Calibri" w:eastAsia="Calibri" w:hAnsi="Calibri" w:cs="Calibri" w:hint="default"/>
        <w:b w:val="0"/>
        <w:bCs w:val="0"/>
        <w:i w:val="0"/>
        <w:iCs w:val="0"/>
        <w:spacing w:val="-2"/>
        <w:w w:val="102"/>
        <w:sz w:val="17"/>
        <w:szCs w:val="17"/>
        <w:lang w:val="en-US" w:eastAsia="en-US" w:bidi="ar-SA"/>
      </w:rPr>
    </w:lvl>
    <w:lvl w:ilvl="1" w:tplc="9FEA6170">
      <w:numFmt w:val="bullet"/>
      <w:lvlText w:val="•"/>
      <w:lvlJc w:val="left"/>
      <w:pPr>
        <w:ind w:left="1183" w:hanging="457"/>
      </w:pPr>
      <w:rPr>
        <w:rFonts w:hint="default"/>
        <w:lang w:val="en-US" w:eastAsia="en-US" w:bidi="ar-SA"/>
      </w:rPr>
    </w:lvl>
    <w:lvl w:ilvl="2" w:tplc="8F6E12D0">
      <w:numFmt w:val="bullet"/>
      <w:lvlText w:val="•"/>
      <w:lvlJc w:val="left"/>
      <w:pPr>
        <w:ind w:left="1807" w:hanging="457"/>
      </w:pPr>
      <w:rPr>
        <w:rFonts w:hint="default"/>
        <w:lang w:val="en-US" w:eastAsia="en-US" w:bidi="ar-SA"/>
      </w:rPr>
    </w:lvl>
    <w:lvl w:ilvl="3" w:tplc="1C9E2AB0">
      <w:numFmt w:val="bullet"/>
      <w:lvlText w:val="•"/>
      <w:lvlJc w:val="left"/>
      <w:pPr>
        <w:ind w:left="2431" w:hanging="457"/>
      </w:pPr>
      <w:rPr>
        <w:rFonts w:hint="default"/>
        <w:lang w:val="en-US" w:eastAsia="en-US" w:bidi="ar-SA"/>
      </w:rPr>
    </w:lvl>
    <w:lvl w:ilvl="4" w:tplc="0B063838">
      <w:numFmt w:val="bullet"/>
      <w:lvlText w:val="•"/>
      <w:lvlJc w:val="left"/>
      <w:pPr>
        <w:ind w:left="3055" w:hanging="457"/>
      </w:pPr>
      <w:rPr>
        <w:rFonts w:hint="default"/>
        <w:lang w:val="en-US" w:eastAsia="en-US" w:bidi="ar-SA"/>
      </w:rPr>
    </w:lvl>
    <w:lvl w:ilvl="5" w:tplc="21BC8C74">
      <w:numFmt w:val="bullet"/>
      <w:lvlText w:val="•"/>
      <w:lvlJc w:val="left"/>
      <w:pPr>
        <w:ind w:left="3679" w:hanging="457"/>
      </w:pPr>
      <w:rPr>
        <w:rFonts w:hint="default"/>
        <w:lang w:val="en-US" w:eastAsia="en-US" w:bidi="ar-SA"/>
      </w:rPr>
    </w:lvl>
    <w:lvl w:ilvl="6" w:tplc="DF9CFA3E">
      <w:numFmt w:val="bullet"/>
      <w:lvlText w:val="•"/>
      <w:lvlJc w:val="left"/>
      <w:pPr>
        <w:ind w:left="4302" w:hanging="457"/>
      </w:pPr>
      <w:rPr>
        <w:rFonts w:hint="default"/>
        <w:lang w:val="en-US" w:eastAsia="en-US" w:bidi="ar-SA"/>
      </w:rPr>
    </w:lvl>
    <w:lvl w:ilvl="7" w:tplc="A62C5704">
      <w:numFmt w:val="bullet"/>
      <w:lvlText w:val="•"/>
      <w:lvlJc w:val="left"/>
      <w:pPr>
        <w:ind w:left="4926" w:hanging="457"/>
      </w:pPr>
      <w:rPr>
        <w:rFonts w:hint="default"/>
        <w:lang w:val="en-US" w:eastAsia="en-US" w:bidi="ar-SA"/>
      </w:rPr>
    </w:lvl>
    <w:lvl w:ilvl="8" w:tplc="C9F2F4B6">
      <w:numFmt w:val="bullet"/>
      <w:lvlText w:val="•"/>
      <w:lvlJc w:val="left"/>
      <w:pPr>
        <w:ind w:left="5550" w:hanging="457"/>
      </w:pPr>
      <w:rPr>
        <w:rFonts w:hint="default"/>
        <w:lang w:val="en-US" w:eastAsia="en-US" w:bidi="ar-SA"/>
      </w:rPr>
    </w:lvl>
  </w:abstractNum>
  <w:abstractNum w:abstractNumId="13" w15:restartNumberingAfterBreak="0">
    <w:nsid w:val="49093173"/>
    <w:multiLevelType w:val="multilevel"/>
    <w:tmpl w:val="735037D8"/>
    <w:lvl w:ilvl="0">
      <w:start w:val="14"/>
      <w:numFmt w:val="decimal"/>
      <w:lvlText w:val="%1"/>
      <w:lvlJc w:val="left"/>
      <w:pPr>
        <w:ind w:left="885" w:hanging="720"/>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639" w:hanging="567"/>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497" w:hanging="567"/>
      </w:pPr>
      <w:rPr>
        <w:rFonts w:hint="default"/>
        <w:lang w:val="en-US" w:eastAsia="en-US" w:bidi="ar-SA"/>
      </w:rPr>
    </w:lvl>
    <w:lvl w:ilvl="3">
      <w:numFmt w:val="bullet"/>
      <w:lvlText w:val="•"/>
      <w:lvlJc w:val="left"/>
      <w:pPr>
        <w:ind w:left="3354" w:hanging="567"/>
      </w:pPr>
      <w:rPr>
        <w:rFonts w:hint="default"/>
        <w:lang w:val="en-US" w:eastAsia="en-US" w:bidi="ar-SA"/>
      </w:rPr>
    </w:lvl>
    <w:lvl w:ilvl="4">
      <w:numFmt w:val="bullet"/>
      <w:lvlText w:val="•"/>
      <w:lvlJc w:val="left"/>
      <w:pPr>
        <w:ind w:left="4212" w:hanging="567"/>
      </w:pPr>
      <w:rPr>
        <w:rFonts w:hint="default"/>
        <w:lang w:val="en-US" w:eastAsia="en-US" w:bidi="ar-SA"/>
      </w:rPr>
    </w:lvl>
    <w:lvl w:ilvl="5">
      <w:numFmt w:val="bullet"/>
      <w:lvlText w:val="•"/>
      <w:lvlJc w:val="left"/>
      <w:pPr>
        <w:ind w:left="5069" w:hanging="567"/>
      </w:pPr>
      <w:rPr>
        <w:rFonts w:hint="default"/>
        <w:lang w:val="en-US" w:eastAsia="en-US" w:bidi="ar-SA"/>
      </w:rPr>
    </w:lvl>
    <w:lvl w:ilvl="6">
      <w:numFmt w:val="bullet"/>
      <w:lvlText w:val="•"/>
      <w:lvlJc w:val="left"/>
      <w:pPr>
        <w:ind w:left="5926" w:hanging="567"/>
      </w:pPr>
      <w:rPr>
        <w:rFonts w:hint="default"/>
        <w:lang w:val="en-US" w:eastAsia="en-US" w:bidi="ar-SA"/>
      </w:rPr>
    </w:lvl>
    <w:lvl w:ilvl="7">
      <w:numFmt w:val="bullet"/>
      <w:lvlText w:val="•"/>
      <w:lvlJc w:val="left"/>
      <w:pPr>
        <w:ind w:left="6784" w:hanging="567"/>
      </w:pPr>
      <w:rPr>
        <w:rFonts w:hint="default"/>
        <w:lang w:val="en-US" w:eastAsia="en-US" w:bidi="ar-SA"/>
      </w:rPr>
    </w:lvl>
    <w:lvl w:ilvl="8">
      <w:numFmt w:val="bullet"/>
      <w:lvlText w:val="•"/>
      <w:lvlJc w:val="left"/>
      <w:pPr>
        <w:ind w:left="7641" w:hanging="567"/>
      </w:pPr>
      <w:rPr>
        <w:rFonts w:hint="default"/>
        <w:lang w:val="en-US" w:eastAsia="en-US" w:bidi="ar-SA"/>
      </w:rPr>
    </w:lvl>
  </w:abstractNum>
  <w:abstractNum w:abstractNumId="14" w15:restartNumberingAfterBreak="0">
    <w:nsid w:val="614F62CB"/>
    <w:multiLevelType w:val="multilevel"/>
    <w:tmpl w:val="BD5AA9E8"/>
    <w:lvl w:ilvl="0">
      <w:start w:val="1"/>
      <w:numFmt w:val="decimal"/>
      <w:lvlText w:val="%1."/>
      <w:lvlJc w:val="left"/>
      <w:pPr>
        <w:ind w:left="885" w:hanging="720"/>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639" w:hanging="567"/>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092" w:hanging="454"/>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007" w:hanging="454"/>
      </w:pPr>
      <w:rPr>
        <w:rFonts w:hint="default"/>
        <w:lang w:val="en-US" w:eastAsia="en-US" w:bidi="ar-SA"/>
      </w:rPr>
    </w:lvl>
    <w:lvl w:ilvl="4">
      <w:numFmt w:val="bullet"/>
      <w:lvlText w:val="•"/>
      <w:lvlJc w:val="left"/>
      <w:pPr>
        <w:ind w:left="3914" w:hanging="454"/>
      </w:pPr>
      <w:rPr>
        <w:rFonts w:hint="default"/>
        <w:lang w:val="en-US" w:eastAsia="en-US" w:bidi="ar-SA"/>
      </w:rPr>
    </w:lvl>
    <w:lvl w:ilvl="5">
      <w:numFmt w:val="bullet"/>
      <w:lvlText w:val="•"/>
      <w:lvlJc w:val="left"/>
      <w:pPr>
        <w:ind w:left="4821" w:hanging="454"/>
      </w:pPr>
      <w:rPr>
        <w:rFonts w:hint="default"/>
        <w:lang w:val="en-US" w:eastAsia="en-US" w:bidi="ar-SA"/>
      </w:rPr>
    </w:lvl>
    <w:lvl w:ilvl="6">
      <w:numFmt w:val="bullet"/>
      <w:lvlText w:val="•"/>
      <w:lvlJc w:val="left"/>
      <w:pPr>
        <w:ind w:left="5728" w:hanging="454"/>
      </w:pPr>
      <w:rPr>
        <w:rFonts w:hint="default"/>
        <w:lang w:val="en-US" w:eastAsia="en-US" w:bidi="ar-SA"/>
      </w:rPr>
    </w:lvl>
    <w:lvl w:ilvl="7">
      <w:numFmt w:val="bullet"/>
      <w:lvlText w:val="•"/>
      <w:lvlJc w:val="left"/>
      <w:pPr>
        <w:ind w:left="6635" w:hanging="454"/>
      </w:pPr>
      <w:rPr>
        <w:rFonts w:hint="default"/>
        <w:lang w:val="en-US" w:eastAsia="en-US" w:bidi="ar-SA"/>
      </w:rPr>
    </w:lvl>
    <w:lvl w:ilvl="8">
      <w:numFmt w:val="bullet"/>
      <w:lvlText w:val="•"/>
      <w:lvlJc w:val="left"/>
      <w:pPr>
        <w:ind w:left="7542" w:hanging="454"/>
      </w:pPr>
      <w:rPr>
        <w:rFonts w:hint="default"/>
        <w:lang w:val="en-US" w:eastAsia="en-US" w:bidi="ar-SA"/>
      </w:rPr>
    </w:lvl>
  </w:abstractNum>
  <w:abstractNum w:abstractNumId="15" w15:restartNumberingAfterBreak="0">
    <w:nsid w:val="63D40A32"/>
    <w:multiLevelType w:val="hybridMultilevel"/>
    <w:tmpl w:val="B3B84758"/>
    <w:lvl w:ilvl="0" w:tplc="56F0B7F8">
      <w:numFmt w:val="bullet"/>
      <w:lvlText w:val=""/>
      <w:lvlJc w:val="left"/>
      <w:pPr>
        <w:ind w:left="695" w:hanging="454"/>
      </w:pPr>
      <w:rPr>
        <w:rFonts w:ascii="Symbol" w:eastAsia="Symbol" w:hAnsi="Symbol" w:cs="Symbol" w:hint="default"/>
        <w:b w:val="0"/>
        <w:bCs w:val="0"/>
        <w:i w:val="0"/>
        <w:iCs w:val="0"/>
        <w:spacing w:val="0"/>
        <w:w w:val="100"/>
        <w:sz w:val="22"/>
        <w:szCs w:val="22"/>
        <w:lang w:val="en-US" w:eastAsia="en-US" w:bidi="ar-SA"/>
      </w:rPr>
    </w:lvl>
    <w:lvl w:ilvl="1" w:tplc="13DA1A54">
      <w:numFmt w:val="bullet"/>
      <w:lvlText w:val="•"/>
      <w:lvlJc w:val="left"/>
      <w:pPr>
        <w:ind w:left="1411" w:hanging="454"/>
      </w:pPr>
      <w:rPr>
        <w:rFonts w:hint="default"/>
        <w:lang w:val="en-US" w:eastAsia="en-US" w:bidi="ar-SA"/>
      </w:rPr>
    </w:lvl>
    <w:lvl w:ilvl="2" w:tplc="596C152A">
      <w:numFmt w:val="bullet"/>
      <w:lvlText w:val="•"/>
      <w:lvlJc w:val="left"/>
      <w:pPr>
        <w:ind w:left="2122" w:hanging="454"/>
      </w:pPr>
      <w:rPr>
        <w:rFonts w:hint="default"/>
        <w:lang w:val="en-US" w:eastAsia="en-US" w:bidi="ar-SA"/>
      </w:rPr>
    </w:lvl>
    <w:lvl w:ilvl="3" w:tplc="69AE91BE">
      <w:numFmt w:val="bullet"/>
      <w:lvlText w:val="•"/>
      <w:lvlJc w:val="left"/>
      <w:pPr>
        <w:ind w:left="2833" w:hanging="454"/>
      </w:pPr>
      <w:rPr>
        <w:rFonts w:hint="default"/>
        <w:lang w:val="en-US" w:eastAsia="en-US" w:bidi="ar-SA"/>
      </w:rPr>
    </w:lvl>
    <w:lvl w:ilvl="4" w:tplc="B888AA9A">
      <w:numFmt w:val="bullet"/>
      <w:lvlText w:val="•"/>
      <w:lvlJc w:val="left"/>
      <w:pPr>
        <w:ind w:left="3544" w:hanging="454"/>
      </w:pPr>
      <w:rPr>
        <w:rFonts w:hint="default"/>
        <w:lang w:val="en-US" w:eastAsia="en-US" w:bidi="ar-SA"/>
      </w:rPr>
    </w:lvl>
    <w:lvl w:ilvl="5" w:tplc="55C26EB4">
      <w:numFmt w:val="bullet"/>
      <w:lvlText w:val="•"/>
      <w:lvlJc w:val="left"/>
      <w:pPr>
        <w:ind w:left="4255" w:hanging="454"/>
      </w:pPr>
      <w:rPr>
        <w:rFonts w:hint="default"/>
        <w:lang w:val="en-US" w:eastAsia="en-US" w:bidi="ar-SA"/>
      </w:rPr>
    </w:lvl>
    <w:lvl w:ilvl="6" w:tplc="6240A1FE">
      <w:numFmt w:val="bullet"/>
      <w:lvlText w:val="•"/>
      <w:lvlJc w:val="left"/>
      <w:pPr>
        <w:ind w:left="4966" w:hanging="454"/>
      </w:pPr>
      <w:rPr>
        <w:rFonts w:hint="default"/>
        <w:lang w:val="en-US" w:eastAsia="en-US" w:bidi="ar-SA"/>
      </w:rPr>
    </w:lvl>
    <w:lvl w:ilvl="7" w:tplc="34C4A892">
      <w:numFmt w:val="bullet"/>
      <w:lvlText w:val="•"/>
      <w:lvlJc w:val="left"/>
      <w:pPr>
        <w:ind w:left="5677" w:hanging="454"/>
      </w:pPr>
      <w:rPr>
        <w:rFonts w:hint="default"/>
        <w:lang w:val="en-US" w:eastAsia="en-US" w:bidi="ar-SA"/>
      </w:rPr>
    </w:lvl>
    <w:lvl w:ilvl="8" w:tplc="8EA4CF84">
      <w:numFmt w:val="bullet"/>
      <w:lvlText w:val="•"/>
      <w:lvlJc w:val="left"/>
      <w:pPr>
        <w:ind w:left="6388" w:hanging="454"/>
      </w:pPr>
      <w:rPr>
        <w:rFonts w:hint="default"/>
        <w:lang w:val="en-US" w:eastAsia="en-US" w:bidi="ar-SA"/>
      </w:rPr>
    </w:lvl>
  </w:abstractNum>
  <w:abstractNum w:abstractNumId="16" w15:restartNumberingAfterBreak="0">
    <w:nsid w:val="67E472B8"/>
    <w:multiLevelType w:val="hybridMultilevel"/>
    <w:tmpl w:val="7D523CB6"/>
    <w:lvl w:ilvl="0" w:tplc="9118DD38">
      <w:numFmt w:val="bullet"/>
      <w:lvlText w:val=""/>
      <w:lvlJc w:val="left"/>
      <w:pPr>
        <w:ind w:left="695" w:hanging="454"/>
      </w:pPr>
      <w:rPr>
        <w:rFonts w:ascii="Symbol" w:eastAsia="Symbol" w:hAnsi="Symbol" w:cs="Symbol" w:hint="default"/>
        <w:b w:val="0"/>
        <w:bCs w:val="0"/>
        <w:i w:val="0"/>
        <w:iCs w:val="0"/>
        <w:spacing w:val="0"/>
        <w:w w:val="100"/>
        <w:sz w:val="22"/>
        <w:szCs w:val="22"/>
        <w:lang w:val="en-US" w:eastAsia="en-US" w:bidi="ar-SA"/>
      </w:rPr>
    </w:lvl>
    <w:lvl w:ilvl="1" w:tplc="53A40BF0">
      <w:numFmt w:val="bullet"/>
      <w:lvlText w:val="•"/>
      <w:lvlJc w:val="left"/>
      <w:pPr>
        <w:ind w:left="1411" w:hanging="454"/>
      </w:pPr>
      <w:rPr>
        <w:rFonts w:hint="default"/>
        <w:lang w:val="en-US" w:eastAsia="en-US" w:bidi="ar-SA"/>
      </w:rPr>
    </w:lvl>
    <w:lvl w:ilvl="2" w:tplc="6DF26A54">
      <w:numFmt w:val="bullet"/>
      <w:lvlText w:val="•"/>
      <w:lvlJc w:val="left"/>
      <w:pPr>
        <w:ind w:left="2122" w:hanging="454"/>
      </w:pPr>
      <w:rPr>
        <w:rFonts w:hint="default"/>
        <w:lang w:val="en-US" w:eastAsia="en-US" w:bidi="ar-SA"/>
      </w:rPr>
    </w:lvl>
    <w:lvl w:ilvl="3" w:tplc="9C060D2A">
      <w:numFmt w:val="bullet"/>
      <w:lvlText w:val="•"/>
      <w:lvlJc w:val="left"/>
      <w:pPr>
        <w:ind w:left="2833" w:hanging="454"/>
      </w:pPr>
      <w:rPr>
        <w:rFonts w:hint="default"/>
        <w:lang w:val="en-US" w:eastAsia="en-US" w:bidi="ar-SA"/>
      </w:rPr>
    </w:lvl>
    <w:lvl w:ilvl="4" w:tplc="4F968C9A">
      <w:numFmt w:val="bullet"/>
      <w:lvlText w:val="•"/>
      <w:lvlJc w:val="left"/>
      <w:pPr>
        <w:ind w:left="3544" w:hanging="454"/>
      </w:pPr>
      <w:rPr>
        <w:rFonts w:hint="default"/>
        <w:lang w:val="en-US" w:eastAsia="en-US" w:bidi="ar-SA"/>
      </w:rPr>
    </w:lvl>
    <w:lvl w:ilvl="5" w:tplc="88B4DC14">
      <w:numFmt w:val="bullet"/>
      <w:lvlText w:val="•"/>
      <w:lvlJc w:val="left"/>
      <w:pPr>
        <w:ind w:left="4255" w:hanging="454"/>
      </w:pPr>
      <w:rPr>
        <w:rFonts w:hint="default"/>
        <w:lang w:val="en-US" w:eastAsia="en-US" w:bidi="ar-SA"/>
      </w:rPr>
    </w:lvl>
    <w:lvl w:ilvl="6" w:tplc="73EA6D76">
      <w:numFmt w:val="bullet"/>
      <w:lvlText w:val="•"/>
      <w:lvlJc w:val="left"/>
      <w:pPr>
        <w:ind w:left="4966" w:hanging="454"/>
      </w:pPr>
      <w:rPr>
        <w:rFonts w:hint="default"/>
        <w:lang w:val="en-US" w:eastAsia="en-US" w:bidi="ar-SA"/>
      </w:rPr>
    </w:lvl>
    <w:lvl w:ilvl="7" w:tplc="DC0A12CC">
      <w:numFmt w:val="bullet"/>
      <w:lvlText w:val="•"/>
      <w:lvlJc w:val="left"/>
      <w:pPr>
        <w:ind w:left="5677" w:hanging="454"/>
      </w:pPr>
      <w:rPr>
        <w:rFonts w:hint="default"/>
        <w:lang w:val="en-US" w:eastAsia="en-US" w:bidi="ar-SA"/>
      </w:rPr>
    </w:lvl>
    <w:lvl w:ilvl="8" w:tplc="8A94E50E">
      <w:numFmt w:val="bullet"/>
      <w:lvlText w:val="•"/>
      <w:lvlJc w:val="left"/>
      <w:pPr>
        <w:ind w:left="6388" w:hanging="454"/>
      </w:pPr>
      <w:rPr>
        <w:rFonts w:hint="default"/>
        <w:lang w:val="en-US" w:eastAsia="en-US" w:bidi="ar-SA"/>
      </w:rPr>
    </w:lvl>
  </w:abstractNum>
  <w:abstractNum w:abstractNumId="17" w15:restartNumberingAfterBreak="0">
    <w:nsid w:val="69676D19"/>
    <w:multiLevelType w:val="hybridMultilevel"/>
    <w:tmpl w:val="66320BAC"/>
    <w:lvl w:ilvl="0" w:tplc="2E76E8EE">
      <w:numFmt w:val="bullet"/>
      <w:lvlText w:val=""/>
      <w:lvlJc w:val="left"/>
      <w:pPr>
        <w:ind w:left="695" w:hanging="454"/>
      </w:pPr>
      <w:rPr>
        <w:rFonts w:ascii="Symbol" w:eastAsia="Symbol" w:hAnsi="Symbol" w:cs="Symbol" w:hint="default"/>
        <w:b w:val="0"/>
        <w:bCs w:val="0"/>
        <w:i w:val="0"/>
        <w:iCs w:val="0"/>
        <w:spacing w:val="0"/>
        <w:w w:val="100"/>
        <w:sz w:val="22"/>
        <w:szCs w:val="22"/>
        <w:lang w:val="en-US" w:eastAsia="en-US" w:bidi="ar-SA"/>
      </w:rPr>
    </w:lvl>
    <w:lvl w:ilvl="1" w:tplc="B2D6685E">
      <w:numFmt w:val="bullet"/>
      <w:lvlText w:val="•"/>
      <w:lvlJc w:val="left"/>
      <w:pPr>
        <w:ind w:left="1411" w:hanging="454"/>
      </w:pPr>
      <w:rPr>
        <w:rFonts w:hint="default"/>
        <w:lang w:val="en-US" w:eastAsia="en-US" w:bidi="ar-SA"/>
      </w:rPr>
    </w:lvl>
    <w:lvl w:ilvl="2" w:tplc="5BA2AD18">
      <w:numFmt w:val="bullet"/>
      <w:lvlText w:val="•"/>
      <w:lvlJc w:val="left"/>
      <w:pPr>
        <w:ind w:left="2122" w:hanging="454"/>
      </w:pPr>
      <w:rPr>
        <w:rFonts w:hint="default"/>
        <w:lang w:val="en-US" w:eastAsia="en-US" w:bidi="ar-SA"/>
      </w:rPr>
    </w:lvl>
    <w:lvl w:ilvl="3" w:tplc="2080291E">
      <w:numFmt w:val="bullet"/>
      <w:lvlText w:val="•"/>
      <w:lvlJc w:val="left"/>
      <w:pPr>
        <w:ind w:left="2833" w:hanging="454"/>
      </w:pPr>
      <w:rPr>
        <w:rFonts w:hint="default"/>
        <w:lang w:val="en-US" w:eastAsia="en-US" w:bidi="ar-SA"/>
      </w:rPr>
    </w:lvl>
    <w:lvl w:ilvl="4" w:tplc="AAA03A16">
      <w:numFmt w:val="bullet"/>
      <w:lvlText w:val="•"/>
      <w:lvlJc w:val="left"/>
      <w:pPr>
        <w:ind w:left="3544" w:hanging="454"/>
      </w:pPr>
      <w:rPr>
        <w:rFonts w:hint="default"/>
        <w:lang w:val="en-US" w:eastAsia="en-US" w:bidi="ar-SA"/>
      </w:rPr>
    </w:lvl>
    <w:lvl w:ilvl="5" w:tplc="CA0A8688">
      <w:numFmt w:val="bullet"/>
      <w:lvlText w:val="•"/>
      <w:lvlJc w:val="left"/>
      <w:pPr>
        <w:ind w:left="4255" w:hanging="454"/>
      </w:pPr>
      <w:rPr>
        <w:rFonts w:hint="default"/>
        <w:lang w:val="en-US" w:eastAsia="en-US" w:bidi="ar-SA"/>
      </w:rPr>
    </w:lvl>
    <w:lvl w:ilvl="6" w:tplc="B866C75C">
      <w:numFmt w:val="bullet"/>
      <w:lvlText w:val="•"/>
      <w:lvlJc w:val="left"/>
      <w:pPr>
        <w:ind w:left="4966" w:hanging="454"/>
      </w:pPr>
      <w:rPr>
        <w:rFonts w:hint="default"/>
        <w:lang w:val="en-US" w:eastAsia="en-US" w:bidi="ar-SA"/>
      </w:rPr>
    </w:lvl>
    <w:lvl w:ilvl="7" w:tplc="CEFADA42">
      <w:numFmt w:val="bullet"/>
      <w:lvlText w:val="•"/>
      <w:lvlJc w:val="left"/>
      <w:pPr>
        <w:ind w:left="5677" w:hanging="454"/>
      </w:pPr>
      <w:rPr>
        <w:rFonts w:hint="default"/>
        <w:lang w:val="en-US" w:eastAsia="en-US" w:bidi="ar-SA"/>
      </w:rPr>
    </w:lvl>
    <w:lvl w:ilvl="8" w:tplc="98AECD1A">
      <w:numFmt w:val="bullet"/>
      <w:lvlText w:val="•"/>
      <w:lvlJc w:val="left"/>
      <w:pPr>
        <w:ind w:left="6388" w:hanging="454"/>
      </w:pPr>
      <w:rPr>
        <w:rFonts w:hint="default"/>
        <w:lang w:val="en-US" w:eastAsia="en-US" w:bidi="ar-SA"/>
      </w:rPr>
    </w:lvl>
  </w:abstractNum>
  <w:abstractNum w:abstractNumId="18" w15:restartNumberingAfterBreak="0">
    <w:nsid w:val="78995DD4"/>
    <w:multiLevelType w:val="hybridMultilevel"/>
    <w:tmpl w:val="8D9039C0"/>
    <w:lvl w:ilvl="0" w:tplc="E9EE04A2">
      <w:start w:val="1"/>
      <w:numFmt w:val="decimal"/>
      <w:lvlText w:val="%1."/>
      <w:lvlJc w:val="left"/>
      <w:pPr>
        <w:ind w:left="604" w:hanging="440"/>
        <w:jc w:val="left"/>
      </w:pPr>
      <w:rPr>
        <w:rFonts w:ascii="Arial" w:eastAsia="Arial" w:hAnsi="Arial" w:cs="Arial" w:hint="default"/>
        <w:b w:val="0"/>
        <w:bCs w:val="0"/>
        <w:i w:val="0"/>
        <w:iCs w:val="0"/>
        <w:spacing w:val="-1"/>
        <w:w w:val="100"/>
        <w:sz w:val="22"/>
        <w:szCs w:val="22"/>
        <w:lang w:val="en-US" w:eastAsia="en-US" w:bidi="ar-SA"/>
      </w:rPr>
    </w:lvl>
    <w:lvl w:ilvl="1" w:tplc="0E4CFD7C">
      <w:numFmt w:val="bullet"/>
      <w:lvlText w:val="•"/>
      <w:lvlJc w:val="left"/>
      <w:pPr>
        <w:ind w:left="1475" w:hanging="440"/>
      </w:pPr>
      <w:rPr>
        <w:rFonts w:hint="default"/>
        <w:lang w:val="en-US" w:eastAsia="en-US" w:bidi="ar-SA"/>
      </w:rPr>
    </w:lvl>
    <w:lvl w:ilvl="2" w:tplc="29202CC2">
      <w:numFmt w:val="bullet"/>
      <w:lvlText w:val="•"/>
      <w:lvlJc w:val="left"/>
      <w:pPr>
        <w:ind w:left="2351" w:hanging="440"/>
      </w:pPr>
      <w:rPr>
        <w:rFonts w:hint="default"/>
        <w:lang w:val="en-US" w:eastAsia="en-US" w:bidi="ar-SA"/>
      </w:rPr>
    </w:lvl>
    <w:lvl w:ilvl="3" w:tplc="55D8BACC">
      <w:numFmt w:val="bullet"/>
      <w:lvlText w:val="•"/>
      <w:lvlJc w:val="left"/>
      <w:pPr>
        <w:ind w:left="3226" w:hanging="440"/>
      </w:pPr>
      <w:rPr>
        <w:rFonts w:hint="default"/>
        <w:lang w:val="en-US" w:eastAsia="en-US" w:bidi="ar-SA"/>
      </w:rPr>
    </w:lvl>
    <w:lvl w:ilvl="4" w:tplc="924634FC">
      <w:numFmt w:val="bullet"/>
      <w:lvlText w:val="•"/>
      <w:lvlJc w:val="left"/>
      <w:pPr>
        <w:ind w:left="4102" w:hanging="440"/>
      </w:pPr>
      <w:rPr>
        <w:rFonts w:hint="default"/>
        <w:lang w:val="en-US" w:eastAsia="en-US" w:bidi="ar-SA"/>
      </w:rPr>
    </w:lvl>
    <w:lvl w:ilvl="5" w:tplc="2ED61640">
      <w:numFmt w:val="bullet"/>
      <w:lvlText w:val="•"/>
      <w:lvlJc w:val="left"/>
      <w:pPr>
        <w:ind w:left="4978" w:hanging="440"/>
      </w:pPr>
      <w:rPr>
        <w:rFonts w:hint="default"/>
        <w:lang w:val="en-US" w:eastAsia="en-US" w:bidi="ar-SA"/>
      </w:rPr>
    </w:lvl>
    <w:lvl w:ilvl="6" w:tplc="D682C3E6">
      <w:numFmt w:val="bullet"/>
      <w:lvlText w:val="•"/>
      <w:lvlJc w:val="left"/>
      <w:pPr>
        <w:ind w:left="5853" w:hanging="440"/>
      </w:pPr>
      <w:rPr>
        <w:rFonts w:hint="default"/>
        <w:lang w:val="en-US" w:eastAsia="en-US" w:bidi="ar-SA"/>
      </w:rPr>
    </w:lvl>
    <w:lvl w:ilvl="7" w:tplc="ED4AF4AC">
      <w:numFmt w:val="bullet"/>
      <w:lvlText w:val="•"/>
      <w:lvlJc w:val="left"/>
      <w:pPr>
        <w:ind w:left="6729" w:hanging="440"/>
      </w:pPr>
      <w:rPr>
        <w:rFonts w:hint="default"/>
        <w:lang w:val="en-US" w:eastAsia="en-US" w:bidi="ar-SA"/>
      </w:rPr>
    </w:lvl>
    <w:lvl w:ilvl="8" w:tplc="F8A0C904">
      <w:numFmt w:val="bullet"/>
      <w:lvlText w:val="•"/>
      <w:lvlJc w:val="left"/>
      <w:pPr>
        <w:ind w:left="7605" w:hanging="440"/>
      </w:pPr>
      <w:rPr>
        <w:rFonts w:hint="default"/>
        <w:lang w:val="en-US" w:eastAsia="en-US" w:bidi="ar-SA"/>
      </w:rPr>
    </w:lvl>
  </w:abstractNum>
  <w:abstractNum w:abstractNumId="19" w15:restartNumberingAfterBreak="0">
    <w:nsid w:val="79B1437B"/>
    <w:multiLevelType w:val="hybridMultilevel"/>
    <w:tmpl w:val="F1EA5860"/>
    <w:lvl w:ilvl="0" w:tplc="B69AB7E2">
      <w:start w:val="1"/>
      <w:numFmt w:val="lowerRoman"/>
      <w:lvlText w:val="%1."/>
      <w:lvlJc w:val="left"/>
      <w:pPr>
        <w:ind w:left="2092" w:hanging="564"/>
        <w:jc w:val="right"/>
      </w:pPr>
      <w:rPr>
        <w:rFonts w:ascii="Arial" w:eastAsia="Arial" w:hAnsi="Arial" w:cs="Arial" w:hint="default"/>
        <w:b w:val="0"/>
        <w:bCs w:val="0"/>
        <w:i w:val="0"/>
        <w:iCs w:val="0"/>
        <w:spacing w:val="-1"/>
        <w:w w:val="100"/>
        <w:sz w:val="22"/>
        <w:szCs w:val="22"/>
        <w:lang w:val="en-US" w:eastAsia="en-US" w:bidi="ar-SA"/>
      </w:rPr>
    </w:lvl>
    <w:lvl w:ilvl="1" w:tplc="D60ACFA6">
      <w:numFmt w:val="bullet"/>
      <w:lvlText w:val="•"/>
      <w:lvlJc w:val="left"/>
      <w:pPr>
        <w:ind w:left="2825" w:hanging="564"/>
      </w:pPr>
      <w:rPr>
        <w:rFonts w:hint="default"/>
        <w:lang w:val="en-US" w:eastAsia="en-US" w:bidi="ar-SA"/>
      </w:rPr>
    </w:lvl>
    <w:lvl w:ilvl="2" w:tplc="A5204652">
      <w:numFmt w:val="bullet"/>
      <w:lvlText w:val="•"/>
      <w:lvlJc w:val="left"/>
      <w:pPr>
        <w:ind w:left="3551" w:hanging="564"/>
      </w:pPr>
      <w:rPr>
        <w:rFonts w:hint="default"/>
        <w:lang w:val="en-US" w:eastAsia="en-US" w:bidi="ar-SA"/>
      </w:rPr>
    </w:lvl>
    <w:lvl w:ilvl="3" w:tplc="17E27A32">
      <w:numFmt w:val="bullet"/>
      <w:lvlText w:val="•"/>
      <w:lvlJc w:val="left"/>
      <w:pPr>
        <w:ind w:left="4276" w:hanging="564"/>
      </w:pPr>
      <w:rPr>
        <w:rFonts w:hint="default"/>
        <w:lang w:val="en-US" w:eastAsia="en-US" w:bidi="ar-SA"/>
      </w:rPr>
    </w:lvl>
    <w:lvl w:ilvl="4" w:tplc="4A982A24">
      <w:numFmt w:val="bullet"/>
      <w:lvlText w:val="•"/>
      <w:lvlJc w:val="left"/>
      <w:pPr>
        <w:ind w:left="5002" w:hanging="564"/>
      </w:pPr>
      <w:rPr>
        <w:rFonts w:hint="default"/>
        <w:lang w:val="en-US" w:eastAsia="en-US" w:bidi="ar-SA"/>
      </w:rPr>
    </w:lvl>
    <w:lvl w:ilvl="5" w:tplc="2048BCBA">
      <w:numFmt w:val="bullet"/>
      <w:lvlText w:val="•"/>
      <w:lvlJc w:val="left"/>
      <w:pPr>
        <w:ind w:left="5728" w:hanging="564"/>
      </w:pPr>
      <w:rPr>
        <w:rFonts w:hint="default"/>
        <w:lang w:val="en-US" w:eastAsia="en-US" w:bidi="ar-SA"/>
      </w:rPr>
    </w:lvl>
    <w:lvl w:ilvl="6" w:tplc="E02450C8">
      <w:numFmt w:val="bullet"/>
      <w:lvlText w:val="•"/>
      <w:lvlJc w:val="left"/>
      <w:pPr>
        <w:ind w:left="6453" w:hanging="564"/>
      </w:pPr>
      <w:rPr>
        <w:rFonts w:hint="default"/>
        <w:lang w:val="en-US" w:eastAsia="en-US" w:bidi="ar-SA"/>
      </w:rPr>
    </w:lvl>
    <w:lvl w:ilvl="7" w:tplc="A0904EAE">
      <w:numFmt w:val="bullet"/>
      <w:lvlText w:val="•"/>
      <w:lvlJc w:val="left"/>
      <w:pPr>
        <w:ind w:left="7179" w:hanging="564"/>
      </w:pPr>
      <w:rPr>
        <w:rFonts w:hint="default"/>
        <w:lang w:val="en-US" w:eastAsia="en-US" w:bidi="ar-SA"/>
      </w:rPr>
    </w:lvl>
    <w:lvl w:ilvl="8" w:tplc="BBD8CA4E">
      <w:numFmt w:val="bullet"/>
      <w:lvlText w:val="•"/>
      <w:lvlJc w:val="left"/>
      <w:pPr>
        <w:ind w:left="7905" w:hanging="564"/>
      </w:pPr>
      <w:rPr>
        <w:rFonts w:hint="default"/>
        <w:lang w:val="en-US" w:eastAsia="en-US" w:bidi="ar-SA"/>
      </w:rPr>
    </w:lvl>
  </w:abstractNum>
  <w:num w:numId="1" w16cid:durableId="279990741">
    <w:abstractNumId w:val="12"/>
  </w:num>
  <w:num w:numId="2" w16cid:durableId="1056272762">
    <w:abstractNumId w:val="6"/>
  </w:num>
  <w:num w:numId="3" w16cid:durableId="1247305332">
    <w:abstractNumId w:val="8"/>
  </w:num>
  <w:num w:numId="4" w16cid:durableId="1595170516">
    <w:abstractNumId w:val="13"/>
  </w:num>
  <w:num w:numId="5" w16cid:durableId="1643652965">
    <w:abstractNumId w:val="19"/>
  </w:num>
  <w:num w:numId="6" w16cid:durableId="2055762859">
    <w:abstractNumId w:val="0"/>
  </w:num>
  <w:num w:numId="7" w16cid:durableId="566767825">
    <w:abstractNumId w:val="11"/>
  </w:num>
  <w:num w:numId="8" w16cid:durableId="1538276174">
    <w:abstractNumId w:val="4"/>
  </w:num>
  <w:num w:numId="9" w16cid:durableId="1593079812">
    <w:abstractNumId w:val="7"/>
  </w:num>
  <w:num w:numId="10" w16cid:durableId="1642617648">
    <w:abstractNumId w:val="1"/>
  </w:num>
  <w:num w:numId="11" w16cid:durableId="649527407">
    <w:abstractNumId w:val="15"/>
  </w:num>
  <w:num w:numId="12" w16cid:durableId="1156530107">
    <w:abstractNumId w:val="16"/>
  </w:num>
  <w:num w:numId="13" w16cid:durableId="1186603745">
    <w:abstractNumId w:val="9"/>
  </w:num>
  <w:num w:numId="14" w16cid:durableId="849178874">
    <w:abstractNumId w:val="3"/>
  </w:num>
  <w:num w:numId="15" w16cid:durableId="1658343500">
    <w:abstractNumId w:val="10"/>
  </w:num>
  <w:num w:numId="16" w16cid:durableId="1376347706">
    <w:abstractNumId w:val="5"/>
  </w:num>
  <w:num w:numId="17" w16cid:durableId="1389189337">
    <w:abstractNumId w:val="17"/>
  </w:num>
  <w:num w:numId="18" w16cid:durableId="322465653">
    <w:abstractNumId w:val="14"/>
  </w:num>
  <w:num w:numId="19" w16cid:durableId="145440923">
    <w:abstractNumId w:val="2"/>
  </w:num>
  <w:num w:numId="20" w16cid:durableId="18338364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A6"/>
    <w:rsid w:val="00082BF0"/>
    <w:rsid w:val="000A3EA0"/>
    <w:rsid w:val="000D321F"/>
    <w:rsid w:val="000F01FF"/>
    <w:rsid w:val="001956A6"/>
    <w:rsid w:val="001B4DC4"/>
    <w:rsid w:val="001B67DF"/>
    <w:rsid w:val="001C61D9"/>
    <w:rsid w:val="00221A6C"/>
    <w:rsid w:val="00416FE9"/>
    <w:rsid w:val="004259B3"/>
    <w:rsid w:val="00496FD1"/>
    <w:rsid w:val="0053451A"/>
    <w:rsid w:val="00541729"/>
    <w:rsid w:val="007A58BC"/>
    <w:rsid w:val="007C60D7"/>
    <w:rsid w:val="0091367D"/>
    <w:rsid w:val="00930D33"/>
    <w:rsid w:val="0096463D"/>
    <w:rsid w:val="00A12CA9"/>
    <w:rsid w:val="00A34007"/>
    <w:rsid w:val="00A7010C"/>
    <w:rsid w:val="00A83FB3"/>
    <w:rsid w:val="00AC3B3E"/>
    <w:rsid w:val="00AC7A0E"/>
    <w:rsid w:val="00AD433B"/>
    <w:rsid w:val="00B46ECA"/>
    <w:rsid w:val="00B74464"/>
    <w:rsid w:val="00C13FD4"/>
    <w:rsid w:val="00E0596E"/>
    <w:rsid w:val="00E25E45"/>
    <w:rsid w:val="00E62356"/>
    <w:rsid w:val="00E71BFE"/>
    <w:rsid w:val="00E7221D"/>
    <w:rsid w:val="00EF5215"/>
    <w:rsid w:val="00F97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D0FD5"/>
  <w15:docId w15:val="{944814D9-BDB0-AF41-9F4A-DE4499262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1"/>
      <w:ind w:left="885" w:hanging="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604" w:hanging="439"/>
    </w:pPr>
  </w:style>
  <w:style w:type="paragraph" w:styleId="BodyText">
    <w:name w:val="Body Text"/>
    <w:basedOn w:val="Normal"/>
    <w:uiPriority w:val="1"/>
    <w:qFormat/>
    <w:pPr>
      <w:ind w:left="1638"/>
    </w:pPr>
  </w:style>
  <w:style w:type="paragraph" w:styleId="ListParagraph">
    <w:name w:val="List Paragraph"/>
    <w:basedOn w:val="Normal"/>
    <w:uiPriority w:val="1"/>
    <w:qFormat/>
    <w:pPr>
      <w:spacing w:before="159"/>
      <w:ind w:left="1638" w:hanging="567"/>
    </w:pPr>
  </w:style>
  <w:style w:type="paragraph" w:customStyle="1" w:styleId="TableParagraph">
    <w:name w:val="Table Paragraph"/>
    <w:basedOn w:val="Normal"/>
    <w:uiPriority w:val="1"/>
    <w:qFormat/>
    <w:pPr>
      <w:jc w:val="center"/>
    </w:pPr>
  </w:style>
  <w:style w:type="paragraph" w:styleId="NoSpacing">
    <w:name w:val="No Spacing"/>
    <w:uiPriority w:val="1"/>
    <w:qFormat/>
    <w:rsid w:val="00E62356"/>
    <w:rPr>
      <w:rFonts w:ascii="Arial" w:eastAsia="Arial" w:hAnsi="Arial" w:cs="Arial"/>
    </w:rPr>
  </w:style>
  <w:style w:type="paragraph" w:styleId="Header">
    <w:name w:val="header"/>
    <w:basedOn w:val="Normal"/>
    <w:link w:val="HeaderChar"/>
    <w:uiPriority w:val="99"/>
    <w:unhideWhenUsed/>
    <w:rsid w:val="00E0596E"/>
    <w:pPr>
      <w:tabs>
        <w:tab w:val="center" w:pos="4680"/>
        <w:tab w:val="right" w:pos="9360"/>
      </w:tabs>
    </w:pPr>
  </w:style>
  <w:style w:type="character" w:customStyle="1" w:styleId="HeaderChar">
    <w:name w:val="Header Char"/>
    <w:basedOn w:val="DefaultParagraphFont"/>
    <w:link w:val="Header"/>
    <w:uiPriority w:val="99"/>
    <w:rsid w:val="00E0596E"/>
    <w:rPr>
      <w:rFonts w:ascii="Arial" w:eastAsia="Arial" w:hAnsi="Arial" w:cs="Arial"/>
    </w:rPr>
  </w:style>
  <w:style w:type="paragraph" w:styleId="Footer">
    <w:name w:val="footer"/>
    <w:basedOn w:val="Normal"/>
    <w:link w:val="FooterChar"/>
    <w:uiPriority w:val="99"/>
    <w:unhideWhenUsed/>
    <w:rsid w:val="00E0596E"/>
    <w:pPr>
      <w:tabs>
        <w:tab w:val="center" w:pos="4680"/>
        <w:tab w:val="right" w:pos="9360"/>
      </w:tabs>
    </w:pPr>
  </w:style>
  <w:style w:type="character" w:customStyle="1" w:styleId="FooterChar">
    <w:name w:val="Footer Char"/>
    <w:basedOn w:val="DefaultParagraphFont"/>
    <w:link w:val="Footer"/>
    <w:uiPriority w:val="99"/>
    <w:rsid w:val="00E0596E"/>
    <w:rPr>
      <w:rFonts w:ascii="Arial" w:eastAsia="Arial" w:hAnsi="Arial" w:cs="Arial"/>
    </w:rPr>
  </w:style>
  <w:style w:type="paragraph" w:styleId="FootnoteText">
    <w:name w:val="footnote text"/>
    <w:basedOn w:val="Normal"/>
    <w:link w:val="FootnoteTextChar"/>
    <w:uiPriority w:val="99"/>
    <w:semiHidden/>
    <w:unhideWhenUsed/>
    <w:rsid w:val="000A3EA0"/>
    <w:rPr>
      <w:sz w:val="20"/>
      <w:szCs w:val="20"/>
    </w:rPr>
  </w:style>
  <w:style w:type="character" w:customStyle="1" w:styleId="FootnoteTextChar">
    <w:name w:val="Footnote Text Char"/>
    <w:basedOn w:val="DefaultParagraphFont"/>
    <w:link w:val="FootnoteText"/>
    <w:uiPriority w:val="99"/>
    <w:semiHidden/>
    <w:rsid w:val="000A3EA0"/>
    <w:rPr>
      <w:rFonts w:ascii="Arial" w:eastAsia="Arial" w:hAnsi="Arial" w:cs="Arial"/>
      <w:sz w:val="20"/>
      <w:szCs w:val="20"/>
    </w:rPr>
  </w:style>
  <w:style w:type="character" w:styleId="FootnoteReference">
    <w:name w:val="footnote reference"/>
    <w:basedOn w:val="DefaultParagraphFont"/>
    <w:uiPriority w:val="99"/>
    <w:semiHidden/>
    <w:unhideWhenUsed/>
    <w:rsid w:val="000A3E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24114-AAC7-694E-9054-3F60241D9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4827</Words>
  <Characters>27518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Derry</dc:creator>
  <cp:lastModifiedBy>Lindsey Wolstencroft</cp:lastModifiedBy>
  <cp:revision>3</cp:revision>
  <cp:lastPrinted>2025-09-08T06:09:00Z</cp:lastPrinted>
  <dcterms:created xsi:type="dcterms:W3CDTF">2026-06-18T12:55:00Z</dcterms:created>
  <dcterms:modified xsi:type="dcterms:W3CDTF">2026-08-03T13:19:00Z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2025-08-14T00:00:00Z</vt:filetime>
  </property>
  <property fmtid="{D5CDD505-2E9C-101B-9397-08002B2CF9AE}" pid="3" name="Creator">
    <vt:lpwstr>Microsoft® Word 2019</vt:lpwstr>
  </property>
  <property fmtid="{D5CDD505-2E9C-101B-9397-08002B2CF9AE}" pid="4" name="LastSaved">
    <vt:filetime>2025-08-29T00:00:00Z</vt:filetime>
  </property>
  <property fmtid="{D5CDD505-2E9C-101B-9397-08002B2CF9AE}" pid="5" name="Producer">
    <vt:lpwstr>Microsoft® Word 2019</vt:lpwstr>
  </property>
</Properties>
</file>